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6"/>
          <w:b/>
          <w:sz w:val="21"/>
          <w:szCs w:val="21"/>
        </w:rPr>
        <w:t>二、Windows钩子程序的编制</w:t>
      </w:r>
    </w:p>
    <w:p>
      <w:pPr>
        <w:pStyle w:val="4"/>
        <w:keepNext w:val="0"/>
        <w:keepLines w:val="0"/>
        <w:widowControl/>
        <w:suppressLineNumbers w:val="0"/>
      </w:pPr>
      <w:r>
        <w:t>编制Windows的钩子程序，需要用到几个SDK中的API函数。下面列出这几个函数的原型及说明：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</w:pPr>
      <w:r>
        <w:rPr>
          <w:color w:val="006600"/>
          <w:bdr w:val="none" w:color="auto" w:sz="0" w:space="0"/>
          <w:shd w:val="clear" w:fill="F4F5F7"/>
        </w:rPr>
        <w:t xml:space="preserve">HHOOK SetWindowsHookEx( int idHook, HOOK_PROC lpfn, </w:t>
      </w:r>
      <w:r>
        <w:rPr>
          <w:rFonts w:ascii="Arial" w:hAnsi="Arial" w:cs="Arial"/>
          <w:color w:val="333333"/>
          <w:sz w:val="21"/>
          <w:szCs w:val="21"/>
        </w:rPr>
        <w:t xml:space="preserve">HINSTANCE </w:t>
      </w:r>
      <w:r>
        <w:rPr>
          <w:color w:val="006600"/>
          <w:bdr w:val="none" w:color="auto" w:sz="0" w:space="0"/>
          <w:shd w:val="clear" w:fill="F4F5F7"/>
        </w:rPr>
        <w:t>hMod,DWORD dwThreadID);</w:t>
      </w:r>
    </w:p>
    <w:p>
      <w:pPr>
        <w:pStyle w:val="4"/>
        <w:keepNext w:val="0"/>
        <w:keepLines w:val="0"/>
        <w:widowControl/>
        <w:suppressLineNumbers w:val="0"/>
      </w:pPr>
      <w:r>
        <w:t>参数说明</w:t>
      </w:r>
      <w:bookmarkStart w:id="0" w:name="_GoBack"/>
      <w:bookmarkEnd w:id="0"/>
      <w:r>
        <w:t xml:space="preserve">： </w:t>
      </w:r>
      <w:r>
        <w:br w:type="textWrapping"/>
      </w:r>
      <w:r>
        <w:t>idHook ：钩子的类型</w:t>
      </w:r>
      <w:r>
        <w:br w:type="textWrapping"/>
      </w:r>
      <w:r>
        <w:t>lpfn ：钩子处理函数地址</w:t>
      </w:r>
      <w:r>
        <w:br w:type="textWrapping"/>
      </w:r>
      <w:r>
        <w:t>hMod ：包含钩子函数的模块句柄</w:t>
      </w:r>
      <w:r>
        <w:br w:type="textWrapping"/>
      </w:r>
      <w:r>
        <w:t>dwThreadID ：钩子的监控线程</w:t>
      </w:r>
    </w:p>
    <w:p>
      <w:pPr>
        <w:pStyle w:val="4"/>
        <w:keepNext w:val="0"/>
        <w:keepLines w:val="0"/>
        <w:widowControl/>
        <w:suppressLineNumbers w:val="0"/>
      </w:pPr>
      <w:r>
        <w:t>函数说明：</w:t>
      </w:r>
      <w:r>
        <w:br w:type="textWrapping"/>
      </w:r>
      <w:r>
        <w:t>函数将在系统中挂上一个由idHook指定类型的钩子，监控并处理相应的特定消息。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</w:pPr>
      <w:r>
        <w:rPr>
          <w:color w:val="006600"/>
          <w:bdr w:val="none" w:color="auto" w:sz="0" w:space="0"/>
          <w:shd w:val="clear" w:fill="F4F5F7"/>
        </w:rPr>
        <w:t>BOOL UnhookWindowsHookEx( HHOOK hhk );</w:t>
      </w:r>
    </w:p>
    <w:p>
      <w:pPr>
        <w:pStyle w:val="4"/>
        <w:keepNext w:val="0"/>
        <w:keepLines w:val="0"/>
        <w:widowControl/>
        <w:suppressLineNumbers w:val="0"/>
      </w:pPr>
      <w:r>
        <w:t>函数说明：函数将撤销由hhk指定的钩子。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</w:pPr>
      <w:r>
        <w:rPr>
          <w:color w:val="006600"/>
          <w:bdr w:val="none" w:color="auto" w:sz="0" w:space="0"/>
          <w:shd w:val="clear" w:fill="F4F5F7"/>
        </w:rPr>
        <w:t>LRESULT CallNextHookEx( HHOOK hhk, int nCode, WPARAM wParam, LPARAM lParam );</w:t>
      </w:r>
    </w:p>
    <w:p>
      <w:pPr>
        <w:pStyle w:val="4"/>
        <w:keepNext w:val="0"/>
        <w:keepLines w:val="0"/>
        <w:widowControl/>
        <w:suppressLineNumbers w:val="0"/>
      </w:pPr>
      <w:r>
        <w:t>函数说明：函数将消息向下传递，下一个钩子处理将截获这一消息。</w:t>
      </w:r>
    </w:p>
    <w:p>
      <w:pPr>
        <w:pStyle w:val="4"/>
        <w:keepNext w:val="0"/>
        <w:keepLines w:val="0"/>
        <w:widowControl/>
        <w:suppressLineNumbers w:val="0"/>
      </w:pPr>
      <w:r>
        <w:t>由于</w:t>
      </w:r>
      <w:r>
        <w:rPr>
          <w:color w:val="0000FF"/>
        </w:rPr>
        <w:t>钩子的处理涉及到模块及进程间的数据地址问题，一般处理是把钩子整合到一个动态链接库（DLL）中，并设立一个全局数据共享数据段，以存贮一些全局变量，保留上次钩子消息事件发生时的状态。</w:t>
      </w:r>
      <w:r>
        <w:t>全局共享数据段可以用如下的格式定义：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#pragma data_seg("PublicData")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HHOOK hhook=NULL; //全局共享数据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#pragma data_seg()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</w:pPr>
    </w:p>
    <w:p>
      <w:pPr>
        <w:pStyle w:val="4"/>
        <w:keepNext w:val="0"/>
        <w:keepLines w:val="0"/>
        <w:widowControl/>
        <w:suppressLineNumbers w:val="0"/>
      </w:pPr>
      <w:r>
        <w:t>在本文所附带的范例程序中，演示了如何编制一个鼠标钩子（WH_MOUSE）程序。这个程序监视了Windows系统的鼠标消息，在监控期间，程序可以用户单击鼠标左键的次数。其它类型的钩子程序的编写过程与范例程序类似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b/>
          <w:sz w:val="21"/>
          <w:szCs w:val="21"/>
        </w:rPr>
        <w:t>三、范例程序的建立与代码分析</w:t>
      </w:r>
    </w:p>
    <w:p>
      <w:pPr>
        <w:pStyle w:val="4"/>
        <w:keepNext w:val="0"/>
        <w:keepLines w:val="0"/>
        <w:widowControl/>
        <w:suppressLineNumbers w:val="0"/>
      </w:pPr>
      <w:r>
        <w:t>正如上面所说的，建立钩子程序时需要把钩子处理整合到动态链接库中，所以例程中需要建立两个Project。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b/>
          <w:sz w:val="21"/>
          <w:szCs w:val="21"/>
        </w:rPr>
        <w:t>1、建立钩子处理动态链接库：</w:t>
      </w:r>
    </w:p>
    <w:p>
      <w:pPr>
        <w:pStyle w:val="4"/>
        <w:keepNext w:val="0"/>
        <w:keepLines w:val="0"/>
        <w:widowControl/>
        <w:suppressLineNumbers w:val="0"/>
      </w:pPr>
      <w:r>
        <w:t>（1）选择MFC AppWizard(DLL)创建一个新Project，命名为"Spy";</w:t>
      </w:r>
    </w:p>
    <w:p>
      <w:pPr>
        <w:pStyle w:val="4"/>
        <w:keepNext w:val="0"/>
        <w:keepLines w:val="0"/>
        <w:widowControl/>
        <w:suppressLineNumbers w:val="0"/>
      </w:pPr>
      <w:r>
        <w:t>（2）选择MFC Extension DLL类型</w:t>
      </w:r>
    </w:p>
    <w:p>
      <w:pPr>
        <w:pStyle w:val="4"/>
        <w:keepNext w:val="0"/>
        <w:keepLines w:val="0"/>
        <w:widowControl/>
        <w:suppressLineNumbers w:val="0"/>
      </w:pPr>
      <w:r>
        <w:t>（3）创建一个新的头文件，命名为"Hook.h"，修改它的代码如下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extern "C" LRESULT CALLBACK MouseProc(int code,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WPARAM wParam,LPARAM lParam); //钩子处理函数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extern "C" BOOL WINAPI StartHook(); //启动钩子函数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extern "C" BOOL WINAPI StopHook(); //撤销钩子函数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extern "C" int WINAPI GetResult(); //取得鼠标单击次数的函数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</w:pPr>
    </w:p>
    <w:p>
      <w:pPr>
        <w:pStyle w:val="4"/>
        <w:keepNext w:val="0"/>
        <w:keepLines w:val="0"/>
        <w:widowControl/>
        <w:suppressLineNumbers w:val="0"/>
      </w:pPr>
      <w:r>
        <w:t>（4）修改Spy.cpp文件代码如下（黑体部分为添加内容）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#include "stdafx.h"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#include &lt;afxdllx.h&gt;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#include "spyhook.h"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……//省略部分机器生成代码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#pragma data_seg("PublicData") //定义全局数据段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HHOOK hhook=NULL; //钩子句柄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HINSTANCE pInstance=NULL; //钩子模块句柄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UINT MouseClick=0; //记录鼠标单击次数的变量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#pragma data_seg()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……//省略部分机器生成代码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extern "C" int APIENTRY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DllMain(HINSTANCE hInstance, DWORD dwReason, LPVOID lpReserved)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{ if (dwReason == DLL_PROCESS_ATTACH)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{ ……//省略部分机器生成代码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new CDynLinkLibrary(SpyDLL);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pInstance=hInstance; //取得模块句柄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else if (dwReason == DLL_PROCESS_DETACH)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{ TRACE0("SPY.DLL Terminating!\n");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AfxTermExtensionModule(SpyDLL);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 xml:space="preserve">return 1; 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extern "C" LRESULT CALLBACK MouseProc(int code,WPARAM wParam,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LPARAM lParam) //钩子处理函数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{ if (code &lt; 0) //若code&lt;0，直接调用CallNextHookEx返回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return CallNextHookEx(hhook, code, wParam, lParam);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if(wParam==WM_LBUTTONDOWN)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{ MouseClick++; //记录鼠标单击次数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return CallNextHookEx(hhook, code, wParam,lParam);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extern "C" BOOL WINAPI StartHook() //启动钩子函数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{ hhook=SetWindowsHookEx(WH_MOUSE,MouseProc,pInstance,0); //挂上钩子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if(hhook!=NULL)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return TRUE;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else return FALSE;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extern "C" BOOL WINAPI StopHook() //撤销钩子函数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{ return UnhookWindowsHookEx(hhook); //撤销钩子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extern "C" int WINAPI GetResult() //返回鼠标单击次数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{ return MouseClick;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</w:pPr>
    </w:p>
    <w:p>
      <w:pPr>
        <w:pStyle w:val="4"/>
        <w:keepNext w:val="0"/>
        <w:keepLines w:val="0"/>
        <w:widowControl/>
        <w:suppressLineNumbers w:val="0"/>
      </w:pPr>
      <w:r>
        <w:t>（5）修改Spy.def文件如下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LIBRARY "SPY"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DEs criptION 'SPY Windows Dynamic Link Library'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EXPORTS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StartHook @1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StopHook @2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GetResult @3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</w:pPr>
    </w:p>
    <w:p>
      <w:pPr>
        <w:pStyle w:val="4"/>
        <w:keepNext w:val="0"/>
        <w:keepLines w:val="0"/>
        <w:widowControl/>
        <w:suppressLineNumbers w:val="0"/>
      </w:pPr>
      <w:r>
        <w:t>（6）编译Project，生成Spy.dll文件和Spy.Lib文件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b/>
          <w:sz w:val="21"/>
          <w:szCs w:val="21"/>
        </w:rPr>
        <w:t>2、建立使用钩子的应用程序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生成一个单文档的可执行文件（EXE）的Project </w:t>
      </w:r>
      <w:r>
        <w:br w:type="textWrapping"/>
      </w:r>
      <w:r>
        <w:t xml:space="preserve">修改资源中的主菜单，增加一个菜单项"监控"，下有三个子菜单项，分别为"启动"，"撤销"，"取出" </w:t>
      </w:r>
      <w:r>
        <w:br w:type="textWrapping"/>
      </w:r>
      <w:r>
        <w:t xml:space="preserve">在Project中加入Spy.Lib文件和Hook.h文件 </w:t>
      </w:r>
      <w:r>
        <w:br w:type="textWrapping"/>
      </w:r>
      <w:r>
        <w:t>分别修改"启动"，"撤销"，"取出"菜单项的Command响应函数如下：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#include "hook.h"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……//省略部分机器生成代码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void CMainFrame::OnStartSpy() //"启动"菜单项的响应函数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{ StartHook();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void CMainFrame::OnReleaseSpy() //"撤销"菜单项的响应函数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{ StopHook();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void CMainFrame::OnGet() //"取出"菜单项的响应函数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{ int Result=GetResult();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char buffer[40];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wsprintf(buffer,"在程序运行期间，你共单击鼠标%d次",Result);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 xml:space="preserve">::MessageBox(this-&gt;m_hWnd,buffer,"Message",MB_OK); 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  <w:rPr>
          <w:color w:val="006600"/>
          <w:bdr w:val="none" w:color="auto" w:sz="0" w:space="0"/>
          <w:shd w:val="clear" w:fill="F4F5F7"/>
        </w:rPr>
      </w:pPr>
      <w:r>
        <w:rPr>
          <w:color w:val="006600"/>
          <w:bdr w:val="none" w:color="auto" w:sz="0" w:space="0"/>
          <w:shd w:val="clear" w:fill="F4F5F7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/>
        <w:ind w:left="150" w:right="150"/>
      </w:pPr>
    </w:p>
    <w:p>
      <w:pPr>
        <w:pStyle w:val="4"/>
        <w:keepNext w:val="0"/>
        <w:keepLines w:val="0"/>
        <w:widowControl/>
        <w:suppressLineNumbers w:val="0"/>
      </w:pPr>
      <w:r>
        <w:t>编译这个Project，并把Spy.dll放到生成的可执行文件的目录下，便可运行程序。运行时，选择"监控"菜单中的"启动"菜单项，钩子便开始工作，监视鼠标的活动情况；选择"撤销"菜单项，系统便撤销钩子；选择"取出"菜单项，程序便报告在监控期间，用户单击鼠标左键的次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40F95"/>
    <w:rsid w:val="2EF006DA"/>
    <w:rsid w:val="3FCD5C68"/>
    <w:rsid w:val="51522757"/>
    <w:rsid w:val="55923C00"/>
    <w:rsid w:val="64A43146"/>
    <w:rsid w:val="70662E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1B1B1B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yperlink"/>
    <w:basedOn w:val="5"/>
    <w:uiPriority w:val="0"/>
    <w:rPr>
      <w:color w:val="1B1B1B"/>
      <w:u w:val="none"/>
    </w:rPr>
  </w:style>
  <w:style w:type="character" w:customStyle="1" w:styleId="11">
    <w:name w:val="after"/>
    <w:basedOn w:val="5"/>
    <w:uiPriority w:val="0"/>
    <w:rPr>
      <w:color w:val="487DE3"/>
    </w:rPr>
  </w:style>
  <w:style w:type="character" w:customStyle="1" w:styleId="12">
    <w:name w:val="sq"/>
    <w:basedOn w:val="5"/>
    <w:uiPriority w:val="0"/>
  </w:style>
  <w:style w:type="character" w:customStyle="1" w:styleId="13">
    <w:name w:val="last-child"/>
    <w:basedOn w:val="5"/>
    <w:uiPriority w:val="0"/>
  </w:style>
  <w:style w:type="character" w:customStyle="1" w:styleId="14">
    <w:name w:val="before"/>
    <w:basedOn w:val="5"/>
    <w:uiPriority w:val="0"/>
    <w:rPr>
      <w:color w:val="487DE3"/>
    </w:rPr>
  </w:style>
  <w:style w:type="character" w:customStyle="1" w:styleId="15">
    <w:name w:val="quote"/>
    <w:basedOn w:val="5"/>
    <w:uiPriority w:val="0"/>
    <w:rPr>
      <w:color w:val="000000"/>
      <w:bdr w:val="dashed" w:color="BFDFFF" w:sz="6" w:space="0"/>
      <w:shd w:val="clear" w:fill="F5FB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2016-12-28T12:40:16Z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