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值对象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值对象没有对应的数据库表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OwnsOne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ValueObject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ValueObject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61360" cy="7772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36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继承模式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"SmallPerson"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"BigPerson"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SmallPersonField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BigPersonField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086100" cy="1089660"/>
            <wp:effectExtent l="0" t="0" r="762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 w:val="0"/>
          <w:bCs w:val="0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color w:val="FF0000"/>
          <w:lang w:val="en-US" w:eastAsia="zh-CN"/>
        </w:rPr>
        <w:t>注：多继承的数据保存在一张表上，但在 EF6 和 EFCore 5.0（2020.11发布） 上可以支持每个实体对应一张表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另一种多表保存的设计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SmallPerson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SmallPersons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BigPerson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BigPersons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192780" cy="2743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这种设计使用每个实体都有各自的数据库表，但这种设计只是在代码上实现的继承，但数据库中并没有实现继承，举个例子：查找最近添加的10个Person，怎么查找？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状态模式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原本状态类是想使用值对象，但EFCore值对象模式不支持集成，所以只能使用实体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"State1"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"State2"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Persons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人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Person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人的状态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状态基类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状态1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FieldState1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状态2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StateBase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FieldState2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025140" cy="27051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规格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如，有一个需求，绳索的载重量必须是大于电梯载重量的2倍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实际上这是一个规格的设计，但规格并不保存再数据库中，所以EF实现起来也是比较简单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电梯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载重量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挂载电梯的绳锁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Line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 载重量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电梯载重量约束（规格）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LiftCarryCheck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Check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* </w:t>
      </w:r>
      <w:r>
        <w:rPr>
          <w:rFonts w:hint="default" w:ascii="Consolas" w:hAnsi="Consolas" w:eastAsia="Consolas" w:cs="Consolas"/>
          <w:b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&lt;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lift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Line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Carry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组合模式</w:t>
      </w:r>
    </w:p>
    <w:p>
      <w:pP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哎，没什么好说的，看代码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DbContextOptions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MyContext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: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base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options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{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override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OnModelCreating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modelBuilder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Entity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HasDiscriminator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=&gt;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"LiftMenu"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HasValue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ComposeMenu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"ComposeMenu"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DbSet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MenuType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叶子菜单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LiftMenu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ind w:firstLine="351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组合菜单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///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summary</w:t>
      </w:r>
      <w:r>
        <w:rPr>
          <w:rFonts w:hint="default" w:ascii="Consolas" w:hAnsi="Consolas" w:eastAsia="Consolas" w:cs="Consolas"/>
          <w:b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ComposeMenu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IQueryable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6"/>
          <w:szCs w:val="16"/>
          <w:shd w:val="clear" w:fill="1E1E1E"/>
          <w:lang w:val="en-US" w:eastAsia="zh-CN" w:bidi="ar"/>
        </w:rPr>
        <w:t>Menu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&gt;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Childs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数据库字段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154680" cy="108966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值得一提的是，上面的MyContext中，我一般只DBSet一个实体，因为大多数情况我们只公布根实体，具体原因查看领域驱动设计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12710"/>
    <w:rsid w:val="04500A29"/>
    <w:rsid w:val="1A1D313F"/>
    <w:rsid w:val="1CD45EF3"/>
    <w:rsid w:val="24D702BF"/>
    <w:rsid w:val="2624790D"/>
    <w:rsid w:val="282F0829"/>
    <w:rsid w:val="2EA423A0"/>
    <w:rsid w:val="3F6B15AC"/>
    <w:rsid w:val="5F955729"/>
    <w:rsid w:val="71C2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2020-09-19T08:46:20Z</dcterms:created>
  <dc:creator>13736</dc:creator>
  <cp:lastModifiedBy>加载中...</cp:lastModifiedBy>
  <dcterms:modified xsi:type="dcterms:W3CDTF">2020-09-19T10:21:35Z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