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数据库初始化策略：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数据库创建是由策略来控制的，有如下四种策略：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       CreateDatabaseIfNotExists：这是默认的策略。如果数据库不存在，那么就创建数据库。但是如果数据库存在了，而且实体发生了变化，就会出现异常。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       DropCreateDatabaseIfModelChanges：此策略表明，如果模型变化了，数据库就会被重新创建，原来的数据库被删除掉了。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       DropCreateDatabaseAlways：此策略表示，每次运行程序都会重新创建数据库，这在开发和调试的时候非常有用。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       自定制数据库策略：可以自己实现IDatabaseInitializer来创建自己的策略。或者从已有的实现了IDatabaseInitializer接口的类派生。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在网站运行时才会执行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如下示例显示了如何应用数据库创建策略：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DbContext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UserManContext()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: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"USMDBConnectionString"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{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Database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.SetInitializer&lt;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CreateDatabaseIfNotExists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}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下面的代码创建了一个自定义策略，什么也没有做，但是我们可以在Seed方法里添加我们的种子数据。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USMDBInitializer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DropCreateDatabaseAlways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protected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override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void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Seed(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.Seed(context);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如果不想使用策略，就可以关闭策略，特别是默认策略。关闭策略的代码如下：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DbContext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UserManContext()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: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"USMDBConnectionString"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{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00"/>
        </w:rPr>
        <w:t>Database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.SetInitializer&lt;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00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00"/>
        </w:rPr>
        <w:t>null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还可以在配置文件中关闭策略，如下：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add</w:t>
      </w:r>
      <w:r>
        <w:rPr>
          <w:rFonts w:hint="eastAsia" w:ascii="Arial" w:hAnsi="Arial" w:cs="Arial"/>
          <w:b w:val="0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key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=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DatabaseInitializerForTypeEFCodeFirstSample.UserManContext, EFCodeFirstSample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value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=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Disabled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 /&gt;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8465A"/>
    <w:rsid w:val="5C695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2017-06-19T14:16:09Z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