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1976D2"/>
        <w:spacing w:before="150" w:beforeAutospacing="0" w:after="45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39"/>
          <w:szCs w:val="39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9"/>
          <w:szCs w:val="39"/>
          <w:shd w:val="clear" w:color="auto" w:fill="1976D2"/>
        </w:rPr>
        <w:t>添加第一个种子数据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直接在DBContext的OnModelCreating方法里使用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HasData()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方法: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572125" cy="240030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这里我添加了一个省份的种子数据，并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写上了主键Id的值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数据库该表的主键Id是int自增的。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CEFF1"/>
        <w:spacing w:before="300" w:beforeAutospacing="0" w:after="60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373E41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73E41"/>
          <w:spacing w:val="0"/>
          <w:sz w:val="30"/>
          <w:szCs w:val="30"/>
          <w:shd w:val="clear" w:color="auto" w:fill="ECEFF1"/>
        </w:rPr>
        <w:t>生成的迁移类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命令：Add-Migration Xxx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看一下生成的迁移类的内容：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143500" cy="283845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CEFF1"/>
        <w:spacing w:before="300" w:beforeAutospacing="0" w:after="60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373E41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73E41"/>
          <w:spacing w:val="0"/>
          <w:sz w:val="30"/>
          <w:szCs w:val="30"/>
          <w:shd w:val="clear" w:color="auto" w:fill="ECEFF1"/>
        </w:rPr>
        <w:t>生成的SQL脚本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命令：Script-Migration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这是里面关于插入数据的部分：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7149465" cy="1217295"/>
            <wp:effectExtent l="0" t="0" r="13335" b="190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946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CEFF1"/>
        <w:spacing w:before="300" w:beforeAutospacing="0" w:after="60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373E41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73E41"/>
          <w:spacing w:val="0"/>
          <w:sz w:val="30"/>
          <w:szCs w:val="30"/>
          <w:shd w:val="clear" w:color="auto" w:fill="ECEFF1"/>
        </w:rPr>
        <w:t> 迁移到数据库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命令：Update-Database -Verbose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9286875" cy="3952875"/>
            <wp:effectExtent l="0" t="0" r="9525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结果是成功的。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看红线那两句话，EFCore在执行的过程中临时更改了设置，可以插入主键的值，然后又禁用了插入主键。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CEFF1"/>
        <w:spacing w:before="300" w:beforeAutospacing="0" w:after="60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373E41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73E41"/>
          <w:spacing w:val="0"/>
          <w:sz w:val="30"/>
          <w:szCs w:val="30"/>
          <w:shd w:val="clear" w:color="auto" w:fill="ECEFF1"/>
        </w:rPr>
        <w:t>数据库里面的数据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3457575" cy="1038225"/>
            <wp:effectExtent l="0" t="0" r="9525" b="9525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虽然曾经存在过Id为1的数据（然后被删除了），但是Id为1的种子数据仍然可以插入进去。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1976D2"/>
        <w:spacing w:before="150" w:beforeAutospacing="0" w:after="45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9"/>
          <w:szCs w:val="39"/>
          <w:shd w:val="clear" w:color="auto" w:fill="1976D2"/>
        </w:rPr>
        <w:t>种子数据的主键必须有值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我再添加一个没有主键Id值的种子数据：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3524250" cy="234315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然后Add-Migration，看看会发生什么：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7972425" cy="1190625"/>
            <wp:effectExtent l="0" t="0" r="9525" b="9525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72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报错了，所以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主键值是必填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CEFF1"/>
        <w:spacing w:before="300" w:beforeAutospacing="0" w:after="60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373E41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73E41"/>
          <w:spacing w:val="0"/>
          <w:sz w:val="30"/>
          <w:szCs w:val="30"/>
          <w:shd w:val="clear" w:color="auto" w:fill="ECEFF1"/>
        </w:rPr>
        <w:t>更改现有的种子数据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我在HasData方法里更改了现有的种子数据，但是主键的值并没有改：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3562350" cy="2562225"/>
            <wp:effectExtent l="0" t="0" r="0" b="9525"/>
            <wp:docPr id="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执行Update-Database时的SQL语句：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800725" cy="1628775"/>
            <wp:effectExtent l="0" t="0" r="9525" b="9525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可以看到是根据主键对数据库里面的数据进行Update动作。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其结果也和我想的一样，就是更新了现有的数据：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CEFF1"/>
        <w:spacing w:before="300" w:beforeAutospacing="0" w:after="60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373E41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73E41"/>
          <w:spacing w:val="0"/>
          <w:sz w:val="30"/>
          <w:szCs w:val="30"/>
          <w:shd w:val="clear" w:color="auto" w:fill="ECEFF1"/>
        </w:rPr>
        <w:t>如果我把HasData里种子数据的主键值修改了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3838575" cy="2495550"/>
            <wp:effectExtent l="0" t="0" r="9525" b="0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我把四川的主键从2改为3。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看下生成的迁移文件：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095875" cy="2390775"/>
            <wp:effectExtent l="0" t="0" r="9525" b="9525"/>
            <wp:docPr id="1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IMG_27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先删除了之前添加的Id为2的种子数据，然后把插入了一笔Id为3的数据。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数据库里：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3181350" cy="1266825"/>
            <wp:effectExtent l="0" t="0" r="0" b="9525"/>
            <wp:docPr id="12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 descr="IMG_2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CEFF1"/>
        <w:spacing w:before="300" w:beforeAutospacing="0" w:after="60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373E41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73E41"/>
          <w:spacing w:val="0"/>
          <w:sz w:val="30"/>
          <w:szCs w:val="30"/>
          <w:shd w:val="clear" w:color="auto" w:fill="ECEFF1"/>
        </w:rPr>
        <w:t>种子数据为什么要指定主键的值？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因为在团队开发时，这样可以确保不同的开发人员、电脑、服务器上，在同一个迁移版本具有相同的种子数据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1976D2"/>
        <w:spacing w:before="150" w:beforeAutospacing="0" w:after="45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9"/>
          <w:szCs w:val="39"/>
          <w:shd w:val="clear" w:color="auto" w:fill="1976D2"/>
        </w:rPr>
        <w:t>添加关联种子数据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Province和City是一对多的关系，也就是说一个Province可以有多个City，而且它们之间有导航属性。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下面看看一次性添加Province和City是否可以行，我直接在HasData方法里这样写：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3181350" cy="3314700"/>
            <wp:effectExtent l="0" t="0" r="0" b="0"/>
            <wp:docPr id="13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 descr="IMG_27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然后Add-Migration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15573375" cy="1076325"/>
            <wp:effectExtent l="0" t="0" r="9525" b="9525"/>
            <wp:docPr id="14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0" descr="IMG_27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73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这样做不行。我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必须单独添加City的种子数据，并且设置好外键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所以正确的做法是：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886450" cy="1819275"/>
            <wp:effectExtent l="0" t="0" r="0" b="9525"/>
            <wp:docPr id="15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这次Add-Migration没有报错，迁移也成功了，看一下最后的数据：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419600" cy="3733800"/>
            <wp:effectExtent l="0" t="0" r="0" b="0"/>
            <wp:docPr id="16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 descr="IMG_27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OK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1976D2"/>
        <w:spacing w:before="150" w:beforeAutospacing="0" w:after="45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FFFFFF"/>
          <w:sz w:val="39"/>
          <w:szCs w:val="3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FFFF"/>
          <w:spacing w:val="0"/>
          <w:sz w:val="39"/>
          <w:szCs w:val="39"/>
          <w:shd w:val="clear" w:color="auto" w:fill="1976D2"/>
        </w:rPr>
        <w:t>如果无法在Model里设置主键/外键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有时，我们在主从关系的Model里不明确定义外键；有时候我们Model的主键是private set的；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这时我们就无法在HasData里设置主键/外键的值了，那么如何来添加种子数据呢？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答案就是使用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匿名类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我把City Model里的外键去掉（导航属性仍然保留，和Province的主从关系依然存在）：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543425" cy="2505075"/>
            <wp:effectExtent l="0" t="0" r="9525" b="9525"/>
            <wp:docPr id="17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IMG_27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然后就可以这样添加种子数据：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524375" cy="1209675"/>
            <wp:effectExtent l="0" t="0" r="9525" b="9525"/>
            <wp:docPr id="18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 descr="IMG_27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迁移后的数据：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048250" cy="3838575"/>
            <wp:effectExtent l="0" t="0" r="0" b="9525"/>
            <wp:docPr id="19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5" descr="IMG_28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结果仍然如预期一样。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CEFF1"/>
        <w:spacing w:before="300" w:beforeAutospacing="0" w:after="602" w:afterAutospacing="0" w:line="23" w:lineRule="atLeast"/>
        <w:ind w:left="0" w:right="0"/>
        <w:rPr>
          <w:rFonts w:hint="eastAsia" w:ascii="微软雅黑" w:hAnsi="微软雅黑" w:eastAsia="微软雅黑" w:cs="微软雅黑"/>
          <w:b/>
          <w:color w:val="373E41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73E41"/>
          <w:spacing w:val="0"/>
          <w:sz w:val="30"/>
          <w:szCs w:val="30"/>
          <w:shd w:val="clear" w:color="auto" w:fill="ECEFF1"/>
        </w:rPr>
        <w:t>如果主键是Guid类型呢？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362575" cy="866775"/>
            <wp:effectExtent l="0" t="0" r="9525" b="9525"/>
            <wp:docPr id="20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6" descr="IMG_28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看下数据：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610100" cy="1028700"/>
            <wp:effectExtent l="0" t="0" r="0" b="0"/>
            <wp:docPr id="21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 descr="IMG_28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貌似没问题。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如果我不修改这个种子数据，再执行一次迁移呢？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看一下这时的迁移文件：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7105650" cy="2228850"/>
            <wp:effectExtent l="0" t="0" r="0" b="0"/>
            <wp:docPr id="22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8" descr="IMG_28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删除原来的数据，再插入一个新的数据。。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数据库里也是这样的：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533900" cy="1533525"/>
            <wp:effectExtent l="0" t="0" r="0" b="9525"/>
            <wp:docPr id="23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9" descr="IMG_28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所以最好的办法是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把Guid的值放在一个变量里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600700" cy="1219200"/>
            <wp:effectExtent l="0" t="0" r="0" b="0"/>
            <wp:docPr id="24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0" descr="IMG_28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然后再操作一遍：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800600" cy="1200150"/>
            <wp:effectExtent l="0" t="0" r="0" b="0"/>
            <wp:docPr id="25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1" descr="IMG_28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300" w:right="300" w:firstLine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这样就不会出现“把原有数据删掉，再重新插入”这种操作了。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4B2440"/>
    <w:rsid w:val="13F3219A"/>
    <w:rsid w:val="151F0B54"/>
    <w:rsid w:val="219E7DF6"/>
    <w:rsid w:val="510D7141"/>
    <w:rsid w:val="68CD4673"/>
    <w:rsid w:val="6E2D2CC9"/>
    <w:rsid w:val="7E9138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