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功能接口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"https://docs.microsoft.com/zh-cn/aspnet/core/fundamentals/request-features?view=aspnetcore-2.1" \l "feature-interfaces"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ASP.NET Core 在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Microsoft.AspNetCore.Http.Features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中定义了许多 HTTP 功能接口，服务器使用这些接口来标识其支持的功能：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IHttpRequestFeature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定义 HTTP 请求的结构，包括协议、路径、查询字符串、标头和正文。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IHttpResponseFeature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定义 HTTP 响应的结构，包括状态代码、标头和响应的正文。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IHttpAuthenticationFeature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定义支持基于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ClaimsPrincipal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来标识用户并指定身份验证处理程序。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IHttpUpgradeFeature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定义对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"https://tools.ietf.org/html/rfc2616.html" \l "section-14.42"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HTTP 升级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的支持，允许客户端指定在服务器需要切换协议时要使用的其他协议。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IHttpBufferingFeature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定义禁用请求和/或响应缓冲的方法。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IHttpConnectionFeature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为本地和远程地址以及端口定义属性。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IHttpRequestLifetimeFeature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定义支持中止连接，或者检测是否已提前终止请求（如由于客户端断开连接）。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IHttpSendFileFeature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定义异步发送文件的方法。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IHttpWebSocketFeature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定义支持 Web 套接字的 API。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IHttpRequestIdentifierFeature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添加一个可以实现的属性来唯一标识请求。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ISessionFeature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为支持用户会话定义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ISessionFactory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和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ISession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抽象。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ITlsConnectionFeature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定义用于检索客户端证书的 API。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ITlsTokenBindingFeature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定义使用 TLS 令牌绑定参数的方法。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备注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ISessionFeature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不是服务器功能，而是由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SessionMiddleware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实现（请参阅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1"/>
          <w:szCs w:val="21"/>
          <w:u w:val="single"/>
        </w:rPr>
        <w:instrText xml:space="preserve"> HYPERLINK "https://docs.microsoft.com/zh-cn/aspnet/core/fundamentals/app-state?view=aspnetcore-2.1"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1"/>
          <w:szCs w:val="21"/>
          <w:u w:val="singl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21"/>
          <w:szCs w:val="21"/>
          <w:u w:val="single"/>
        </w:rPr>
        <w:t>管理应用程序状态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1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）。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功能集合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"https://docs.microsoft.com/zh-cn/aspnet/core/fundamentals/request-features?view=aspnetcore-2.1" \l "feature-collections"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HttpContext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的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Features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属性为获取和设置当前请求的可用 HTTP 功能提供了一个接口。 由于功能集合即使在请求的上下文中也是可变的，所以可使用中间件来修改集合并添加对其他功能的支持。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06BA4"/>
    <w:rsid w:val="227F0A85"/>
    <w:rsid w:val="317A7DD7"/>
    <w:rsid w:val="33B3051D"/>
    <w:rsid w:val="56E87B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2020-04-30T10:38:49Z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