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一、固定角色：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即把角色与具体的Controller或Action直接关联起来，整个系统中的角色是固定的，每种角色可以访问那些Controller或Action也是固定的，这做法比较适合小型项目，角色分工非常明确的项目。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添加认证Cookie信息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AccessDeniedPath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"/denied"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UseBrowserLink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认证中间件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认证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"admin,system"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登录方法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AllowAnonymous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"gsw"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"111111"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"222222"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SingleOrDefault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//用户标识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记录登录信息到cookie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SignInAsync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"returnUrl"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RedirectToAction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badUserNameOrPasswordMessage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"用户名或密码错误！"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badUserNameOrPasswordMessage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color w:val="00B05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登出方法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RedirectToAction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自定义角色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DependencyInjection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PrivilegeManagement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PrivilegeManagement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AccessDeniedPath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PathString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"/denied"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UseBrowserLink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//验证中间件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////添加权限中间件, 一定要放在app.UseAuthentication后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@"/login"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NoPermissionAction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@"/denied"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//这个集合从数据库中查出所有用户的全部权限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UserPerssions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"gsw"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"/home/contact"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"gsw"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"/home/about"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下面看看中间件PermissionMiddleware.cs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Reflection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PrivilegeManagement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Middleware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权限中间件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管道代理对象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权限中间件的配置选项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用户权限集合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权限中间件构造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管道代理对象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"permissionResitory"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权限仓储对象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权限中间件配置选项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PermissionMiddleware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UserPerssions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调用管道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请求上下文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//请求Url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//是否经过验证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SingleOrDefault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_userPermissions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//无权限跳转到拒绝页面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NoPermissionAction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扩展中间件类PermissionMiddlewareExtensions.cs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PrivilegeManagement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Middleware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扩展权限中间件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引入权限中间件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扩展类型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权限中间件配置选项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PermissionMiddleware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tabs>
          <w:tab w:val="left" w:pos="734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tabs>
          <w:tab w:val="left" w:pos="734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  <w:t>中间件属性PermissionMiddlewareOption.cs</w:t>
      </w:r>
    </w:p>
    <w:p>
      <w:pPr>
        <w:keepNext w:val="0"/>
        <w:keepLines w:val="0"/>
        <w:pageBreakBefore w:val="0"/>
        <w:tabs>
          <w:tab w:val="left" w:pos="734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tabs>
          <w:tab w:val="left" w:pos="734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2F65"/>
    <w:multiLevelType w:val="singleLevel"/>
    <w:tmpl w:val="12072F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2AD2"/>
    <w:rsid w:val="02376913"/>
    <w:rsid w:val="05E502B0"/>
    <w:rsid w:val="17F03CC4"/>
    <w:rsid w:val="33F01688"/>
    <w:rsid w:val="59D60C95"/>
    <w:rsid w:val="6C7E3C7B"/>
    <w:rsid w:val="6DD97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Username</dc:creator>
  <cp:lastModifiedBy>加载中...</cp:lastModifiedBy>
  <dcterms:modified xsi:type="dcterms:W3CDTF">2020-04-30T10:54:54Z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