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记录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日志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int="default" w:eastAsia="微软雅黑"/>
          <w:b w:val="0"/>
          <w:bCs/>
          <w:lang w:val="en-US" w:eastAsia="zh-CN"/>
        </w:rPr>
      </w:pPr>
      <w:r>
        <w:rPr>
          <w:rFonts w:hint="eastAsia" w:eastAsia="微软雅黑"/>
          <w:b w:val="0"/>
          <w:bCs/>
          <w:lang w:val="en-US" w:eastAsia="zh-CN"/>
        </w:rPr>
        <w:t>注入日志记录器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TodoController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_todoRepository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然后在该记录器对象上调用日志记录方法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"Getting item {ID}"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LogWarning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GetItemNotFound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"GetById({ID}) NOT FOUND"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如何添加提供程序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 配置文件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ConfigureAppConfiguration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"appsettings.json"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$"appsettings.{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AddEnvironmentVariables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添加日志提供者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ConfigureLogging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日志记录配置通常由应用设置文件的 Logging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部分提供。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要使用的日志级别，大于或等于该级别的日志将会被记录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"Microsoft"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"IncludeScopes"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日志类别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在创建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ILogger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对象时指定类别。 类别可以是任意字符串，但约定使用写入日志的类的完全限定名称。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如下方示例所示，在大多数情况下使用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ILogger&lt;T&gt;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更简单。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TodoController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日志级别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定义了以下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"https://docs.microsoft.com/zh-cn/dotnet/api/microsoft.extensions.logging.loglevel"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日志级别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（按严重性从低到高排列）。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Trace =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表示仅对于开发人员调试问题有价值的信息。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不要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在生产环境中启用它们。 默认情况下禁用。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Debug = 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表示在开发和调试过程中短期有用的信息。 通常不会在生产中启用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Debug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级别日志，因为日志数量过多。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Information = 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用于跟踪应用程序的常规流。 这些日志通常有长期价值。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Warning = 3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表示应用程序流中的异常或意外事件。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Error = 4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表示无法处理的错误和异常。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Critical = 5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需要立即关注的失败。 例如数据丢失、磁盘空间不足。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日志事件 ID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"https://docs.microsoft.com/zh-cn/aspnet/core/fundamentals/logging/?view=aspnetcore-2.1" \l "log-event-id"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每次写入日志时都可指定一个事件 ID。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筛选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日志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规则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配置数据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根据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提供程序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类别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指定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最低日志级别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，如下方示例所示：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Debug 提供器使用的配置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控制台提供器使用的配置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"IncludeScopes"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"Microsoft.AspNetCore.Mvc.Razor.Internal"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"Microsoft.AspNetCore.Mvc.Razor.Razor"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"Microsoft.AspNetCore.Mvc.Razor"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其他提供器使用的配置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"Debug"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内置日志记录提供程序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提供器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"https://docs.microsoft.com/zh-cn/aspnet/core/fundamentals/logging/?view=aspnetcore-2.1" \l "built-in-logging-providers"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提供以下提供程序：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"https://docs.microsoft.com/zh-cn/aspnet/core/fundamentals/logging/?view=aspnetcore-2.1" \l "console-provider"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控制台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"https://docs.microsoft.com/zh-cn/aspnet/core/fundamentals/logging/?view=aspnetcore-2.1" \l "debug-provider"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调试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"https://docs.microsoft.com/zh-cn/aspnet/core/fundamentals/logging/?view=aspnetcore-2.1" \l "eventsource-provider"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EventSource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"https://docs.microsoft.com/zh-cn/aspnet/core/fundamentals/logging/?view=aspnetcore-2.1" \l "windows-eventlog-provider"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EventLog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"https://docs.microsoft.com/zh-cn/aspnet/core/fundamentals/logging/?view=aspnetcore-2.1" \l "tracesource-provider"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TraceSource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"https://docs.microsoft.com/zh-cn/aspnet/core/fundamentals/logging/?view=aspnetcore-2.1" \l "azure-app-service-provider"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Azure 应用服务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14827"/>
    <w:multiLevelType w:val="multilevel"/>
    <w:tmpl w:val="A34148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635FE"/>
    <w:rsid w:val="111178D1"/>
    <w:rsid w:val="1CF9309F"/>
    <w:rsid w:val="23AB0EE9"/>
    <w:rsid w:val="2EF93D19"/>
    <w:rsid w:val="3D4833E1"/>
    <w:rsid w:val="50BA2ADB"/>
    <w:rsid w:val="66B1049F"/>
    <w:rsid w:val="747232ED"/>
    <w:rsid w:val="76D61ECB"/>
    <w:rsid w:val="77372AAE"/>
    <w:rsid w:val="7B4D3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2020-04-30T09:08:11Z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