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28"/>
          <w:szCs w:val="28"/>
          <w:shd w:val="clear" w:color="auto" w:fill="FFFFFF"/>
          <w:lang w:val="en-US" w:eastAsia="zh-CN"/>
        </w:rPr>
        <w:t>认证服务器配置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  <w:lang w:val="en-US" w:eastAsia="zh-CN"/>
        </w:rPr>
        <w:t>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(IServiceCollection services)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services.AddIdentityServer()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生成临时密匙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.AddDeveloperSigningCredential()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添加Api资源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.AddInMemoryApiResources(Config.GetApiResources())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添加客户端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.AddInMemoryClients(Config.GetClients());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//添加用户名密码验证器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720" w:firstLineChars="40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.AddResourceOwnerValidator&lt;ResourceOwnerPasswordValidator&gt;()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720" w:firstLineChars="40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ProfileService对发布给客户端的信息进行过滤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720" w:firstLineChars="40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.AddProfileService&lt;ProfileService&gt;();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720" w:firstLineChars="40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验证器如下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ResourceOwnerPasswordValidator</w:t>
      </w:r>
      <w:r>
        <w:rPr>
          <w:rFonts w:hint="eastAsia" w:ascii="新宋体" w:hAnsi="新宋体" w:eastAsia="新宋体"/>
          <w:color w:val="000000"/>
          <w:sz w:val="19"/>
        </w:rPr>
        <w:t xml:space="preserve"> : IResourceOwnerPasswordValidator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async</w:t>
      </w:r>
      <w:r>
        <w:rPr>
          <w:rFonts w:hint="eastAsia" w:ascii="新宋体" w:hAnsi="新宋体" w:eastAsia="新宋体"/>
          <w:color w:val="000000"/>
          <w:sz w:val="19"/>
        </w:rPr>
        <w:t xml:space="preserve"> Task ValidateAsync(ResourceOwnerPasswordValidationContext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if(</w:t>
      </w:r>
      <w:r>
        <w:rPr>
          <w:rFonts w:hint="eastAsia" w:ascii="新宋体" w:hAnsi="新宋体" w:eastAsia="新宋体"/>
          <w:color w:val="000000"/>
          <w:sz w:val="19"/>
        </w:rPr>
        <w:t>context.UserName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!=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username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|| </w:t>
      </w:r>
      <w:r>
        <w:rPr>
          <w:rFonts w:hint="eastAsia" w:ascii="新宋体" w:hAnsi="新宋体" w:eastAsia="新宋体"/>
          <w:color w:val="000000"/>
          <w:sz w:val="19"/>
        </w:rPr>
        <w:t>context.Password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!=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123456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context.Result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GrantValidationResult(TokenRequestErrors.InvalidGrant,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用户名或密码错误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context.Result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GrantValidationResult(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subject: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username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authenticationMethod: </w:t>
      </w:r>
      <w:r>
        <w:rPr>
          <w:rFonts w:hint="eastAsia" w:ascii="新宋体" w:hAnsi="新宋体" w:eastAsia="新宋体"/>
          <w:color w:val="A31515"/>
          <w:sz w:val="19"/>
        </w:rPr>
        <w:t>"custom"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claims: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Claim[]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Claim(</w:t>
      </w:r>
      <w:r>
        <w:rPr>
          <w:rFonts w:hint="eastAsia" w:ascii="新宋体" w:hAnsi="新宋体" w:eastAsia="新宋体"/>
          <w:color w:val="A31515"/>
          <w:sz w:val="19"/>
        </w:rPr>
        <w:t>"Id"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Claim(</w:t>
      </w:r>
      <w:r>
        <w:rPr>
          <w:rFonts w:hint="eastAsia" w:ascii="新宋体" w:hAnsi="新宋体" w:eastAsia="新宋体"/>
          <w:color w:val="A31515"/>
          <w:sz w:val="19"/>
        </w:rPr>
        <w:t>"UserName"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username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Claim(</w:t>
      </w:r>
      <w:r>
        <w:rPr>
          <w:rFonts w:hint="eastAsia" w:ascii="新宋体" w:hAnsi="新宋体" w:eastAsia="新宋体"/>
          <w:color w:val="A31515"/>
          <w:sz w:val="19"/>
        </w:rPr>
        <w:t>"EmailAddress"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123456@qq.com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720" w:firstLineChars="40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客户端定义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添加以下代码到你配置中的客户端定义中：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IEnumerable&lt;Client&gt; GetClients()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List&lt;Client&gt;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ClientId =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"ro.client"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AllowedGrantTypes = GrantTypes.ResourceOwnerPassword,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8"/>
          <w:szCs w:val="18"/>
          <w:lang w:val="en-US" w:eastAsia="zh-CN"/>
        </w:rPr>
        <w:t>// 资源所有者密码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ClientSecrets 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6287E"/>
          <w:spacing w:val="0"/>
          <w:sz w:val="18"/>
          <w:szCs w:val="18"/>
        </w:rPr>
        <w:t>Secret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"secret"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.Sha256())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    AllowedScopes = {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"api1"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  <w:t>客户端配置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IdentityModel 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TokenClient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在这里再次为我们提了供帮助：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从元数据中发现客户端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disco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await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DiscoveryClient.GetAsync(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"http://localhost:5000"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  <w:t>// 实例资源所有者客户端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tokenClient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TokenClient(disco.TokenEndpoint,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"ro.client"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"secret"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请求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令牌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2000"/>
          <w:spacing w:val="0"/>
          <w:sz w:val="18"/>
          <w:szCs w:val="18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tokenResponse =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await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tokenClient.RequestResourceOwnerPasswordAsync(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"alice"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"password"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"api1"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(tokenResponse.IsError){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 xml:space="preserve">    Console.WriteLine(tokenResponse.Error);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7020"/>
          <w:spacing w:val="0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Console.WriteLine(tokenResponse.Json);Console.WriteLine(</w:t>
      </w:r>
      <w:r>
        <w:rPr>
          <w:rFonts w:hint="eastAsia" w:ascii="微软雅黑" w:hAnsi="微软雅黑" w:eastAsia="微软雅黑" w:cs="微软雅黑"/>
          <w:i w:val="0"/>
          <w:caps w:val="0"/>
          <w:color w:val="4070A0"/>
          <w:spacing w:val="0"/>
          <w:sz w:val="18"/>
          <w:szCs w:val="18"/>
        </w:rPr>
        <w:t>"\n\n"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8"/>
          <w:szCs w:val="1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024FC"/>
    <w:rsid w:val="0E567A67"/>
    <w:rsid w:val="0F211629"/>
    <w:rsid w:val="14137796"/>
    <w:rsid w:val="14C74F7F"/>
    <w:rsid w:val="17B85687"/>
    <w:rsid w:val="19C770CD"/>
    <w:rsid w:val="1BC0045E"/>
    <w:rsid w:val="1CF5250B"/>
    <w:rsid w:val="1E9B38E2"/>
    <w:rsid w:val="2373371D"/>
    <w:rsid w:val="246D6BEE"/>
    <w:rsid w:val="260F30D6"/>
    <w:rsid w:val="26BB4901"/>
    <w:rsid w:val="2786519F"/>
    <w:rsid w:val="27AD24E0"/>
    <w:rsid w:val="281656A4"/>
    <w:rsid w:val="29327FEB"/>
    <w:rsid w:val="2D11622C"/>
    <w:rsid w:val="2E4B13C2"/>
    <w:rsid w:val="35767440"/>
    <w:rsid w:val="38950700"/>
    <w:rsid w:val="3E116FE5"/>
    <w:rsid w:val="3FF53B28"/>
    <w:rsid w:val="417F377D"/>
    <w:rsid w:val="4C7B33A5"/>
    <w:rsid w:val="51703303"/>
    <w:rsid w:val="522E4768"/>
    <w:rsid w:val="53772229"/>
    <w:rsid w:val="53C82D52"/>
    <w:rsid w:val="560E249D"/>
    <w:rsid w:val="5BE7106D"/>
    <w:rsid w:val="5D7B5D1D"/>
    <w:rsid w:val="61A95BFA"/>
    <w:rsid w:val="67D60332"/>
    <w:rsid w:val="6BC352F6"/>
    <w:rsid w:val="6E22151D"/>
    <w:rsid w:val="6EC703FC"/>
    <w:rsid w:val="6FA10AAE"/>
    <w:rsid w:val="700A68CE"/>
    <w:rsid w:val="71211D8E"/>
    <w:rsid w:val="718E100C"/>
    <w:rsid w:val="71D75A39"/>
    <w:rsid w:val="73A55405"/>
    <w:rsid w:val="74347050"/>
    <w:rsid w:val="74BD4821"/>
    <w:rsid w:val="7A2B495F"/>
    <w:rsid w:val="7E2E50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