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以.net core为例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认证服务器配置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客户端1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"mvc1"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"客户端1"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AllowedGrantTypes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GrantTypes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HybridAndClientCredentials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ClientSecrets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Secret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"secret"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Sha256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登录地址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RedirectUris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"http://localhost:5002/signin-oidc"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登出回调地址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PostLogoutRedirectUris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"http://localhost:5002/signout-callback-oidc"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联合登出地址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FrontChannelLogoutUri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"http://localhost:5002/Account/UnionLogout"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AllowedScopes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IdentityServerConstants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StandardScopes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OpenId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IdentityServerConstants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StandardScopes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"api1"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AllowOfflineAccess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客户端2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"mvc2"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"客户端2"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AllowedGrantTypes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GrantTypes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HybridAndClientCredentials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ClientSecrets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Secret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"secret"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Sha256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登录地址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RedirectUris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"http://localhost:6000/signin-oidc"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登出地址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PostLogoutRedirectUris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"http://localhost:6000/signout-callback-oidc"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联合登出地址       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FrontChannelLogoutUri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"http://localhost:6000/Account/UnionLogout"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AllowedScopes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IdentityServerConstants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StandardScopes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OpenId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IdentityServerConstants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StandardScopes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"api1"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客户端1配置（端口5002）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AddAuthentication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=&gt;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DefaultScheme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"Cookies"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默认认证使用cookie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DefaultChallengeScheme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"oidc"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登录跳转使用oidc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AddCookie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"Cookies"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添加cookie认证方式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AddOpenIdConnect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"oidc"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添加oidc认证方式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SignInScheme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"Cookies"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Authority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"http://localhost:5000"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RequireHttpsMetadata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"mvc"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ClientSecret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"secret"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"code id_token"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SaveTokens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GetClaimsFromUserInfoEndpoint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"api1"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"offline_access"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});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</w:rPr>
      </w:pP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客户端2配置（端口6000）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AddAuthentication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=&gt;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DefaultScheme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"Cookies"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默认认证使用cookie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DefaultChallengeScheme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"oidc"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默认登录跳转使用oidc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AddCookie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"Cookies"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添加cookie认证方式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AddOpenIdConnect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"oidc"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添加oidc认证方式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SignInScheme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"Cookies"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Authority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"http://localhost:5000"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RequireHttpsMetadata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"mvc"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ClientSecret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"secret"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"code id_token"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SaveTokens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GetClaimsFromUserInfoEndpoint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"api1"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"offline_access"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});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</w:rPr>
      </w:pP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客户端（1和2使用相同的原理）登录方法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配置[</w:t>
      </w:r>
      <w:r>
        <w:rPr>
          <w:rFonts w:hint="eastAsia" w:ascii="新宋体" w:hAnsi="新宋体" w:eastAsia="新宋体"/>
          <w:color w:val="000000"/>
          <w:sz w:val="19"/>
        </w:rPr>
        <w:t xml:space="preserve">options.DefaultChallengeScheme = </w:t>
      </w:r>
      <w:r>
        <w:rPr>
          <w:rFonts w:hint="eastAsia" w:ascii="新宋体" w:hAnsi="新宋体" w:eastAsia="新宋体"/>
          <w:color w:val="A31515"/>
          <w:sz w:val="19"/>
        </w:rPr>
        <w:t>"oidc"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]指明了未授权的处理方式，所以我们没有登录方法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客户端（1和2使用相同的原理）登出方法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SignOutAsync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"Cookies"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执行cookie认证的登出流程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SignOutAsync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"oidc"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执行oidc认证的登出流程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客户端（1和2使用相同的原理）联合登出方法，认证服务器登出会回调该方法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AccountController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UnionLogout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Identity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IsAuthenticated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SignOutAsync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"Cookies"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</w:rPr>
      </w:pP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关于联合登出，IdentityServer给出的解决方案解析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LogoutRequest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 xml:space="preserve">logout = </w:t>
      </w:r>
      <w:r>
        <w:rPr>
          <w:rFonts w:hint="eastAsia" w:ascii="新宋体" w:hAnsi="新宋体" w:eastAsia="新宋体"/>
          <w:color w:val="0000FF"/>
          <w:sz w:val="19"/>
        </w:rPr>
        <w:t>await</w:t>
      </w:r>
      <w:r>
        <w:rPr>
          <w:rFonts w:hint="eastAsia" w:ascii="新宋体" w:hAnsi="新宋体" w:eastAsia="新宋体"/>
          <w:color w:val="000000"/>
          <w:sz w:val="19"/>
        </w:rPr>
        <w:t xml:space="preserve"> _interaction.GetLogoutContextAsync(logoutId);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</w:rPr>
      </w:pP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LogoutRequest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的属性：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SignOutIFrameUrl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联合登出iframe url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前端解析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前端通过iframe载入</w:t>
      </w:r>
      <w:r>
        <w:rPr>
          <w:rFonts w:hint="eastAsia" w:ascii="新宋体" w:hAnsi="新宋体" w:eastAsia="新宋体"/>
          <w:color w:val="000000"/>
          <w:sz w:val="19"/>
        </w:rPr>
        <w:t>SignOutIFrameUrl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&lt;iframe width="0" height="0" class="signout" src="http://localhost:5000/connect/endsession/callback?endSessionId=CfDJ8MjbRQK-dj1KuWho4RCkRWGAelvl6lAvN_7HoDHOSbvTKZ0wpqzBsemo4K_bX8LTYWeHpa6lnQOkUsARMI5d39XG6UsrZto6dbh_GwYAWmZn3ztfQz6F_GEd2Vhv0gn7CWLrIPgc4E-mZCNZd9jc2S-16EGQWiTcbS5TQt6bn-pIxJq5h4_v15W95Hl7hfAZpXxby1dkHikdlp2ht7KkJX2gh6xemHLRjmv6PJ-DGsTojCZFjeq3x8eaXb8qF89NRS76Pq6vShm6A3alup3FW2rLWc-2xLHvGibbi6TraBha"&gt;&lt;/iframe&gt;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SignOutIFrameUrl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指向的iframe的内容如下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B050"/>
          <w:sz w:val="19"/>
          <w:lang w:val="en-US" w:eastAsia="zh-CN"/>
        </w:rPr>
      </w:pPr>
      <w:r>
        <w:rPr>
          <w:rFonts w:hint="eastAsia" w:ascii="新宋体" w:hAnsi="新宋体" w:eastAsia="新宋体"/>
          <w:color w:val="00B050"/>
          <w:sz w:val="19"/>
          <w:lang w:val="en-US" w:eastAsia="zh-CN"/>
        </w:rPr>
        <w:t>// 客户端2的联合登出地址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&lt;iframe src="http://localhost:6000/Account/UnionLogout?sid=95e59530f0f942965dc77e940e3e48d8&amp;amp;iss=http%3A%2F%2Flocalhost%3A5000"&gt;&lt;/iframe&gt;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B050"/>
          <w:sz w:val="19"/>
          <w:lang w:val="en-US" w:eastAsia="zh-CN"/>
        </w:rPr>
      </w:pPr>
      <w:r>
        <w:rPr>
          <w:rFonts w:hint="eastAsia" w:ascii="新宋体" w:hAnsi="新宋体" w:eastAsia="新宋体"/>
          <w:color w:val="00B050"/>
          <w:sz w:val="19"/>
          <w:lang w:val="en-US" w:eastAsia="zh-CN"/>
        </w:rPr>
        <w:t>// 客户端1的联合登出地址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&lt;iframe src="http://localhost:5002/Account/UnionLogout?sid=95e59530f0f942965dc77e940e3e48d8&amp;amp;iss=http%3A%2F%2Flocalhost%3A</w:t>
      </w:r>
      <w:bookmarkStart w:id="0" w:name="_GoBack"/>
      <w:bookmarkEnd w:id="0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5000"&gt;&lt;/iframe&gt;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12469"/>
    <w:rsid w:val="02AB6636"/>
    <w:rsid w:val="09AF26FF"/>
    <w:rsid w:val="0E297F70"/>
    <w:rsid w:val="0EA07BF6"/>
    <w:rsid w:val="0F553B62"/>
    <w:rsid w:val="0F993FF1"/>
    <w:rsid w:val="11A37066"/>
    <w:rsid w:val="13F3219A"/>
    <w:rsid w:val="16AE0472"/>
    <w:rsid w:val="18AB7C7D"/>
    <w:rsid w:val="1E0D6E50"/>
    <w:rsid w:val="1E420F4F"/>
    <w:rsid w:val="1EF910F4"/>
    <w:rsid w:val="25D6345C"/>
    <w:rsid w:val="2BA47322"/>
    <w:rsid w:val="31AD3E33"/>
    <w:rsid w:val="34AB56B1"/>
    <w:rsid w:val="34E53213"/>
    <w:rsid w:val="3855497B"/>
    <w:rsid w:val="39B10995"/>
    <w:rsid w:val="3EDA7681"/>
    <w:rsid w:val="439222BB"/>
    <w:rsid w:val="44FC2C53"/>
    <w:rsid w:val="466A62EE"/>
    <w:rsid w:val="47C61E47"/>
    <w:rsid w:val="488E698E"/>
    <w:rsid w:val="51F47DBA"/>
    <w:rsid w:val="521B7364"/>
    <w:rsid w:val="53B761D2"/>
    <w:rsid w:val="54173C0D"/>
    <w:rsid w:val="54AE7195"/>
    <w:rsid w:val="55F24AF0"/>
    <w:rsid w:val="56D222C4"/>
    <w:rsid w:val="58FE1CF5"/>
    <w:rsid w:val="5BE9234E"/>
    <w:rsid w:val="5D714A51"/>
    <w:rsid w:val="5D885D0B"/>
    <w:rsid w:val="5FEF4EA0"/>
    <w:rsid w:val="60F93EB4"/>
    <w:rsid w:val="63631C42"/>
    <w:rsid w:val="64214F73"/>
    <w:rsid w:val="64B229B9"/>
    <w:rsid w:val="65596203"/>
    <w:rsid w:val="68EA3698"/>
    <w:rsid w:val="69C56718"/>
    <w:rsid w:val="6C3F648C"/>
    <w:rsid w:val="720019CE"/>
    <w:rsid w:val="734146A0"/>
    <w:rsid w:val="76821F5F"/>
    <w:rsid w:val="78E04C81"/>
    <w:rsid w:val="792B16AF"/>
    <w:rsid w:val="79B24063"/>
    <w:rsid w:val="7B127902"/>
    <w:rsid w:val="7D9376DF"/>
    <w:rsid w:val="7EE746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2020-08-23T06:07:51Z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