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color="auto" w:fill="FFFFFF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用户实体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User实体表示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应用程序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的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用户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public class </w:t>
      </w:r>
      <w:r>
        <w:rPr>
          <w:rFonts w:hint="eastAsia" w:ascii="微软雅黑" w:hAnsi="微软雅黑" w:eastAsia="微软雅黑" w:cs="微软雅黑"/>
          <w:sz w:val="18"/>
          <w:szCs w:val="18"/>
        </w:rPr>
        <w:t>User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: AbpUser&lt;Tenant, User&gt;</w:t>
      </w:r>
    </w:p>
    <w:p>
      <w:pPr>
        <w:pStyle w:val="4"/>
        <w:keepNext w:val="0"/>
        <w:keepLines w:val="0"/>
        <w:widowControl/>
        <w:suppressLineNumbers w:val="0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//add your own </w:t>
      </w:r>
      <w:r>
        <w:rPr>
          <w:rFonts w:hint="eastAsia" w:ascii="微软雅黑" w:hAnsi="微软雅黑" w:eastAsia="微软雅黑" w:cs="微软雅黑"/>
          <w:sz w:val="18"/>
          <w:szCs w:val="18"/>
        </w:rPr>
        <w:t>user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properties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here</w:t>
      </w:r>
    </w:p>
    <w:p>
      <w:pPr>
        <w:pStyle w:val="4"/>
        <w:keepNext w:val="0"/>
        <w:keepLines w:val="0"/>
        <w:widowControl/>
        <w:suppressLineNumbers w:val="0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用户存储在数据库的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AbpUsers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表中。您可以向User类添加自定义属性（并为更改创建数据库迁移）。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line="27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AbpUser类定义了一些基本属性。一些属性是：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 w:line="27" w:lineRule="atLeast"/>
        <w:ind w:left="720" w:hanging="36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UserName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：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用户的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登录名。对于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"https://aspnetboilerplate.com/Pages/Documents/Zero/Tenant-Management" </w:instrTex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t>租户来说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应该是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独一无二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的 。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"https://aspnetboilerplate.com/Pages/Documents/Zero/Tenant-Management" </w:instrTex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 w:line="27" w:lineRule="atLeast"/>
        <w:ind w:left="720" w:hanging="36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EmailAddress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：用户的电子邮件地址。 对于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"https://aspnetboilerplate.com/Pages/Documents/Zero/Tenant-Management" </w:instrTex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t>租户来说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应该是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独一无二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的。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"https://aspnetboilerplate.com/Pages/Documents/Zero/Tenant-Management" </w:instrTex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 w:line="27" w:lineRule="atLeast"/>
        <w:ind w:left="720" w:hanging="36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Password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：用户的哈希密码。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 w:line="27" w:lineRule="atLeast"/>
        <w:ind w:left="720" w:hanging="36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IsActive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：是的，如果此用户可以登录到该应用程序。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 w:line="27" w:lineRule="atLeast"/>
        <w:ind w:left="720" w:hanging="36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用户的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姓名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  <w:lang w:val="en-US" w:eastAsia="zh-CN"/>
        </w:rPr>
        <w:t>(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Name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姓氏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  <w:lang w:val="en-US" w:eastAsia="zh-CN"/>
        </w:rPr>
        <w:t>(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Surname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用户的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ID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定义为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用户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  <w:lang w:val="en-US" w:eastAsia="zh-CN"/>
        </w:rPr>
        <w:t>管理器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line="27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UserManager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是为用户执行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域逻辑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的服务：</w:t>
      </w:r>
    </w:p>
    <w:p>
      <w:pPr>
        <w:pStyle w:val="4"/>
        <w:keepNext w:val="0"/>
        <w:keepLines w:val="0"/>
        <w:widowControl/>
        <w:suppressLineNumbers w:val="0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public </w:t>
      </w:r>
      <w:r>
        <w:rPr>
          <w:rFonts w:hint="eastAsia" w:ascii="微软雅黑" w:hAnsi="微软雅黑" w:eastAsia="微软雅黑" w:cs="微软雅黑"/>
          <w:sz w:val="18"/>
          <w:szCs w:val="18"/>
        </w:rPr>
        <w:t>class UserManager : AbpUserManager&lt;Tenant, Role, User&gt;</w:t>
      </w:r>
    </w:p>
    <w:p>
      <w:pPr>
        <w:pStyle w:val="4"/>
        <w:keepNext w:val="0"/>
        <w:keepLines w:val="0"/>
        <w:widowControl/>
        <w:suppressLineNumbers w:val="0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sz w:val="18"/>
          <w:szCs w:val="18"/>
        </w:rPr>
        <w:t>//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...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您可以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"https://aspnetboilerplate.com/Pages/Documents/Dependency-Injection" </w:instrTex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t>注入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并使用UserManager来创建，删除，更新用户，授予权限，更改用户角色等等。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用户登录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Module Zero定义了LoginManager，它具有用于登录应用程序的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LoginAsync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方法。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关于IdentityResults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UserManager的某些方法返回IdentityResult而不是抛出异常。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IdentityResult定义了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CheckErrors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扩展方法，该方法自动检查错误并在需要时抛出异常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await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UserManager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.CreateAsync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user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))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.CheckErrors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();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外部认证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line="27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Module Zero的Login方法从 数据库中的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AbpUsers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表对用户进行身份验证。某些应用程序可能要求您从某些外部源（如活动目录，其他数据库的表，甚至远程服务）对用户进行身份验证。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line="27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对于这种情况，UserManager定义了一个名为“外部认证源”的扩展点。我们可以创建一个派生自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IExternalAuthenticationSource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的类， 并将其注册到配置中。有一个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DefaultExternalAuthenticationSource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类来简化IExternalAuthenticationSource的实现。我们来看一个例子：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line="27" w:lineRule="atLeast"/>
        <w:ind w:left="0" w:firstLine="0"/>
        <w:jc w:val="left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class MyExternalAuthSource : DefaultExternalAuthenticationSource&lt;Tenant, User&gt;,  ITransientDependency</w:t>
      </w:r>
    </w:p>
    <w:p>
      <w:pPr>
        <w:pStyle w:val="4"/>
        <w:keepNext w:val="0"/>
        <w:keepLines w:val="0"/>
        <w:widowControl/>
        <w:suppressLineNumbers w:val="0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sz w:val="18"/>
          <w:szCs w:val="18"/>
        </w:rPr>
        <w:t>public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override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string Name</w:t>
      </w:r>
    </w:p>
    <w:p>
      <w:pPr>
        <w:pStyle w:val="4"/>
        <w:keepNext w:val="0"/>
        <w:keepLines w:val="0"/>
        <w:widowControl/>
        <w:suppressLineNumbers w:val="0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sz w:val="18"/>
          <w:szCs w:val="18"/>
        </w:rPr>
        <w:t>get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{ </w:t>
      </w:r>
      <w:r>
        <w:rPr>
          <w:rFonts w:hint="eastAsia" w:ascii="微软雅黑" w:hAnsi="微软雅黑" w:eastAsia="微软雅黑" w:cs="微软雅黑"/>
          <w:sz w:val="18"/>
          <w:szCs w:val="18"/>
        </w:rPr>
        <w:t>return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"MyCustomSource"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; }</w:t>
      </w:r>
    </w:p>
    <w:p>
      <w:pPr>
        <w:pStyle w:val="4"/>
        <w:keepNext w:val="0"/>
        <w:keepLines w:val="0"/>
        <w:widowControl/>
        <w:suppressLineNumbers w:val="0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sz w:val="18"/>
          <w:szCs w:val="18"/>
        </w:rPr>
        <w:t>public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override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Task&lt;bool&gt; TryAuthenticateAsync(string userNameOrEmailAddress, string plainPassword, Tenant tenant)</w:t>
      </w:r>
    </w:p>
    <w:p>
      <w:pPr>
        <w:pStyle w:val="4"/>
        <w:keepNext w:val="0"/>
        <w:keepLines w:val="0"/>
        <w:widowControl/>
        <w:suppressLineNumbers w:val="0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sz w:val="18"/>
          <w:szCs w:val="18"/>
        </w:rPr>
        <w:t>//TODO: authenticate user and return true or false</w:t>
      </w:r>
    </w:p>
    <w:p>
      <w:pPr>
        <w:pStyle w:val="4"/>
        <w:keepNext w:val="0"/>
        <w:keepLines w:val="0"/>
        <w:widowControl/>
        <w:suppressLineNumbers w:val="0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line="27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要注册我们的验证源，我们可以在模块的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"https://aspnetboilerplate.com/Pages/Documents/Module-System" </w:instrTex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t>PreInitialize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方法中使用这样的代码 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Configuration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.Modules.Zero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()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.UserManagement.ExternalAuthenticationSources.Add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MyExternalAuthSource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&gt;();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67FAD"/>
    <w:multiLevelType w:val="multilevel"/>
    <w:tmpl w:val="51E67F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7731E"/>
    <w:rsid w:val="13F70502"/>
    <w:rsid w:val="25756D6C"/>
    <w:rsid w:val="49643B00"/>
    <w:rsid w:val="4DC54C4A"/>
    <w:rsid w:val="53E54F36"/>
    <w:rsid w:val="552D6581"/>
    <w:rsid w:val="63F8014F"/>
    <w:rsid w:val="6D8310C6"/>
    <w:rsid w:val="6EEC16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