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 自定义上下文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ACConfigurationDbContext</w:t>
      </w:r>
      <w:r>
        <w:rPr>
          <w:rFonts w:hint="eastAsia" w:ascii="新宋体" w:hAnsi="新宋体" w:eastAsia="新宋体"/>
          <w:color w:val="000000"/>
          <w:sz w:val="19"/>
        </w:rPr>
        <w:t xml:space="preserve"> : DbContext, IConfigurationDbContext, ITransientDependency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ACConfigurationDbContext(DbContextOptions&lt;ACConfigurationDbContext&gt; options)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(options)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OnModelCreating(ModelBuilder modelBuilder)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.OnModelCreating(modelBuilder);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Task&lt;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SaveChangesAsync()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.SaveChangesAsync();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 自定义上下文工厂（用于迁移）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ACConfigurationDbContextFactory</w:t>
      </w:r>
      <w:r>
        <w:rPr>
          <w:rFonts w:hint="eastAsia" w:ascii="新宋体" w:hAnsi="新宋体" w:eastAsia="新宋体"/>
          <w:color w:val="000000"/>
          <w:sz w:val="19"/>
        </w:rPr>
        <w:t xml:space="preserve"> : IDesignTimeDbContextFactory&lt;ACConfigurationDbContext&gt;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ACConfigurationDbContext CreateDbContext(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builder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DbContextOptionsBuilder&lt;ACConfigurationDbContext&gt;();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configuration = AppConfigurations.Get(WebContentDirectoryFinder.CalculateContentRootFolder());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builder.UseSqlServer(configuration.GetConnectionString(</w:t>
      </w:r>
      <w:r>
        <w:rPr>
          <w:rFonts w:hint="eastAsia" w:ascii="新宋体" w:hAnsi="新宋体" w:eastAsia="新宋体"/>
          <w:color w:val="A31515"/>
          <w:sz w:val="19"/>
        </w:rPr>
        <w:t>"ACConfigurationDbContext"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ACConfigurationDbContext(builder.Options);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 自定义仓库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IdentityServerRepository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&gt;: IIdentityServerRepository&lt;T&gt;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IDbContextProvider&lt;ACConfigurationDbContext&gt; _dbContextProvider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DbContext Context =&gt; _dbContextProvider.GetDbContext();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private DbContext _dbContext { get; set;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DbSet&lt;T&gt; _dbSet =&gt; Context.Set&lt;T&gt;();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IdentityServerRepository(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IDbContextProvider&lt;ACConfigurationDbContext&gt; dbContextProvider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_dbContextProvider = dbContextProvider;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 FirstOrDefault(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_dbSet.Find(id);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 FirstOrDefault(Expression&lt;Func&lt;T,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&gt;&gt; expression)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_dbSet.FirstOrDefault(expression);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Task&lt;T&gt; FirstOrDefaultAsync(Expression&lt;Func&lt;T,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&gt;&gt; expression)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_dbSet.FirstOrDefaultAsync(expression);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Insert(T entity)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_dbSet.Add(entity);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Update(T entity)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_dbSet.Update(entity);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Remove(T entity)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_dbSet.Remove(entity);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IQueryable&lt;T&gt; GetAll()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_dbSet;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IQueryable&lt;T&gt; GetAllIncludes(Expression&lt;Func&lt;T,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&gt;&gt;[] expressions)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IQueryable&lt;T&gt; dataList = _dbSet;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expressions)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dataList = dataList.Include(item);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 配置上下文选项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services.AddAbpDbContext&lt;ACConfigurationDbContext&gt;(options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configuration = AppConfigurations.Get(WebContentDirectoryFinder.CalculateContentRootFolder());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</w:t>
      </w:r>
      <w:r>
        <w:rPr>
          <w:rFonts w:hint="eastAsia" w:ascii="新宋体" w:hAnsi="新宋体" w:eastAsia="新宋体"/>
          <w:color w:val="000000"/>
          <w:sz w:val="19"/>
        </w:rPr>
        <w:t>ptions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DbContextOptions.UseSqlServer(configuration.GetConnectionString(</w:t>
      </w:r>
      <w:r>
        <w:rPr>
          <w:rFonts w:hint="eastAsia" w:ascii="新宋体" w:hAnsi="新宋体" w:eastAsia="新宋体"/>
          <w:color w:val="A31515"/>
          <w:sz w:val="19"/>
        </w:rPr>
        <w:t>"ACConfigurationDbContext"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95319"/>
    <w:rsid w:val="1D6F00F1"/>
    <w:rsid w:val="1FD62AC2"/>
    <w:rsid w:val="270B00D8"/>
    <w:rsid w:val="333A3EDF"/>
    <w:rsid w:val="39A050CD"/>
    <w:rsid w:val="64DB1B56"/>
    <w:rsid w:val="6A37118A"/>
    <w:rsid w:val="7B836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