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属性</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"https://msdn.microsoft.com/zh-cn/library/system.net.cookiecollection(v=vs.110).aspx" \l "Anchor_3"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W w:w="8546"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482"/>
        <w:gridCol w:w="1968"/>
        <w:gridCol w:w="6096"/>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1968"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名称</w:t>
            </w:r>
          </w:p>
        </w:tc>
        <w:tc>
          <w:tcPr>
            <w:tcW w:w="6096"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14" name="图片 1"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19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"https://msdn.microsoft.com/zh-cn/library/system.net.cookiecollection.count(v=vs.110).aspx"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Count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60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 cookie 中包含的数 CookieCollection。</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13" name="图片 2"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19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"https://msdn.microsoft.com/zh-cn/library/system.net.cookiecollection.isreadonly(v=vs.110).aspx"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IsReadOnly</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60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获取一个值，该值指示是否 CookieCollection 是只读的。</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10" name="图片 3"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19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"https://msdn.microsoft.com/zh-cn/library/system.net.cookiecollection.issynchronized(v=vs.110).aspx"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IsSynchronized</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60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获取一个值，该值指示是否访问 CookieCollection 是线程安全的。</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52400"/>
                  <wp:effectExtent l="0" t="0" r="0" b="0"/>
                  <wp:docPr id="16" name="图片 4"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19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"https://msdn.microsoft.com/zh-cn/library/h6ze888y(v=vs.110).aspx"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FF0000"/>
                <w:sz w:val="24"/>
                <w:szCs w:val="24"/>
                <w:u w:val="none"/>
                <w:bdr w:val="none" w:color="auto" w:sz="0" w:space="0"/>
              </w:rPr>
              <w:t>Item[Int32]</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60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获取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"https://msdn.microsoft.com/zh-cn/library/system.net.cookie(v=vs.110).aspx"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5"/>
                <w:rFonts w:hint="eastAsia" w:ascii="Microsoft YaHei UI" w:hAnsi="Microsoft YaHei UI" w:eastAsia="Microsoft YaHei UI" w:cs="Microsoft YaHei UI"/>
                <w:color w:val="FF0000"/>
                <w:u w:val="none"/>
                <w:bdr w:val="none" w:color="auto" w:sz="0" w:space="0"/>
              </w:rPr>
              <w:t>Cookie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具有从特定索引 CookieCollection。</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52400"/>
                  <wp:effectExtent l="0" t="0" r="0" b="0"/>
                  <wp:docPr id="11" name="图片 5"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19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"https://msdn.microsoft.com/zh-cn/library/yc2ye039(v=vs.110).aspx"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FF0000"/>
                <w:sz w:val="24"/>
                <w:szCs w:val="24"/>
                <w:u w:val="none"/>
                <w:bdr w:val="none" w:color="auto" w:sz="0" w:space="0"/>
              </w:rPr>
              <w:t>Item[String]</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60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获取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"https://msdn.microsoft.com/zh-cn/library/system.net.cookie(v=vs.110).aspx"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5"/>
                <w:rFonts w:hint="eastAsia" w:ascii="Microsoft YaHei UI" w:hAnsi="Microsoft YaHei UI" w:eastAsia="Microsoft YaHei UI" w:cs="Microsoft YaHei UI"/>
                <w:color w:val="FF0000"/>
                <w:u w:val="none"/>
                <w:bdr w:val="none" w:color="auto" w:sz="0" w:space="0"/>
              </w:rPr>
              <w:t>Cookie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具有特定名称从 CookieCollection。</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8" name="图片 6"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19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"https://msdn.microsoft.com/zh-cn/library/system.net.cookiecollection.syncroot(v=vs.110).aspx"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SyncRoot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60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获取一个对象对访问进行同步 CookieCollection。</w:t>
            </w:r>
          </w:p>
        </w:tc>
      </w:tr>
    </w:tbl>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方法</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"https://msdn.microsoft.com/zh-cn/library/system.net.cookiecollection(v=vs.110).aspx" \l "Anchor_4"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W w:w="8546"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512"/>
        <w:gridCol w:w="3009"/>
        <w:gridCol w:w="5025"/>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3009"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名称</w:t>
            </w:r>
          </w:p>
        </w:tc>
        <w:tc>
          <w:tcPr>
            <w:tcW w:w="5025"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12" name="图片 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300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"https://msdn.microsoft.com/zh-cn/library/z2yaeayk(v=vs.110).aspx"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FF0000"/>
                <w:sz w:val="24"/>
                <w:szCs w:val="24"/>
                <w:u w:val="none"/>
                <w:bdr w:val="none" w:color="auto" w:sz="0" w:space="0"/>
              </w:rPr>
              <w:t>Add(Cookie)</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502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添加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"https://msdn.microsoft.com/zh-cn/library/system.net.cookie(v=vs.110).aspx"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5"/>
                <w:rFonts w:hint="eastAsia" w:ascii="Microsoft YaHei UI" w:hAnsi="Microsoft YaHei UI" w:eastAsia="Microsoft YaHei UI" w:cs="Microsoft YaHei UI"/>
                <w:color w:val="FF0000"/>
                <w:u w:val="none"/>
                <w:bdr w:val="none" w:color="auto" w:sz="0" w:space="0"/>
              </w:rPr>
              <w:t>Cookie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到 CookieCollection。</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 name="图片 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300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"https://msdn.microsoft.com/zh-cn/library/d2h053cy(v=vs.110).aspx"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Add(CookieCollection)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502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将内容添加 CookieCollection 与当前实例。</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 name="图片 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300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"https://msdn.microsoft.com/zh-cn/library/e9beys1d(v=vs.110).aspx"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CopyTo(Array, Int32)</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502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中的元素复制 CookieCollection 实例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"https://msdn.microsoft.com/zh-cn/library/system.array(v=vs.110).aspx"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Array</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类，从特定索引处开始。</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 name="图片 1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300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"https://msdn.microsoft.com/zh-cn/library/twfxzed2(v=vs.110).aspx"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CopyTo(Cookie[], Int32)</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502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此元素复制 CookieCollection 到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"https://msdn.microsoft.com/zh-cn/library/system.net.cookie(v=vs.110).aspx"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Cookie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数组中从目标数组的指定索引处开始。</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 name="图片 1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300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"https://msdn.microsoft.com/zh-cn/library/bsc2ak47(v=vs.110).aspx"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Equals(Object)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502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确定指定的对象是否等于当前对象。（继承自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61925" cy="152400"/>
                  <wp:effectExtent l="0" t="0" r="9525" b="0"/>
                  <wp:docPr id="15" name="图片 12"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System_CAPS_protmethod"/>
                          <pic:cNvPicPr>
                            <a:picLocks noChangeAspect="1"/>
                          </pic:cNvPicPr>
                        </pic:nvPicPr>
                        <pic:blipFill>
                          <a:blip r:embed="rId6"/>
                          <a:stretch>
                            <a:fillRect/>
                          </a:stretch>
                        </pic:blipFill>
                        <pic:spPr>
                          <a:xfrm>
                            <a:off x="0" y="0"/>
                            <a:ext cx="161925" cy="152400"/>
                          </a:xfrm>
                          <a:prstGeom prst="rect">
                            <a:avLst/>
                          </a:prstGeom>
                          <a:noFill/>
                          <a:ln w="9525">
                            <a:noFill/>
                          </a:ln>
                        </pic:spPr>
                      </pic:pic>
                    </a:graphicData>
                  </a:graphic>
                </wp:inline>
              </w:drawing>
            </w:r>
          </w:p>
        </w:tc>
        <w:tc>
          <w:tcPr>
            <w:tcW w:w="300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"https://msdn.microsoft.com/zh-cn/library/system.object.finalize(v=vs.110).aspx"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Finalize()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502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在垃圾回收将某一对象回收前允许该对象尝试释放资源并执行其他清理操作。（继承自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bookmarkStart w:id="0" w:name="_GoBack"/>
            <w:bookmarkEnd w:id="0"/>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7" name="图片 1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300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"https://msdn.microsoft.com/zh-cn/library/system.net.cookiecollection.getenumerator(v=vs.110).aspx"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GetEnumerator()</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502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获取可循环访问的枚举器 CookieCollection。</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6" name="图片 1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300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"https://msdn.microsoft.com/zh-cn/library/system.object.gethashcode(v=vs.110).aspx"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GetHashCode()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502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作为默认哈希函数。（继承自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9" name="图片 1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300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"https://msdn.microsoft.com/zh-cn/library/system.object.gettype(v=vs.110).aspx"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GetType()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502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获取当前实例的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"https://msdn.microsoft.com/zh-cn/library/system.type(v=vs.110).aspx"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Type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61925" cy="152400"/>
                  <wp:effectExtent l="0" t="0" r="9525" b="0"/>
                  <wp:docPr id="17" name="图片 16"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System_CAPS_protmethod"/>
                          <pic:cNvPicPr>
                            <a:picLocks noChangeAspect="1"/>
                          </pic:cNvPicPr>
                        </pic:nvPicPr>
                        <pic:blipFill>
                          <a:blip r:embed="rId6"/>
                          <a:stretch>
                            <a:fillRect/>
                          </a:stretch>
                        </pic:blipFill>
                        <pic:spPr>
                          <a:xfrm>
                            <a:off x="0" y="0"/>
                            <a:ext cx="161925" cy="152400"/>
                          </a:xfrm>
                          <a:prstGeom prst="rect">
                            <a:avLst/>
                          </a:prstGeom>
                          <a:noFill/>
                          <a:ln w="9525">
                            <a:noFill/>
                          </a:ln>
                        </pic:spPr>
                      </pic:pic>
                    </a:graphicData>
                  </a:graphic>
                </wp:inline>
              </w:drawing>
            </w:r>
          </w:p>
        </w:tc>
        <w:tc>
          <w:tcPr>
            <w:tcW w:w="300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"https://msdn.microsoft.com/zh-cn/library/system.object.memberwiseclone(v=vs.110).aspx"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MemberwiseClone()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502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创建当前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的浅表副本。（继承自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 name="图片 1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300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"https://msdn.microsoft.com/zh-cn/library/system.object.tostring(v=vs.110).aspx"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ToString()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502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返回表示当前对象的字符串。（继承自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5"/>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A16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chen-adminior</dc:creator>
  <cp:lastModifiedBy>chen-adminior</cp:lastModifiedBy>
  <dcterms:modified xsi:type="dcterms:W3CDTF">2017-09-22T14:32:05Z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