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Helvetica Neue" w:hAnsi="Helvetica Neue" w:eastAsia="SimSun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  <w:lang w:eastAsia="zh-CN"/>
        </w:rPr>
        <w:t>登</w:t>
      </w:r>
      <w:r>
        <w:rPr>
          <w:rFonts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录 SiteServer CMS 产品后台之后，在切换到正确站点之后，有多种方式可以浏览网站前台页面。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1、通过站点链接浏览首页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进入SiteServer CMS 的主操作界面，鼠标移到站点链接菜单上面，在弹出的下拉菜单中，点击“访问网站”菜单即可进入网站前台首页。如下图所示：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315835" cy="2560955"/>
            <wp:effectExtent l="0" t="0" r="18415" b="1079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2、通过栏目链接浏览相关栏目页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在进入内容管理或栏目管理菜单后，右边出现的栏目列表界面，点击栏目名称前面的文件 夹图标，可以浏览相应栏目的前台页面。如下图所示：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929630" cy="3467100"/>
            <wp:effectExtent l="0" t="0" r="1397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color w:val="000000"/>
          <w:spacing w:val="3"/>
          <w:bdr w:val="none" w:color="auto" w:sz="0" w:space="0"/>
          <w:shd w:val="clear" w:fill="FFFFFF"/>
        </w:rPr>
        <w:t>3、通过内容标题浏览相关内容页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color w:val="000000"/>
          <w:spacing w:val="3"/>
          <w:sz w:val="21"/>
          <w:szCs w:val="21"/>
          <w:bdr w:val="none" w:color="auto" w:sz="0" w:space="0"/>
          <w:shd w:val="clear" w:fill="FFFFFF"/>
        </w:rPr>
        <w:t>如前图所示，在内容管理菜单右边出现的内容列表界面，点击某个内容的标题即可浏览此内容的前台页面。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126D2"/>
    <w:rsid w:val="31B90CB5"/>
    <w:rsid w:val="6C7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0000FF"/>
      <w:u w:val="none"/>
    </w:rPr>
  </w:style>
  <w:style w:type="character" w:styleId="9">
    <w:name w:val="HTML Cod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Keyboard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3">
    <w:name w:val="search-highlight-keyword"/>
    <w:basedOn w:val="4"/>
    <w:uiPriority w:val="0"/>
    <w:rPr>
      <w:shd w:val="clear" w:fill="FFFF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