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Stl 通用实体用于获取系统参数。</w:t>
      </w:r>
      <w:r>
        <w:br w:type="textWrapping"/>
      </w:r>
      <w:r>
        <w:t xml:space="preserve">此实体与 stl:value 标签相似，区别在于可将实体放到 HTML 属性中。 </w:t>
      </w:r>
    </w:p>
    <w:p>
      <w:pPr>
        <w:pStyle w:val="2"/>
        <w:keepNext w:val="0"/>
        <w:keepLines w:val="0"/>
        <w:widowControl/>
        <w:suppressLineNumbers w:val="0"/>
      </w:pPr>
      <w:r>
        <w:t>属性列表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下表显示所有属于此实体的属性列表。 </w:t>
      </w:r>
    </w:p>
    <w:tbl>
      <w:tblPr>
        <w:tblW w:w="41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2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实体项目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PoweredBy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PoweredBy 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SiteName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站点名称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SiteId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站点Id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SiteDir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站点文件夹，如果为总站点，值为空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SiteUrl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站点根目录地址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RootUrl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系统根目录地址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CurrentUrl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当前页地址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ChannelUrl</w:t>
            </w:r>
          </w:p>
        </w:tc>
        <w:tc>
          <w:tcPr>
            <w:tcW w:w="2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栏目页地址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注意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实体写法为：{Stl.abc} ，其中 abc 为指定的实体项目，实体不区分大小写。 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>示例一：获取站点URL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rStyle w:val="23"/>
          <w:color w:val="BEBEC5"/>
          <w:bdr w:val="none" w:color="auto" w:sz="0" w:space="0"/>
        </w:rPr>
        <w:t>&lt;link</w:t>
      </w:r>
      <w:r>
        <w:rPr>
          <w:rStyle w:val="24"/>
          <w:bdr w:val="none" w:color="auto" w:sz="0" w:space="0"/>
        </w:rPr>
        <w:t xml:space="preserve"> </w:t>
      </w:r>
      <w:r>
        <w:rPr>
          <w:rStyle w:val="25"/>
          <w:bdr w:val="none" w:color="auto" w:sz="0" w:space="0"/>
        </w:rPr>
        <w:t>href</w:t>
      </w:r>
      <w:r>
        <w:rPr>
          <w:rStyle w:val="26"/>
          <w:bdr w:val="none" w:color="auto" w:sz="0" w:space="0"/>
        </w:rPr>
        <w:t>=</w:t>
      </w:r>
      <w:r>
        <w:rPr>
          <w:rStyle w:val="27"/>
          <w:bdr w:val="none" w:color="auto" w:sz="0" w:space="0"/>
        </w:rPr>
        <w:t>"{Stl.SiteUrl}/css/style.css"</w:t>
      </w:r>
      <w:r>
        <w:rPr>
          <w:rStyle w:val="24"/>
          <w:bdr w:val="none" w:color="auto" w:sz="0" w:space="0"/>
        </w:rPr>
        <w:t xml:space="preserve"> </w:t>
      </w:r>
      <w:r>
        <w:rPr>
          <w:rStyle w:val="25"/>
          <w:bdr w:val="none" w:color="auto" w:sz="0" w:space="0"/>
        </w:rPr>
        <w:t>rel</w:t>
      </w:r>
      <w:r>
        <w:rPr>
          <w:rStyle w:val="26"/>
          <w:bdr w:val="none" w:color="auto" w:sz="0" w:space="0"/>
        </w:rPr>
        <w:t>=</w:t>
      </w:r>
      <w:r>
        <w:rPr>
          <w:rStyle w:val="27"/>
          <w:bdr w:val="none" w:color="auto" w:sz="0" w:space="0"/>
        </w:rPr>
        <w:t>"stylesheet"</w:t>
      </w:r>
      <w:r>
        <w:rPr>
          <w:rStyle w:val="24"/>
          <w:bdr w:val="none" w:color="auto" w:sz="0" w:space="0"/>
        </w:rPr>
        <w:t xml:space="preserve"> </w:t>
      </w:r>
      <w:r>
        <w:rPr>
          <w:rStyle w:val="25"/>
          <w:bdr w:val="none" w:color="auto" w:sz="0" w:space="0"/>
        </w:rPr>
        <w:t>type</w:t>
      </w:r>
      <w:r>
        <w:rPr>
          <w:rStyle w:val="26"/>
          <w:bdr w:val="none" w:color="auto" w:sz="0" w:space="0"/>
        </w:rPr>
        <w:t>=</w:t>
      </w:r>
      <w:r>
        <w:rPr>
          <w:rStyle w:val="27"/>
          <w:bdr w:val="none" w:color="auto" w:sz="0" w:space="0"/>
        </w:rPr>
        <w:t>"text/css"</w:t>
      </w:r>
      <w:r>
        <w:rPr>
          <w:rStyle w:val="23"/>
          <w:color w:val="BEBEC5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示例二：显示Poweredby链接</w:t>
      </w:r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沪ICP备080434435号 |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"http://stl.siteserver.cn/e-Stl/index.html"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友情链接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"http://stl.siteserver.cn/e-Stl/index.html"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联系我们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"http://stl.siteserver.cn/e-Stl/index.html"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版权声明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Powered by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"http://www.siteserver.cn" \t "http://stl.siteserver.cn/e-Stl/_blank"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SiteServer CMS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沪ICP备080434435号 | </w:t>
      </w:r>
      <w:r>
        <w:rPr>
          <w:color w:val="BEBEC5"/>
          <w:bdr w:val="none" w:color="auto" w:sz="0" w:space="0"/>
        </w:rPr>
        <w:t>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"http://stl.siteserver.cn/e-Stl/index.html"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友情链接</w:t>
      </w:r>
      <w:r>
        <w:rPr>
          <w:color w:val="BEBEC5"/>
          <w:bdr w:val="none" w:color="auto" w:sz="0" w:space="0"/>
        </w:rPr>
        <w:t>&lt;/a&gt;</w:t>
      </w:r>
      <w:r>
        <w:rPr>
          <w:color w:val="48484C"/>
          <w:bdr w:val="none" w:color="auto" w:sz="0" w:space="0"/>
        </w:rPr>
        <w:t xml:space="preserve"> | </w:t>
      </w:r>
      <w:r>
        <w:rPr>
          <w:color w:val="BEBEC5"/>
          <w:bdr w:val="none" w:color="auto" w:sz="0" w:space="0"/>
        </w:rPr>
        <w:t>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"http://stl.siteserver.cn/e-Stl/index.html"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联系我们</w:t>
      </w:r>
      <w:r>
        <w:rPr>
          <w:color w:val="BEBEC5"/>
          <w:bdr w:val="none" w:color="auto" w:sz="0" w:space="0"/>
        </w:rPr>
        <w:t>&lt;/a&gt;</w:t>
      </w:r>
      <w:r>
        <w:rPr>
          <w:color w:val="48484C"/>
          <w:bdr w:val="none" w:color="auto" w:sz="0" w:space="0"/>
        </w:rPr>
        <w:t xml:space="preserve"> | </w:t>
      </w:r>
      <w:r>
        <w:rPr>
          <w:color w:val="BEBEC5"/>
          <w:bdr w:val="none" w:color="auto" w:sz="0" w:space="0"/>
        </w:rPr>
        <w:t>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"http://stl.siteserver.cn/e-Stl/index.html"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版权声明</w:t>
      </w:r>
      <w:r>
        <w:rPr>
          <w:color w:val="BEBEC5"/>
          <w:bdr w:val="none" w:color="auto" w:sz="0" w:space="0"/>
        </w:rPr>
        <w:t>&lt;/a&gt;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Powered by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"http://www.siteserver.cn" \t "http://stl.siteserver.cn/e-Stl/_blank"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3"/>
          <w:u w:val="none"/>
          <w:bdr w:val="none" w:color="auto" w:sz="0" w:space="0"/>
        </w:rPr>
        <w:t>SiteServer CMS</w:t>
      </w:r>
      <w:r>
        <w:rPr>
          <w:color w:val="0275D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&lt;/div&gt;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8DF4C"/>
    <w:multiLevelType w:val="multilevel"/>
    <w:tmpl w:val="C0E8D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477301A"/>
    <w:multiLevelType w:val="multilevel"/>
    <w:tmpl w:val="747730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36" w:afterAutospacing="0" w:line="24" w:lineRule="atLeast"/>
      <w:jc w:val="left"/>
    </w:pPr>
    <w:rPr>
      <w:rFonts w:hint="default" w:ascii="Courier 10 Pitch" w:hAnsi="Courier 10 Pitch" w:eastAsia="Courier 10 Pitch" w:cs="Courier 10 Pitch"/>
      <w:kern w:val="0"/>
      <w:sz w:val="18"/>
      <w:szCs w:val="18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078C0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4078C0"/>
      <w:u w:val="none"/>
    </w:rPr>
  </w:style>
  <w:style w:type="character" w:styleId="14">
    <w:name w:val="HTML Code"/>
    <w:basedOn w:val="5"/>
    <w:uiPriority w:val="0"/>
    <w:rPr>
      <w:rFonts w:ascii="Courier New" w:hAnsi="Courier New"/>
      <w:sz w:val="24"/>
      <w:szCs w:val="24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hint="default" w:ascii="monaco" w:hAnsi="monaco" w:eastAsia="monaco" w:cs="monaco"/>
      <w:sz w:val="22"/>
      <w:szCs w:val="22"/>
    </w:rPr>
  </w:style>
  <w:style w:type="character" w:styleId="17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9">
    <w:name w:val="is-owner"/>
    <w:basedOn w:val="5"/>
    <w:uiPriority w:val="0"/>
    <w:rPr>
      <w:b/>
      <w:i/>
      <w:sz w:val="15"/>
      <w:szCs w:val="15"/>
    </w:rPr>
  </w:style>
  <w:style w:type="character" w:customStyle="1" w:styleId="20">
    <w:name w:val="share-count2"/>
    <w:basedOn w:val="5"/>
    <w:uiPriority w:val="0"/>
    <w:rPr>
      <w:sz w:val="13"/>
      <w:szCs w:val="13"/>
      <w:shd w:val="clear" w:fill="555555"/>
    </w:rPr>
  </w:style>
  <w:style w:type="character" w:customStyle="1" w:styleId="21">
    <w:name w:val="hover10"/>
    <w:basedOn w:val="5"/>
    <w:uiPriority w:val="0"/>
  </w:style>
  <w:style w:type="character" w:customStyle="1" w:styleId="22">
    <w:name w:val="api-method-post"/>
    <w:basedOn w:val="5"/>
    <w:uiPriority w:val="0"/>
    <w:rPr>
      <w:shd w:val="clear" w:fill="005082"/>
    </w:rPr>
  </w:style>
  <w:style w:type="character" w:customStyle="1" w:styleId="23">
    <w:name w:val="tag1"/>
    <w:basedOn w:val="5"/>
    <w:uiPriority w:val="0"/>
    <w:rPr>
      <w:color w:val="1E347B"/>
    </w:rPr>
  </w:style>
  <w:style w:type="character" w:customStyle="1" w:styleId="24">
    <w:name w:val="pln1"/>
    <w:basedOn w:val="5"/>
    <w:uiPriority w:val="0"/>
    <w:rPr>
      <w:color w:val="48484C"/>
    </w:rPr>
  </w:style>
  <w:style w:type="character" w:customStyle="1" w:styleId="25">
    <w:name w:val="atn1"/>
    <w:basedOn w:val="5"/>
    <w:uiPriority w:val="0"/>
    <w:rPr>
      <w:color w:val="008080"/>
    </w:rPr>
  </w:style>
  <w:style w:type="character" w:customStyle="1" w:styleId="26">
    <w:name w:val="pun1"/>
    <w:basedOn w:val="5"/>
    <w:uiPriority w:val="0"/>
    <w:rPr>
      <w:color w:val="93A1A1"/>
    </w:rPr>
  </w:style>
  <w:style w:type="character" w:customStyle="1" w:styleId="27">
    <w:name w:val="atv1"/>
    <w:basedOn w:val="5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