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{photo.} 图片实体用法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Photo 用户实体用于获取用户信息，可将实体放到 HTML 属性中。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下表显示所有属于此实体的属性列表。 </w:t>
      </w:r>
    </w:p>
    <w:tbl>
      <w:tblPr>
        <w:tblW w:w="8305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6"/>
        <w:gridCol w:w="1768"/>
        <w:gridCol w:w="4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实体项目</w:t>
            </w:r>
          </w:p>
        </w:tc>
        <w:tc>
          <w:tcPr>
            <w:tcW w:w="17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  <w:tc>
          <w:tcPr>
            <w:tcW w:w="45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PhotoId</w:t>
            </w:r>
          </w:p>
        </w:tc>
        <w:tc>
          <w:tcPr>
            <w:tcW w:w="17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图片Id</w:t>
            </w:r>
          </w:p>
        </w:tc>
        <w:tc>
          <w:tcPr>
            <w:tcW w:w="45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必须在&lt;stl:each&gt;标签内使用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SmallUrl</w:t>
            </w:r>
          </w:p>
        </w:tc>
        <w:tc>
          <w:tcPr>
            <w:tcW w:w="17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显示缩略图</w:t>
            </w:r>
          </w:p>
        </w:tc>
        <w:tc>
          <w:tcPr>
            <w:tcW w:w="45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必须在&lt;stl:each&gt;标签内使用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MiddleUrl</w:t>
            </w:r>
          </w:p>
        </w:tc>
        <w:tc>
          <w:tcPr>
            <w:tcW w:w="17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显示小图</w:t>
            </w:r>
          </w:p>
        </w:tc>
        <w:tc>
          <w:tcPr>
            <w:tcW w:w="45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必须在&lt;stl:each&gt;标签内使用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LargeUrl</w:t>
            </w:r>
          </w:p>
        </w:tc>
        <w:tc>
          <w:tcPr>
            <w:tcW w:w="17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显示原图</w:t>
            </w:r>
          </w:p>
        </w:tc>
        <w:tc>
          <w:tcPr>
            <w:tcW w:w="45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必须在&lt;stl:each&gt;标签内使用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17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图片描述</w:t>
            </w:r>
          </w:p>
        </w:tc>
        <w:tc>
          <w:tcPr>
            <w:tcW w:w="45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必须在&lt;stl:each&gt;标签内使用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ItemIndex</w:t>
            </w:r>
          </w:p>
        </w:tc>
        <w:tc>
          <w:tcPr>
            <w:tcW w:w="17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图片排序</w:t>
            </w:r>
          </w:p>
        </w:tc>
        <w:tc>
          <w:tcPr>
            <w:tcW w:w="453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必须在&lt;stl:each&gt;标签内使用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所有属性必须在&lt;stl:each&gt;标签内使用。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实体写法为：{photo.abc} ，其中 abc 为指定的实体项目，实体不区分大小写。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示例一：在内容页面显示图片列表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下面的例子显示内容的图片。 </w:t>
      </w:r>
    </w:p>
    <w:p>
      <w:pPr>
        <w:keepNext w:val="0"/>
        <w:keepLines w:val="0"/>
        <w:widowControl/>
        <w:suppressLineNumbers w:val="0"/>
        <w:pBdr>
          <w:top w:val="single" w:color="DDDDDD" w:sz="6" w:space="29"/>
          <w:left w:val="single" w:color="DDDDDD" w:sz="6" w:space="14"/>
          <w:bottom w:val="single" w:color="DDDDDD" w:sz="6" w:space="10"/>
          <w:right w:val="single" w:color="DDDDDD" w:sz="6" w:space="14"/>
        </w:pBdr>
        <w:shd w:val="clear" w:fill="FFFFFF"/>
        <w:spacing w:before="225" w:beforeAutospacing="0" w:after="225" w:afterAutospacing="0"/>
        <w:ind w:left="-226" w:right="-226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DDDDDD" w:sz="0" w:space="0"/>
          <w:shd w:val="clear" w:fill="FFFFFF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bdr w:val="none" w:color="DDDDDD" w:sz="0" w:space="0"/>
          <w:shd w:val="clear" w:fill="FFFFFF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bdr w:val="none" w:color="DDDDDD" w:sz="0" w:space="0"/>
          <w:shd w:val="clear" w:fill="FFFFFF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bdr w:val="none" w:color="DDDDDD" w:sz="0" w:space="0"/>
          <w:shd w:val="clear" w:fill="FFFFFF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rStyle w:val="25"/>
          <w:bdr w:val="none" w:color="auto" w:sz="0" w:space="0"/>
        </w:rPr>
        <w:t xml:space="preserve">    </w:t>
      </w:r>
      <w:r>
        <w:rPr>
          <w:rStyle w:val="26"/>
          <w:color w:val="BEBEC5"/>
          <w:bdr w:val="none" w:color="auto" w:sz="0" w:space="0"/>
        </w:rPr>
        <w:t>&lt;stl:each</w:t>
      </w:r>
      <w:r>
        <w:rPr>
          <w:rStyle w:val="25"/>
          <w:bdr w:val="none" w:color="auto" w:sz="0" w:space="0"/>
        </w:rPr>
        <w:t xml:space="preserve"> </w:t>
      </w:r>
      <w:r>
        <w:rPr>
          <w:rStyle w:val="27"/>
          <w:bdr w:val="none" w:color="auto" w:sz="0" w:space="0"/>
        </w:rPr>
        <w:t>type</w:t>
      </w:r>
      <w:r>
        <w:rPr>
          <w:rStyle w:val="28"/>
          <w:bdr w:val="none" w:color="auto" w:sz="0" w:space="0"/>
        </w:rPr>
        <w:t>=</w:t>
      </w:r>
      <w:r>
        <w:rPr>
          <w:rStyle w:val="29"/>
          <w:bdr w:val="none" w:color="auto" w:sz="0" w:space="0"/>
        </w:rPr>
        <w:t>"photo"</w:t>
      </w:r>
      <w:r>
        <w:rPr>
          <w:rStyle w:val="26"/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rStyle w:val="25"/>
          <w:bdr w:val="none" w:color="auto" w:sz="0" w:space="0"/>
        </w:rPr>
        <w:t xml:space="preserve">            </w:t>
      </w:r>
      <w:r>
        <w:rPr>
          <w:rStyle w:val="26"/>
          <w:color w:val="BEBEC5"/>
          <w:bdr w:val="none" w:color="auto" w:sz="0" w:space="0"/>
        </w:rPr>
        <w:t>&lt;img</w:t>
      </w:r>
      <w:r>
        <w:rPr>
          <w:rStyle w:val="25"/>
          <w:bdr w:val="none" w:color="auto" w:sz="0" w:space="0"/>
        </w:rPr>
        <w:t xml:space="preserve"> </w:t>
      </w:r>
      <w:r>
        <w:rPr>
          <w:rStyle w:val="27"/>
          <w:bdr w:val="none" w:color="auto" w:sz="0" w:space="0"/>
        </w:rPr>
        <w:t>src</w:t>
      </w:r>
      <w:r>
        <w:rPr>
          <w:rStyle w:val="28"/>
          <w:bdr w:val="none" w:color="auto" w:sz="0" w:space="0"/>
        </w:rPr>
        <w:t>=</w:t>
      </w:r>
      <w:r>
        <w:rPr>
          <w:rStyle w:val="29"/>
          <w:bdr w:val="none" w:color="auto" w:sz="0" w:space="0"/>
        </w:rPr>
        <w:t>"{photo.largeUrl}"</w:t>
      </w:r>
      <w:r>
        <w:rPr>
          <w:rStyle w:val="25"/>
          <w:bdr w:val="none" w:color="auto" w:sz="0" w:space="0"/>
        </w:rPr>
        <w:t xml:space="preserve"> </w:t>
      </w:r>
      <w:r>
        <w:rPr>
          <w:rStyle w:val="27"/>
          <w:bdr w:val="none" w:color="auto" w:sz="0" w:space="0"/>
        </w:rPr>
        <w:t>width</w:t>
      </w:r>
      <w:r>
        <w:rPr>
          <w:rStyle w:val="28"/>
          <w:bdr w:val="none" w:color="auto" w:sz="0" w:space="0"/>
        </w:rPr>
        <w:t>=</w:t>
      </w:r>
      <w:r>
        <w:rPr>
          <w:rStyle w:val="29"/>
          <w:bdr w:val="none" w:color="auto" w:sz="0" w:space="0"/>
        </w:rPr>
        <w:t>"50px"</w:t>
      </w:r>
      <w:r>
        <w:rPr>
          <w:rStyle w:val="25"/>
          <w:bdr w:val="none" w:color="auto" w:sz="0" w:space="0"/>
        </w:rPr>
        <w:t xml:space="preserve"> </w:t>
      </w:r>
      <w:r>
        <w:rPr>
          <w:rStyle w:val="26"/>
          <w:color w:val="BEBEC5"/>
          <w:bdr w:val="none" w:color="auto" w:sz="0" w:space="0"/>
        </w:rPr>
        <w:t>/&gt;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rStyle w:val="25"/>
          <w:bdr w:val="none" w:color="auto" w:sz="0" w:space="0"/>
        </w:rPr>
        <w:t xml:space="preserve">    </w:t>
      </w:r>
      <w:r>
        <w:rPr>
          <w:rStyle w:val="26"/>
          <w:color w:val="BEBEC5"/>
          <w:bdr w:val="none" w:color="auto" w:sz="0" w:space="0"/>
        </w:rPr>
        <w:t>&lt;/stl:each&gt;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BFD0"/>
    <w:multiLevelType w:val="multilevel"/>
    <w:tmpl w:val="533CBF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496F2D"/>
    <w:rsid w:val="4EDA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hint="default"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1">
    <w:name w:val="api-method-post"/>
    <w:basedOn w:val="6"/>
    <w:uiPriority w:val="0"/>
    <w:rPr>
      <w:shd w:val="clear" w:fill="005082"/>
    </w:rPr>
  </w:style>
  <w:style w:type="character" w:customStyle="1" w:styleId="22">
    <w:name w:val="is-owner"/>
    <w:basedOn w:val="6"/>
    <w:uiPriority w:val="0"/>
    <w:rPr>
      <w:b/>
      <w:i/>
      <w:sz w:val="15"/>
      <w:szCs w:val="15"/>
    </w:rPr>
  </w:style>
  <w:style w:type="character" w:customStyle="1" w:styleId="23">
    <w:name w:val="hover10"/>
    <w:basedOn w:val="6"/>
    <w:uiPriority w:val="0"/>
  </w:style>
  <w:style w:type="character" w:customStyle="1" w:styleId="24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tag1"/>
    <w:basedOn w:val="6"/>
    <w:uiPriority w:val="0"/>
    <w:rPr>
      <w:color w:val="1E347B"/>
    </w:rPr>
  </w:style>
  <w:style w:type="character" w:customStyle="1" w:styleId="27">
    <w:name w:val="atn1"/>
    <w:basedOn w:val="6"/>
    <w:uiPriority w:val="0"/>
    <w:rPr>
      <w:color w:val="008080"/>
    </w:rPr>
  </w:style>
  <w:style w:type="character" w:customStyle="1" w:styleId="28">
    <w:name w:val="pun1"/>
    <w:basedOn w:val="6"/>
    <w:uiPriority w:val="0"/>
    <w:rPr>
      <w:color w:val="93A1A1"/>
    </w:rPr>
  </w:style>
  <w:style w:type="character" w:customStyle="1" w:styleId="29">
    <w:name w:val="atv1"/>
    <w:basedOn w:val="6"/>
    <w:uiPriority w:val="0"/>
    <w:rPr>
      <w:color w:val="DD11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2018-02-09T09:49:33Z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