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stl:pageContents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翻页内容列表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&lt;stl:pageContents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cellPadding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"填充"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cellSpacing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"间距"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channelIndex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"栏目索引"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channelName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"栏目名称"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columns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"列数"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direction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"方向"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groupChannelNot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"指定不显示的栏目组"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groupContent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groupContentNot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groupNot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"指定不显示的内容组"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isColor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"仅显示醒目内容"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isFile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"仅显示附件内容"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isHot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"仅显示热点内容"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isImage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"仅显示图片内容"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isNoDup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"不显示重复标题的内容"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isRecommend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"仅显示推荐内容"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isRelatedContents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"显示相关内容列表"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isTop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"仅显示置顶内容"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isVideo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"仅显示视频内容"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"项水平对齐"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itemClass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"项Css类"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itemHeight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"项高度"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itemVerticalAlign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"项垂直对齐"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itemWidth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"项宽度"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layout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"指定列表布局方式"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maxPage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"翻页中生成的静态页面最大数，剩余页面将动态获取"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order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"排序"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pageNum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"每页显示的内容数目"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scope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"内容范围"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startNum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"从第几条信息开始显示"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tags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titleWordNum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"内容标题文字数量"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"从首页向下的栏目级别"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totalNum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"显示内容数目"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upLevel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"上级栏目的级别"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where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"获取内容列表的条件判断"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width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"整体宽度"</w:t>
      </w:r>
      <w:r>
        <w:rPr>
          <w:rStyle w:val="24"/>
          <w:bdr w:val="none" w:color="auto" w:sz="0" w:space="0"/>
          <w:shd w:val="clear" w:fill="F7F7F9"/>
        </w:rPr>
        <w:t>&gt;&lt;/stl:pageContents&gt;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在模板中插入能够翻页的内容列表。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&lt;stl:pageContents&gt; 标签需要和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"http://stl.siteserver.cn/contents/12/229.html"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配合使用。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所有属于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"http://stl.siteserver.cn/contents/8/23.html"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的成员均适用于 &lt;stl:pageChannels&gt; 标签。属于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"http://stl.siteserver.cn/contents/8/23.html"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的成员未在下表列出。 </w:t>
      </w:r>
    </w:p>
    <w:tbl>
      <w:tblPr>
        <w:tblW w:w="8304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1824"/>
        <w:gridCol w:w="1095"/>
        <w:gridCol w:w="3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182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9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3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40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pageNum</w:t>
            </w:r>
          </w:p>
        </w:tc>
        <w:tc>
          <w:tcPr>
            <w:tcW w:w="182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9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64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每一页显示的内容数目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&lt;stl:pageContents&gt; 标签和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"http://stl.siteserver.cn/contents/8/23.html"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具有相同的属性，这两个标签的区别在于 &lt;stl:pageContents&gt; 能够翻页，且 &lt;stl:pageContents&gt; 标签仅能用在栏目模板中。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通常将 STL 标签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"http://stl.siteserver.cn/contents/11/232.html"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及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"http://stl.siteserver.cn/contents/12/229.html"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&lt;stl:pageItem&gt;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置于 &lt;stl:pageContents&gt; 标签的下方，代表翻页按钮。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&lt;stl:pageContents&gt; 只能在栏目模版中使用，如果需要在其他类型的模版中使用必须将 &lt;stl:pageContents&gt; 标签和对应的 &lt;stl:pageItems&gt; 翻页标签放到 &lt;stl:dynamic&gt; 动态标签中，否则 &lt;stl:pageContents&gt; 标签将无法解析。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列表相关介绍请参见列表标签及列表项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&lt;stl:pageContents&gt;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{stl:pageContents}</w:t>
      </w:r>
      <w:r>
        <w:rPr>
          <w:bdr w:val="none" w:color="auto" w:sz="0" w:space="0"/>
        </w:rPr>
        <w:t xml:space="preserve">。 </w:t>
      </w:r>
    </w:p>
    <w:p/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下面的例子显示当前栏目下的所有内容的列表，列表下方显示翻页导航。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&lt;stl:pageContents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channelIndex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"新闻"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pageNum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"2"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&lt;stl:a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target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"_blank"</w:t>
      </w:r>
      <w:r>
        <w:rPr>
          <w:color w:val="BEBEC5"/>
          <w:bdr w:val="none" w:color="auto" w:sz="0" w:space="0"/>
        </w:rPr>
        <w:t>&gt;&lt;/stl:a&gt;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&lt;stl:content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"AddDate"</w:t>
      </w:r>
      <w:r>
        <w:rPr>
          <w:color w:val="BEBEC5"/>
          <w:bdr w:val="none" w:color="auto" w:sz="0" w:space="0"/>
        </w:rPr>
        <w:t>&gt;&lt;/stl:content&gt;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&lt;/stl:pageContents&gt;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&lt;br</w:t>
      </w:r>
      <w:r>
        <w:rPr>
          <w:color w:val="48484C"/>
          <w:bdr w:val="none" w:color="auto" w:sz="0" w:space="0"/>
        </w:rPr>
        <w:t xml:space="preserve"> </w:t>
      </w:r>
      <w:r>
        <w:rPr>
          <w:color w:val="BEBEC5"/>
          <w:bdr w:val="none" w:color="auto" w:sz="0" w:space="0"/>
        </w:rPr>
        <w:t>/&gt;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&lt;stl:pageItems&gt;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&lt;table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cellpadding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cellspacing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width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"90%"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height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"40"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"center"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&lt;tr&gt;&lt;td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"left"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"FirstPage"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"首页"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"PreviousPage"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"上一页"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"NextPage"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"下一页"</w:t>
      </w:r>
      <w:r>
        <w:rPr>
          <w:color w:val="BEBEC5"/>
          <w:bdr w:val="none" w:color="auto" w:sz="0" w:space="0"/>
        </w:rPr>
        <w:t>&gt;&lt;/stl:pageItem&gt;</w:t>
      </w:r>
      <w:r>
        <w:rPr>
          <w:color w:val="48484C"/>
          <w:bdr w:val="none" w:color="auto" w:sz="0" w:space="0"/>
        </w:rPr>
        <w:t xml:space="preserve"> |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"LastPage"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"末页"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&lt;/td&gt;&lt;td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align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"right"</w:t>
      </w:r>
      <w:r>
        <w:rPr>
          <w:color w:val="BEBEC5"/>
          <w:bdr w:val="none" w:color="auto" w:sz="0" w:space="0"/>
        </w:rPr>
        <w:t>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"CurrentPageIndex"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text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"当前页："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&lt;stl:pageItem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type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"PageNavigation"</w:t>
      </w:r>
      <w:r>
        <w:rPr>
          <w:color w:val="BEBEC5"/>
          <w:bdr w:val="none" w:color="auto" w:sz="0" w:space="0"/>
        </w:rPr>
        <w:t>&gt;&lt;/stl:pageItem&gt;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    </w:t>
      </w:r>
      <w:r>
        <w:rPr>
          <w:color w:val="BEBEC5"/>
          <w:bdr w:val="none" w:color="auto" w:sz="0" w:space="0"/>
        </w:rPr>
        <w:t>&lt;/td&gt;&lt;/tr&gt;&lt;/table&gt;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48484C"/>
          <w:bdr w:val="none" w:color="auto" w:sz="0" w:space="0"/>
        </w:rPr>
        <w:t xml:space="preserve">    </w:t>
      </w:r>
      <w:r>
        <w:rPr>
          <w:color w:val="BEBEC5"/>
          <w:bdr w:val="none" w:color="auto" w:sz="0" w:space="0"/>
        </w:rPr>
        <w:t>&lt;/stl:pageItems&gt;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F787A3"/>
    <w:multiLevelType w:val="multilevel"/>
    <w:tmpl w:val="97F787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033BB"/>
    <w:rsid w:val="43D0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hint="default"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21">
    <w:name w:val="hover"/>
    <w:basedOn w:val="6"/>
    <w:uiPriority w:val="0"/>
  </w:style>
  <w:style w:type="character" w:customStyle="1" w:styleId="22">
    <w:name w:val="is-owner"/>
    <w:basedOn w:val="6"/>
    <w:uiPriority w:val="0"/>
    <w:rPr>
      <w:b/>
      <w:i/>
      <w:sz w:val="15"/>
      <w:szCs w:val="15"/>
    </w:rPr>
  </w:style>
  <w:style w:type="character" w:customStyle="1" w:styleId="23">
    <w:name w:val="api-method-post"/>
    <w:basedOn w:val="6"/>
    <w:uiPriority w:val="0"/>
    <w:rPr>
      <w:shd w:val="clear" w:fill="005082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hover10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