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stl:pageSqlContents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翻页数据库数据列表 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&lt;stl:pageSqlContents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connectionString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"数据库链接字符串"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connectionStringName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"数据库链接字符串名称"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&gt;&lt;/stl:pageSqlContents&gt;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在模板中插入能够翻页的数据库列表。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&lt;stl:pageSqlContents&gt; 标签需要和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"http://stl.siteserver.cn/pageItems/index.html"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"http://stl.siteserver.cn/pageItem/index.html"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配合使用。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"http://stl.siteserver.cn/sqlContents/index.html"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&lt;stl:sqlContents&gt;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的成员均适用于 &lt;stl:pageChannels&gt; 标签。属于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"http://stl.siteserver.cn/sqlContents/index.html"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&lt;stl:sqlContents&gt;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的成员未在下表列出。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1747"/>
        <w:gridCol w:w="1049"/>
        <w:gridCol w:w="3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8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6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74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4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1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每一页显示的数据库数目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&lt;stl:pageSqlContents&gt; 标签和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"http://stl.siteserver.cn/sqlContents/index.html"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&lt;stl:sqlContents&gt;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具有相同的属性，这两个标签的区别在于 &lt;stl:pageSqlContents&gt; 能够翻页。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通常将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"http://stl.siteserver.cn/pageItems/index.html"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"http://stl.siteserver.cn/pageItem/index.html"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置于 &lt;stl:pageSqlContents&gt; 标签的下方，代表翻页按钮。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&lt;stl:pageSqlContents&gt;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{stl:pageSqlContents}</w:t>
      </w:r>
      <w:r>
        <w:rPr>
          <w:bdr w:val="none" w:color="auto" w:sz="0" w:space="0"/>
        </w:rPr>
        <w:t xml:space="preserve">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下面的例子显示按最新添加时间获取内容列表。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&lt;stl:pageSqlContents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connectionStringName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"ConnectionString"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"6"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totalNum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"30"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&lt;stl:queryString&gt;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SELECT * FROM {Stl.TableForContent} WHERE PublishmentSystemId = {Stl.SiteId} AND NodeId &gt; 0 ORDER BY AddDate DESC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&lt;/stl:queryString&gt;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"{Stl.RootUrl}/sitefiles/services/wcm/utils.aspx?type=Redirect&amp;channelId={sql.nodeId}&amp;contentId={sql.Id}"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"Title"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wordnum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"20"</w:t>
      </w:r>
      <w:r>
        <w:rPr>
          <w:color w:val="BEBEC5"/>
          <w:bdr w:val="none" w:color="auto" w:sz="0" w:space="0"/>
        </w:rPr>
        <w:t>&gt;&lt;/stl:sqlContent&gt;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(</w:t>
      </w:r>
      <w:r>
        <w:rPr>
          <w:color w:val="BEBEC5"/>
          <w:bdr w:val="none" w:color="auto" w:sz="0" w:space="0"/>
        </w:rPr>
        <w:t>&lt;stl:sqlContent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"AddDate"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formatString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"yyyy-MM-dd"</w:t>
      </w:r>
      <w:r>
        <w:rPr>
          <w:color w:val="BEBEC5"/>
          <w:bdr w:val="none" w:color="auto" w:sz="0" w:space="0"/>
        </w:rPr>
        <w:t>&gt;&lt;/stl:sqlContent&gt;</w:t>
      </w:r>
      <w:r>
        <w:rPr>
          <w:color w:val="48484C"/>
          <w:bdr w:val="none" w:color="auto" w:sz="0" w:space="0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&lt;/stl:pageSqlContents&gt;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&lt;hr&gt;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&lt;div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"pagination"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"{PageItem.PreviousPage}"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Prev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&lt;stl:yes&gt;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"{Current.Url}"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{Current.Num}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&lt;/stl:yes&gt;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&lt;stl:no&gt;</w:t>
      </w:r>
      <w:r>
        <w:rPr>
          <w:color w:val="48484C"/>
          <w:bdr w:val="none" w:color="auto" w:sz="0" w:space="0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&lt;li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class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"active"</w:t>
      </w:r>
      <w:r>
        <w:rPr>
          <w:color w:val="BEBEC5"/>
          <w:bdr w:val="none" w:color="auto" w:sz="0" w:space="0"/>
        </w:rPr>
        <w:t>&gt;&lt;span&gt;</w:t>
      </w:r>
      <w:r>
        <w:rPr>
          <w:color w:val="48484C"/>
          <w:bdr w:val="none" w:color="auto" w:sz="0" w:space="0"/>
        </w:rPr>
        <w:t>{Current.Num}</w:t>
      </w:r>
      <w:r>
        <w:rPr>
          <w:color w:val="BEBEC5"/>
          <w:bdr w:val="none" w:color="auto" w:sz="0" w:space="0"/>
        </w:rPr>
        <w:t>&lt;/span&gt;&lt;/li&gt;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</w:t>
      </w:r>
      <w:r>
        <w:rPr>
          <w:color w:val="BEBEC5"/>
          <w:bdr w:val="none" w:color="auto" w:sz="0" w:space="0"/>
        </w:rPr>
        <w:t>&lt;/stl:no&gt;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&lt;li&gt;&lt;a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href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"{PageItem.NextPage}"</w:t>
      </w:r>
      <w:r>
        <w:rPr>
          <w:color w:val="BEBEC5"/>
          <w:bdr w:val="none" w:color="auto" w:sz="0" w:space="0"/>
        </w:rPr>
        <w:t>&gt;</w:t>
      </w:r>
      <w:r>
        <w:rPr>
          <w:color w:val="48484C"/>
          <w:bdr w:val="none" w:color="auto" w:sz="0" w:space="0"/>
        </w:rPr>
        <w:t>Next</w:t>
      </w:r>
      <w:r>
        <w:rPr>
          <w:color w:val="BEBEC5"/>
          <w:bdr w:val="none" w:color="auto" w:sz="0" w:space="0"/>
        </w:rPr>
        <w:t>&lt;/a&gt;&lt;/li&gt;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&lt;/ul&gt;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&lt;/stl:pageItems&gt;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B23C"/>
    <w:multiLevelType w:val="multilevel"/>
    <w:tmpl w:val="58DBB2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10E22"/>
    <w:rsid w:val="7AD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hover"/>
    <w:basedOn w:val="6"/>
    <w:uiPriority w:val="0"/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is-owner"/>
    <w:basedOn w:val="6"/>
    <w:uiPriority w:val="0"/>
    <w:rPr>
      <w:b/>
      <w:i/>
      <w:sz w:val="15"/>
      <w:szCs w:val="1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  <w:style w:type="character" w:customStyle="1" w:styleId="30">
    <w:name w:val="share-count2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