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stl:commentInput 标签用法 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提交评论</w:t>
      </w:r>
    </w:p>
    <w:p>
      <w:pPr>
        <w:pStyle w:val="4"/>
        <w:keepNext w:val="0"/>
        <w:keepLines w:val="0"/>
        <w:widowControl/>
        <w:suppressLineNumbers w:val="0"/>
      </w:pPr>
      <w:r>
        <w:t>&lt;stl:commentInput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isAnonymous="是否允许匿名评论"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pageNum="每页显示的评论数目"&gt;&lt;/stl:commentInput&gt;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用于内容页的评论提交及显示。 </w:t>
      </w:r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94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5"/>
        <w:gridCol w:w="1792"/>
        <w:gridCol w:w="1106"/>
        <w:gridCol w:w="3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b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b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b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center"/>
              <w:rPr>
                <w:rFonts w:hint="eastAsia" w:ascii="Microsoft YaHei" w:hAnsi="Microsoft YaHei" w:eastAsia="Microsoft YaHei" w:cs="Microsoft YaHei"/>
                <w:b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每页显示的评论数目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isAnonymous</w:t>
            </w:r>
          </w:p>
        </w:tc>
        <w:tc>
          <w:tcPr>
            <w:tcW w:w="1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是否允许匿名评论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eastAsia" w:ascii="Microsoft YaHei" w:hAnsi="Microsoft YaHei" w:eastAsia="Microsoft YaHei" w:cs="Microsoft YaHei"/>
                <w:color w:val="333333"/>
                <w:sz w:val="24"/>
                <w:szCs w:val="24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不允许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>&lt;stl:commentInput&gt; 用于实现评论提交及显示功能，如需更改显示样式或功能，请进入文件夹</w:t>
      </w:r>
      <w:r>
        <w:rPr>
          <w:rStyle w:val="15"/>
          <w:bdr w:val="none" w:color="auto" w:sz="0" w:space="0"/>
        </w:rPr>
        <w:t>SiteFiles\assets\commentInput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&lt;stl:commentInput&gt; 标签单独使用，无需和其他标签配合。 </w:t>
      </w:r>
    </w:p>
    <w:p/>
    <w:p/>
    <w:p>
      <w:pPr>
        <w:pStyle w:val="3"/>
        <w:keepNext w:val="0"/>
        <w:keepLines w:val="0"/>
        <w:widowControl/>
        <w:suppressLineNumbers w:val="0"/>
      </w:pPr>
      <w:r>
        <w:t>示例：评论提交与显示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下面的例子展示评论提交与显示功能。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Style w:val="23"/>
          <w:color w:val="BEBEC5"/>
          <w:bdr w:val="none" w:color="auto" w:sz="0" w:space="0"/>
        </w:rPr>
        <w:t>&lt;stl:commentInput&gt;&lt;/stl:commentInput&gt;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0EB13"/>
    <w:multiLevelType w:val="multilevel"/>
    <w:tmpl w:val="48F0EB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36" w:afterAutospacing="0" w:line="24" w:lineRule="atLeast"/>
      <w:jc w:val="left"/>
    </w:pPr>
    <w:rPr>
      <w:rFonts w:ascii="Courier 10 Pitch" w:hAnsi="Courier 10 Pitch" w:eastAsia="Courier 10 Pitch" w:cs="Courier 10 Pitch"/>
      <w:color w:val="auto"/>
      <w:kern w:val="0"/>
      <w:sz w:val="18"/>
      <w:szCs w:val="18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315" w:afterAutospacing="0" w:line="336" w:lineRule="atLeast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078C0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4078C0"/>
      <w:u w:val="none"/>
    </w:rPr>
  </w:style>
  <w:style w:type="character" w:styleId="15">
    <w:name w:val="HTML Code"/>
    <w:basedOn w:val="6"/>
    <w:uiPriority w:val="0"/>
    <w:rPr>
      <w:rFonts w:ascii="monaco" w:hAnsi="monaco" w:eastAsia="monaco" w:cs="monaco"/>
      <w:sz w:val="22"/>
      <w:szCs w:val="22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customStyle="1" w:styleId="19">
    <w:name w:val="hover9"/>
    <w:basedOn w:val="6"/>
    <w:uiPriority w:val="0"/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tag1"/>
    <w:basedOn w:val="6"/>
    <w:uiPriority w:val="0"/>
    <w:rPr>
      <w:color w:val="1E347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