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333333"/>
          <w:sz w:val="21"/>
          <w:szCs w:val="21"/>
        </w:rPr>
        <w:t>BOOL GetScrollInfo( HWND hWnd, int fnBar, LPSCROLLINFO lpsi 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参数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hWnd：滚动条控制或有标准滚动条的窗体句柄，由fnBar参数确定。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fnBar：指定待找回滚动条参数的类型，此参数可以为如下值，其值含义：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SB_CTL：找回滚动条控制参数。其中参数hwnd一定是处理滚动条控制的句柄。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SB_HORZ：找回所指定窗体的标准水平滚动条参数。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left="360"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SB_VERT：找回所指定窗体的标准垂直滚动条参数。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lpsi：指向SCROLLINFO结构。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79"/>
    <w:rsid w:val="00100227"/>
    <w:rsid w:val="002B4679"/>
    <w:rsid w:val="004A628E"/>
    <w:rsid w:val="00D433B3"/>
    <w:rsid w:val="00E45071"/>
    <w:rsid w:val="1C202B12"/>
    <w:rsid w:val="1E6066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2015-11-01T02:41:00Z</dcterms:created>
  <dc:creator>Administrator</dc:creator>
  <cp:lastModifiedBy>加载中...</cp:lastModifiedBy>
  <dcterms:modified xsi:type="dcterms:W3CDTF">2020-03-23T02:03:27Z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