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Verdana" w:hAnsi="Verdana"/>
          <w:color w:val="393939"/>
          <w:sz w:val="19"/>
          <w:szCs w:val="19"/>
          <w:shd w:val="clear" w:color="auto" w:fill="FAF7EF"/>
        </w:rPr>
        <w:t>LBS_NOTIFY   允许父窗口接收列表的WM_COMMAND消息(缺省时不向父窗口发送WM_COMMAND消息)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LBS_SORT    对列表中的项目排序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LBS_MULTIPLESEL   列表是多选的(缺省时为单选)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LBS_NOREDRAW    防止在向列表增加项目时自动重画列表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样式</w:t>
      </w:r>
      <w:r>
        <w:rPr>
          <w:rFonts w:ascii="Verdana" w:hAnsi="Verdana"/>
          <w:color w:val="FF6600"/>
          <w:sz w:val="19"/>
          <w:szCs w:val="19"/>
          <w:shd w:val="clear" w:color="auto" w:fill="FAF7EF"/>
        </w:rPr>
        <w:t>LBS_STANDARD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包含了最常用的样式:(LBS_NOTIFY | LBS_SORT | WS_VSCROLL | WS_BORDER)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A2"/>
    <w:rsid w:val="000323A2"/>
    <w:rsid w:val="00100227"/>
    <w:rsid w:val="00102F4C"/>
    <w:rsid w:val="00D433B3"/>
    <w:rsid w:val="23A817CE"/>
    <w:rsid w:val="59B81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0</TotalTime>
  <ScaleCrop>false</ScaleCrop>
  <LinksUpToDate>false</LinksUpToDate>
  <CharactersWithSpaces>221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2015-11-29T08:49:00Z</dcterms:created>
  <dc:creator>Administrator</dc:creator>
  <cp:lastModifiedBy>加载中...</cp:lastModifiedBy>
  <dcterms:modified xsi:type="dcterms:W3CDTF">2020-03-23T02:04:43Z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