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bookmarkStart w:id="0" w:name="_GoBack"/>
      <w:bookmarkEnd w:id="0"/>
      <w:r>
        <w:rPr>
          <w:rFonts w:ascii="Arial" w:hAnsi="Arial" w:cs="Arial"/>
          <w:color w:val="333333"/>
          <w:sz w:val="19"/>
          <w:szCs w:val="19"/>
        </w:rPr>
        <w:t>关闭一个套接口。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#include &lt;winsock.h&gt;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int PASCAL FAR closesocket( SOCKET s);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s：一个套接口的描述字。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如无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"http://baike.haosou.com/doc/5423256.html"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5"/>
          <w:rFonts w:ascii="Arial" w:hAnsi="Arial" w:cs="Arial"/>
          <w:color w:val="136EC2"/>
          <w:sz w:val="19"/>
          <w:szCs w:val="19"/>
          <w:u w:val="none"/>
        </w:rPr>
        <w:t>错误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发生，则closesocket()返回0。否则的话，返回SOCKET_ERROR错误，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"http://baike.haosou.com/doc/3417785.html"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5"/>
          <w:rFonts w:ascii="Arial" w:hAnsi="Arial" w:cs="Arial"/>
          <w:color w:val="136EC2"/>
          <w:sz w:val="19"/>
          <w:szCs w:val="19"/>
          <w:u w:val="none"/>
        </w:rPr>
        <w:t>应用程序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可通过WSAGetLastError()获取相应错误代码。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错误代码：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WSANOTINITIALISED：在使用此API之前应首先成功地调用WSAStartup()。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WSAENETDOWN：WINDOWS套接口实现检测到网络子系统失效。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WSAENOTSOCK：描述字不是一个套接口。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WSAEINPROGRESS：一个阻塞的WINDOWS套接口调用正在运行中。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WSAEINTR：通过一个WSACancelBlockingCall()来取消一个（阻塞的）调用。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WSAEWOULDBLOCK：该套接口设置为非阻塞方式且SO_LINGER设置为非零超时间隔。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7CB"/>
    <w:rsid w:val="00100227"/>
    <w:rsid w:val="00591426"/>
    <w:rsid w:val="006537CB"/>
    <w:rsid w:val="00D433B3"/>
    <w:rsid w:val="230203AD"/>
    <w:rsid w:val="6ECB14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474</Characters>
  <Lines>3</Lines>
  <Paragraphs>1</Paragraphs>
  <TotalTime>0</TotalTime>
  <ScaleCrop>false</ScaleCrop>
  <LinksUpToDate>false</LinksUpToDate>
  <CharactersWithSpaces>555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2015-11-29T08:07:00Z</dcterms:created>
  <dc:creator>Administrator</dc:creator>
  <cp:lastModifiedBy>加载中...</cp:lastModifiedBy>
  <dcterms:modified xsi:type="dcterms:W3CDTF">2020-03-23T02:01:03Z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