
<file path=[Content_Types].xml><?xml version="1.0" encoding="utf-8"?>
<Types xmlns="http://schemas.openxmlformats.org/package/2006/content-types">
  <Default Extension="jpeg" ContentType="image/jpeg"/>
  <Default Extension="JPG" ContentType="image/.jp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12个flex布局属性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容器属性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flex-flow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flex-wrap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justify-content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align-content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元素属性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order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flex-grow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flex-shrink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align-self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bookmarkStart w:id="0" w:name="_GoBack"/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一、flex弹性盒模型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对于某个元素只要声明了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display: flex;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，那么这个元素就成为了弹性容器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6357620" cy="4419600"/>
            <wp:effectExtent l="0" t="0" r="508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5762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每个弹性容器都有两根轴：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主轴和交叉轴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，两轴之间成90度关系。注意：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水平的不一定就是主轴。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每根轴都有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起点和终点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，这对于元素的对齐非常重要。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弹性容器中的所有子元素称为&lt;弹性元素&gt;，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弹性元素永远沿主轴排列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弹性元素也可以通过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display:flex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设置为另一个弹性容器，形成嵌套关系。因此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一个元素既可以是弹性容器也可以是弹性元素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二、主轴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flex布局大部分的属性都是作用于主轴的，在交叉轴上很多时候只能被动地变化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主轴的方向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我们可以在弹性容器上通过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flex-direction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修改主轴的方向。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  <w:drawing>
          <wp:inline distT="0" distB="0" distL="114300" distR="114300">
            <wp:extent cx="3421380" cy="2279650"/>
            <wp:effectExtent l="0" t="0" r="7620" b="6350"/>
            <wp:docPr id="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flex-direction:row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  <w:lang w:eastAsia="zh-CN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475355" cy="2315845"/>
            <wp:effectExtent l="0" t="0" r="10795" b="825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flex-direction:column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579495" cy="2385060"/>
            <wp:effectExtent l="0" t="0" r="1905" b="15240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flex-direction:row-reverse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683000" cy="2453640"/>
            <wp:effectExtent l="0" t="0" r="12700" b="381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flex-direction:column-reverse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沿主轴的排列处理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弹性元素永远沿主轴排列，那么如果主轴排不下，该如何处理？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410835" cy="2751455"/>
            <wp:effectExtent l="0" t="0" r="18415" b="10795"/>
            <wp:docPr id="6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 descr="IMG_26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通过设置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flex-wrap: nowrap | wrap | wrap-reverse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可使得主轴上的元素不折行、折行、反向折行。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nowrap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不折行，难道任由元素直接溢出容器吗？当然不会，那么这里就涉及到元素的弹性伸缩应对，下面会讲到。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wrap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折行，顾名思义就是另起一行，那么折行之后行与行之间的间距（对齐）怎样调整？这里又涉及到交叉轴上的多行对齐。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wrap-reverse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反向折行，是从容器底部开始的折行，但每行元素之间的排列仍保留正向。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651375" cy="2730500"/>
            <wp:effectExtent l="0" t="0" r="15875" b="12700"/>
            <wp:docPr id="7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 descr="IMG_2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1375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3. 一个复合属性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flex-flow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= flex-drection + flex-wrap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三、元素如何弹性伸缩应对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当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flex-wrap: nowrap;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不折行时，容器宽度有剩余/不够分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这里针对上面两种场景，引入两个属性(需应用在弹性元素上)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420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：缩小比例（容器宽度&lt;元素总宽度时如何收缩）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right="0" w:rightChars="0" w:firstLine="420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：放大比例（容器宽度&gt;元素总宽度时如何伸展）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flex-shrink: 缩小比例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默认为1，也就是当容器宽度不够分配时，元素都将等比例缩小，占满整个宽度，如下图。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1960" cy="3154045"/>
            <wp:effectExtent l="0" t="0" r="2540" b="8255"/>
            <wp:docPr id="8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IMG_26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display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: flex;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flex-wrap: nowrap;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元素收缩的计算方法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先抛结论：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flex-shrink: 1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并非严格等比缩小，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它还会考虑弹性元素本身的大小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-70px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缩小因子的分母：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 + 1*100 + 1*120 = 270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 (1为各元素flex-shrink的值)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元素1的缩小因子：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1*50/270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元素1的缩小宽度为缩小因子乘于容器剩余宽度：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1*50/270 * (-70)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元素1最后则缩小为：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+ (1*50/270 *(-70)) = 37.03px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flex-grow: 放大比例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（1）在flex布局中，容器剩余宽度默认是不进行分配的，也就是所有弹性元素的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都为0。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556760" cy="2647950"/>
            <wp:effectExtent l="0" t="0" r="15240" b="0"/>
            <wp:docPr id="9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IMG_26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（2）通过指定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为大于零的值，实现容器剩余宽度的分配比例设置。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49240" cy="3061970"/>
            <wp:effectExtent l="0" t="0" r="3810" b="5080"/>
            <wp:docPr id="10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IMG_2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元素放大的计算方法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容器剩余宽度：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分成每份：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/ (3+2) = 10px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元素1放大为：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50px + 3 * 10 = 80px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无多余宽度时，flex-grow无效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下图中，弹性容器的宽度正好等于元素宽度总和，无多余宽度，此时无论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是什么值都不会生效。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四、弹性处理与刚性尺寸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其实有些场景我们更希望元素尺寸固定，不需要进行弹性调整。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设置元素尺寸除了width和height以外，flex还提供了一个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设置的是元素在主轴上的初始尺寸，所谓的初始尺寸就是元素在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生效前的尺寸。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与width/height的区别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首先以width为例进行比较。看下下面的例子。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#container {display:flex;}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&lt;div id=</w:t>
      </w:r>
      <w:r>
        <w:rPr>
          <w:rFonts w:hint="eastAsia" w:ascii="微软雅黑" w:hAnsi="微软雅黑" w:eastAsia="微软雅黑" w:cs="微软雅黑"/>
          <w:i w:val="0"/>
          <w:caps w:val="0"/>
          <w:color w:val="A31515"/>
          <w:spacing w:val="0"/>
          <w:sz w:val="18"/>
          <w:szCs w:val="18"/>
          <w:shd w:val="clear" w:color="auto" w:fill="FFFFFF"/>
        </w:rPr>
        <w:t>"container"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&lt;div&gt;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11111</w:t>
      </w:r>
      <w:r>
        <w:rPr>
          <w:rFonts w:hint="eastAsia" w:ascii="微软雅黑" w:hAnsi="微软雅黑" w:eastAsia="微软雅黑" w:cs="微软雅黑"/>
          <w:i w:val="0"/>
          <w:caps w:val="0"/>
          <w:color w:val="0000FF"/>
          <w:spacing w:val="0"/>
          <w:sz w:val="18"/>
          <w:szCs w:val="18"/>
          <w:shd w:val="clear" w:color="auto" w:fill="FFFFFF"/>
        </w:rPr>
        <w:t>&lt;/div&gt;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&lt;div&gt;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22222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/div&gt;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&lt;/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div&gt;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(1) 两者都为0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986780" cy="2105660"/>
            <wp:effectExtent l="0" t="0" r="13970" b="8890"/>
            <wp:docPr id="11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IMG_26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6780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width: 0 —— 完全没显示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flex-basis: 0 —— 根据内容撑开宽度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(2) 两者非0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779645" cy="2062480"/>
            <wp:effectExtent l="0" t="0" r="1905" b="13970"/>
            <wp:docPr id="12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IMG_26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64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—— 数值相同时两者等效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—— 同时设置，flex-basis优先级高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(3) flex-basis为auto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6012180" cy="2470785"/>
            <wp:effectExtent l="0" t="0" r="7620" b="5715"/>
            <wp:docPr id="13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IMG_27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flex-basis为auto时，如设置了width则元素尺寸由width决定；没有设置则由内容决定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(4) flex-basis == 主轴上的尺寸 != width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895215" cy="3027045"/>
            <wp:effectExtent l="0" t="0" r="635" b="1905"/>
            <wp:docPr id="14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6" descr="IMG_27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95215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将主轴方向改为：上→下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flex-basis == height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常用的复合属性 flex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这个属性应该是最容易迷糊的一个，下面揭开它的真面目。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flex = flex-grow + flex-shrink + flex-basis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flex:1 和 flex:auto 的区别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其实可以归结于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flex-basis:0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flex-basis:auto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的区别。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flex-basis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是指定初始尺寸，当设置为0时（绝对弹性元素），此时相当于告诉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flex-shrink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在伸缩的时候不需要考虑我的尺寸；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因此从下图（转自W3C）可以看到绝对弹性元素如果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flex-grow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值是一样的话，那么他们的尺寸一定是一样的。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49900" cy="2214245"/>
            <wp:effectExtent l="0" t="0" r="12700" b="14605"/>
            <wp:docPr id="15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 descr="IMG_27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五、容器内如何对齐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1. 主轴上的对齐方式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justify-content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7040" cy="3966845"/>
            <wp:effectExtent l="0" t="0" r="16510" b="14605"/>
            <wp:docPr id="1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 descr="IMG_27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2. 交叉轴上的对齐方式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交叉轴上存在单行和多行两种情况。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交叉轴上的单行对齐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默认值是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，当元素没有设置具体尺寸时会将容器在交叉轴方向撑满。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86450" cy="2722245"/>
            <wp:effectExtent l="0" t="0" r="0" b="1905"/>
            <wp:docPr id="1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 descr="IMG_27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12155" cy="2599690"/>
            <wp:effectExtent l="0" t="0" r="17145" b="10160"/>
            <wp:docPr id="18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 descr="IMG_27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664835" cy="2610485"/>
            <wp:effectExtent l="0" t="0" r="12065" b="18415"/>
            <wp:docPr id="19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 descr="IMG_27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483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525135" cy="2830195"/>
            <wp:effectExtent l="0" t="0" r="18415" b="8255"/>
            <wp:docPr id="20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 descr="IMG_27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2513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273675" cy="2270760"/>
            <wp:effectExtent l="0" t="0" r="3175" b="15240"/>
            <wp:docPr id="21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 descr="IMG_27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注意，交叉轴不一定是从上往下，这点再次强调也不为过。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交叉轴上的多行对齐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多行情况下，flex布局提供了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属性设置对齐。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只对多行元素有效，</w:t>
      </w:r>
      <w:r>
        <w:rPr>
          <w:rStyle w:val="9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会以多行作为整体进行对齐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，容器必须开启换行。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align-content: stretch | flex-start | flex-end | center | space-between | space-around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比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多了两个值：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space-between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space-around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align-content与align-items异同对比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一样，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align-content: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默认值也是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。两者同时都为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时，毫无悬念所有元素都是撑满交叉轴。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134995" cy="3134995"/>
            <wp:effectExtent l="0" t="0" r="8255" b="8255"/>
            <wp:docPr id="22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 descr="IMG_28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313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当我们将align-items改为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flex-start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或者给弹性元素设置一个具体高度，此时效果是行与行之间形成了间距。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flex-start;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会以整行为单位，此时会将整行进行拉伸占满交叉轴；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4191000" cy="4171950"/>
            <wp:effectExtent l="0" t="0" r="0" b="0"/>
            <wp:docPr id="23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 descr="IMG_28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align-content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设置为顶对齐，此时以行为单位，整体高度通过内容撑开。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仅仅管一行，在第一个元素设置了高度的情况下，第一行的其他元素遵循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align-items: stretch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也被拉伸到了50px。而第二行则保持高度不变。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align-items: stretch;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align-content: flex-start;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div:first-child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height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50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px;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3771900" cy="3771900"/>
            <wp:effectExtent l="0" t="0" r="0" b="0"/>
            <wp:docPr id="24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 descr="IMG_28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两者差异总结：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align-content管全局(所有行视为整体)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450" w:right="0" w:hanging="36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align-items管单行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sz w:val="21"/>
          <w:szCs w:val="21"/>
          <w:shd w:val="clear" w:color="auto" w:fill="FFFFFF"/>
        </w:rPr>
        <w:t>能否更灵活地设置交叉轴对齐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除了在容器上设置交叉轴对齐，还可以通过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align-self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单独对某个元素设置交叉轴对齐方式。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值与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相同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可覆盖容器的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默认值为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auto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，表示继承父元素的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5F5F5"/>
        </w:rPr>
        <w:t>align-items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属性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56860" cy="3489960"/>
            <wp:effectExtent l="0" t="0" r="15240" b="15240"/>
            <wp:docPr id="25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0" descr="IMG_28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六、其他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4"/>
          <w:szCs w:val="24"/>
          <w:shd w:val="clear" w:color="auto" w:fill="FFFFFF"/>
        </w:rPr>
        <w:t>order：更优雅地调整元素顺序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848350" cy="2985770"/>
            <wp:effectExtent l="0" t="0" r="0" b="5080"/>
            <wp:docPr id="26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1" descr="IMG_28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div:first-child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2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4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3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1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#container &gt; div:nth-child(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4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  </w:t>
      </w:r>
      <w:r>
        <w:rPr>
          <w:rFonts w:hint="eastAsia" w:ascii="微软雅黑" w:hAnsi="微软雅黑" w:eastAsia="微软雅黑" w:cs="微软雅黑"/>
          <w:i w:val="0"/>
          <w:caps w:val="0"/>
          <w:color w:val="FF0000"/>
          <w:spacing w:val="0"/>
          <w:sz w:val="18"/>
          <w:szCs w:val="18"/>
          <w:shd w:val="clear" w:color="auto" w:fill="FFFFFF"/>
        </w:rPr>
        <w:t>order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 xml:space="preserve">: </w:t>
      </w: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3</w:t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Style w:val="11"/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18"/>
          <w:szCs w:val="18"/>
          <w:shd w:val="clear" w:color="auto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order：可设置元素之间的排列顺序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数值越小，越靠前，默认为0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240" w:lineRule="auto"/>
        <w:ind w:left="-360" w:leftChars="0" w:right="0" w:rightChars="0" w:firstLine="839" w:firstLineChars="0"/>
        <w:jc w:val="left"/>
        <w:rPr>
          <w:rFonts w:hint="eastAsia" w:ascii="微软雅黑" w:hAnsi="微软雅黑" w:eastAsia="微软雅黑" w:cs="微软雅黑"/>
          <w:sz w:val="21"/>
          <w:szCs w:val="24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t>值相同时，以dom中元素排列为准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2"/>
          <w:szCs w:val="32"/>
          <w:shd w:val="clear" w:color="auto" w:fill="FFFFFF"/>
        </w:rPr>
        <w:t>七、总结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62575" cy="2251075"/>
            <wp:effectExtent l="0" t="0" r="9525" b="15875"/>
            <wp:docPr id="27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2" descr="IMG_28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40350" cy="2719705"/>
            <wp:effectExtent l="0" t="0" r="12700" b="4445"/>
            <wp:docPr id="28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3" descr="IMG_28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150" w:beforeAutospacing="0" w:after="150" w:afterAutospacing="0" w:line="240" w:lineRule="auto"/>
        <w:ind w:left="0" w:right="0" w:firstLine="0"/>
        <w:jc w:val="left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color="auto" w:fill="FFFFFF"/>
        </w:rPr>
        <w:drawing>
          <wp:inline distT="0" distB="0" distL="114300" distR="114300">
            <wp:extent cx="5361305" cy="4222115"/>
            <wp:effectExtent l="0" t="0" r="10795" b="6985"/>
            <wp:docPr id="29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 descr="IMG_28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422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 w:ascii="微软雅黑" w:hAnsi="微软雅黑" w:eastAsia="微软雅黑" w:cs="微软雅黑"/>
          <w:sz w:val="21"/>
          <w:szCs w:val="24"/>
        </w:rPr>
      </w:pPr>
    </w:p>
    <w:sectPr>
      <w:pgSz w:w="11906" w:h="16838"/>
      <w:pgMar w:top="1440" w:right="1800" w:bottom="1440" w:left="1800" w:header="851" w:footer="992" w:gutter="0"/>
      <w:pgBorders w:offsetFrom="page"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44BBE1"/>
    <w:multiLevelType w:val="multilevel"/>
    <w:tmpl w:val="A644BBE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D22D9763"/>
    <w:multiLevelType w:val="multilevel"/>
    <w:tmpl w:val="D22D976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B3B277E"/>
    <w:multiLevelType w:val="multilevel"/>
    <w:tmpl w:val="DB3B277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E5DA8360"/>
    <w:multiLevelType w:val="multilevel"/>
    <w:tmpl w:val="E5DA83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C9C5E26"/>
    <w:multiLevelType w:val="multilevel"/>
    <w:tmpl w:val="FC9C5E2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22F85B90"/>
    <w:multiLevelType w:val="multilevel"/>
    <w:tmpl w:val="22F85B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2692D66F"/>
    <w:multiLevelType w:val="multilevel"/>
    <w:tmpl w:val="2692D66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2E82AF4C"/>
    <w:multiLevelType w:val="multilevel"/>
    <w:tmpl w:val="2E82AF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1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0NmQ4MTU0MWYyYjIxNDI4YWFiYzc1YzRjMmJhMjkifQ=="/>
  </w:docVars>
  <w:rsids>
    <w:rsidRoot w:val="00000000"/>
    <w:rsid w:val="15F516C3"/>
    <w:rsid w:val="1E264C6E"/>
    <w:rsid w:val="2B7D0722"/>
    <w:rsid w:val="33656EC3"/>
    <w:rsid w:val="4B9E255E"/>
    <w:rsid w:val="4C497F40"/>
    <w:rsid w:val="4E3B1333"/>
    <w:rsid w:val="71F940E6"/>
    <w:rsid w:val="7639212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4">
    <w:name w:val="heading 4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GIF"/><Relationship Id="rId7" Type="http://schemas.openxmlformats.org/officeDocument/2006/relationships/image" Target="media/image4.GIF"/><Relationship Id="rId6" Type="http://schemas.openxmlformats.org/officeDocument/2006/relationships/image" Target="media/image3.GIF"/><Relationship Id="rId5" Type="http://schemas.openxmlformats.org/officeDocument/2006/relationships/image" Target="media/image2.GIF"/><Relationship Id="rId4" Type="http://schemas.openxmlformats.org/officeDocument/2006/relationships/image" Target="media/image1.jpe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1998</Words>
  <Characters>3573</Characters>
  <Lines>0</Lines>
  <Paragraphs>0</Paragraphs>
  <TotalTime>26</TotalTime>
  <ScaleCrop>false</ScaleCrop>
  <LinksUpToDate>false</LinksUpToDate>
  <CharactersWithSpaces>3726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加载中...</cp:lastModifiedBy>
  <dcterms:modified xsi:type="dcterms:W3CDTF">2022-09-16T09:51:21Z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676A95FD7C554B39BCA5C5D6A98F048A</vt:lpwstr>
  </property>
</Properties>
</file>