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480" w:lineRule="atLeast"/>
      </w:pP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Node.js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有多个内置的事件，我们可以通过引入</w:t>
      </w: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 events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模块，并通过实例化</w:t>
      </w: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 EventEmitter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类来绑定和监听事件，如下实例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引入 events 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 eventEmitter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创建事件处理程序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'连接成功。'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触发 data_received 事件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'data_received'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 connection 事件处理程序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使用匿名函数绑定 data_received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'data_received'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'数据接收成功。'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触发 connection 事件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"程序执行完毕。"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49"/>
    <w:rsid w:val="00455053"/>
    <w:rsid w:val="009C0A49"/>
    <w:rsid w:val="00B07F60"/>
    <w:rsid w:val="00B96866"/>
    <w:rsid w:val="0BB4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页眉 字符"/>
    <w:basedOn w:val="7"/>
    <w:link w:val="3"/>
    <w:uiPriority w:val="99"/>
  </w:style>
  <w:style w:type="character" w:customStyle="1" w:styleId="9">
    <w:name w:val="页脚 字符"/>
    <w:basedOn w:val="7"/>
    <w:link w:val="2"/>
    <w:uiPriority w:val="99"/>
  </w:style>
  <w:style w:type="character" w:customStyle="1" w:styleId="10">
    <w:name w:val="HTML 预设格式 字符"/>
    <w:basedOn w:val="7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com"/>
    <w:basedOn w:val="7"/>
    <w:uiPriority w:val="0"/>
  </w:style>
  <w:style w:type="character" w:customStyle="1" w:styleId="12">
    <w:name w:val="pln"/>
    <w:basedOn w:val="7"/>
    <w:uiPriority w:val="0"/>
  </w:style>
  <w:style w:type="character" w:customStyle="1" w:styleId="13">
    <w:name w:val="kwd"/>
    <w:basedOn w:val="7"/>
    <w:uiPriority w:val="0"/>
  </w:style>
  <w:style w:type="character" w:customStyle="1" w:styleId="14">
    <w:name w:val="pun"/>
    <w:basedOn w:val="7"/>
    <w:uiPriority w:val="0"/>
  </w:style>
  <w:style w:type="character" w:customStyle="1" w:styleId="15">
    <w:name w:val="str"/>
    <w:basedOn w:val="7"/>
    <w:uiPriority w:val="0"/>
  </w:style>
  <w:style w:type="character" w:customStyle="1" w:styleId="16">
    <w:name w:val="typ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723</Characters>
  <Lines>6</Lines>
  <Paragraphs>1</Paragraphs>
  <TotalTime>6</TotalTime>
  <ScaleCrop>false</ScaleCrop>
  <LinksUpToDate>false</LinksUpToDate>
  <CharactersWithSpaces>848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2019-05-20T08:57:00Z</dcterms:created>
  <dc:creator>陈 乔龙</dc:creator>
  <cp:lastModifiedBy>CHENPC</cp:lastModifiedBy>
  <dcterms:modified xsi:type="dcterms:W3CDTF">2021-06-13T09:52:36Z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