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高阶组件是参数为组件，返回值为新组件的函数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高级组件示例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方式1：组合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此函数接收一个组件...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withSubscription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...并返回另一个组件...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 并使用新数据渲染被包装的组件!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请注意，我们可能还会传递其他属性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方式2：继承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WrapComponet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WrapComponet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点击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NewComponent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OldComponent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高阶组件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解决什么问题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有的时候，2个组件之间的处理逻辑大部分都是相同的，只有小部分逻辑或渲染UI不相同，这时候想要复用组件，可以使用高级组件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为什么不使用继承？继承有很多不便之处，没想明白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使用原则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hd w:val="clear" w:color="auto" w:fill="auto"/>
          <w:lang w:val="en-US" w:eastAsia="zh-CN"/>
        </w:rPr>
        <w:t>高级组件的目的是扩展而不是继承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，即传入的WrapComponet组件是一个已经封装好的组件，他并不关心自己是否会被传入高级组件中生成一个新的组件。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2153"/>
    <w:rsid w:val="350B2A0E"/>
    <w:rsid w:val="3D2065D2"/>
    <w:rsid w:val="44CB3E1A"/>
    <w:rsid w:val="52752817"/>
    <w:rsid w:val="684A2DAA"/>
    <w:rsid w:val="6B016D82"/>
    <w:rsid w:val="6DD461AF"/>
    <w:rsid w:val="7C63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2021-07-11T12:19:00Z</dcterms:created>
  <dc:creator>CHENPC</dc:creator>
  <cp:lastModifiedBy>加载中...</cp:lastModifiedBy>
  <dcterms:modified xsi:type="dcterms:W3CDTF">2022-01-04T03:36:24Z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FDD9E726FB254E85B1C195145475F586</vt:lpwstr>
  </property>
</Properties>
</file>