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以下为个人观点，给出了基本增删改查接口的设计，如有不同观点，可以指正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：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Dto与查询接口设计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Dto设计：为每个实体建立一个对应的Dto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列表查询：返回聚合根的Dto列表或自定义的Dto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单个实体查询：返回整个聚合的Dto或自定义的Dto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命令接口设计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以下是基本的命令接口（增删改），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hd w:val="clear" w:color="auto" w:fill="auto"/>
          <w:lang w:val="en-US" w:eastAsia="zh-CN"/>
        </w:rPr>
        <w:t>根据业务逻辑是否允许如下操作进行添加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增加：增加一个聚合根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修改：前端发送整个聚合，后端修改整个聚合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删除：删除整个聚合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这样设计的原因是为了减少接口的数量，前提是聚合允许这样操作，但并不是每个聚合都允许这样操作，例如用户聚合包含账号实体，而你不能因为修改了用户昵称却要将整个账号实体给替换掉吧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以下废话：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有人说查询数据应该一次性返回所有数据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有人又说Dto应该扁平化（即没有嵌套结构）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但经本人实践，这两种设计所要实现的接口过多且无规则可循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036FDB"/>
    <w:rsid w:val="45C51300"/>
    <w:rsid w:val="51834F54"/>
    <w:rsid w:val="64E054CD"/>
    <w:rsid w:val="7138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2020-08-12T04:39:43Z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