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本篇文章需要对依赖注入概念有了解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涉及概念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本篇文章介绍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IServiceCollection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2个对象的用途，如果你已经了解其用途，可以跳过，</w:t>
      </w:r>
      <w:r>
        <w:rPr>
          <w:rFonts w:hint="default" w:ascii="微软雅黑" w:hAnsi="微软雅黑" w:eastAsia="微软雅黑" w:cs="微软雅黑"/>
          <w:lang w:val="en-US" w:eastAsia="zh-CN"/>
        </w:rPr>
        <w:t>IServiceCollection</w:t>
      </w:r>
      <w:r>
        <w:rPr>
          <w:rFonts w:hint="eastAsia" w:ascii="微软雅黑" w:hAnsi="微软雅黑" w:eastAsia="微软雅黑" w:cs="微软雅黑"/>
          <w:lang w:val="en-US" w:eastAsia="zh-CN"/>
        </w:rPr>
        <w:t>用于注册服务，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用于获取服务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.NET官方提供的依赖注入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微软老大有提供一个依赖注入的实现，需要安装如下包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Microsoft.Extensions.DependencyInjection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依赖服务注册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如下代码示例如何注册依赖服务，看注释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Microsoft.Extensions.DependencyInjection 提供的依赖注入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添加依赖的4种方式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添加单例服务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添加域服务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添加临时服务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AddTransient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解析服务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如下代码示例获取服务，看注释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生成服务提供器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（根IServiceProvider）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获取注册的服务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生成域，并获服务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（scope.ServiceProvider为域IServiceProvider）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服务生命周期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依赖注入提供了3种生命周期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单例服务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生成的服务放在根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中，根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释放后服务才会释放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生成的服务放在调用GetService的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中，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释放后服务才会释放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临时服务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生成的服务放在调用GetService的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中，每次调用GetService都会生成新的服务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代码示例生命周期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True，单例服务保存在根 IServiceProvider 中，所有域 IServiceProvider 获取的服务从根获取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scope2Provider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True，域服务保存在域 IServiceProvider 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False，不同域的域服务是不同的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scope2Provider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False，临时服务每次调用 GetService 时都会生成新的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scope1Provider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scope2Provider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ASP.NET Core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IServiceCollection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在asp.net core中随处可见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我们可以在Startup.</w:t>
      </w:r>
      <w:r>
        <w:rPr>
          <w:rFonts w:hint="default" w:ascii="微软雅黑" w:hAnsi="微软雅黑" w:eastAsia="微软雅黑" w:cs="微软雅黑"/>
          <w:lang w:val="en-US" w:eastAsia="zh-CN"/>
        </w:rPr>
        <w:t>ConfigureServices</w:t>
      </w:r>
      <w:r>
        <w:rPr>
          <w:rFonts w:hint="eastAsia" w:ascii="微软雅黑" w:hAnsi="微软雅黑" w:eastAsia="微软雅黑" w:cs="微软雅黑"/>
          <w:lang w:val="en-US" w:eastAsia="zh-CN"/>
        </w:rPr>
        <w:t>方法中注册服务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获取服务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HttpContext.RequestServices</w:t>
      </w:r>
      <w:r>
        <w:rPr>
          <w:rFonts w:hint="eastAsia" w:ascii="微软雅黑" w:hAnsi="微软雅黑" w:eastAsia="微软雅黑" w:cs="微软雅黑"/>
          <w:lang w:val="en-US" w:eastAsia="zh-CN"/>
        </w:rPr>
        <w:t>的类型为</w:t>
      </w:r>
      <w:r>
        <w:rPr>
          <w:rFonts w:hint="default" w:ascii="微软雅黑" w:hAnsi="微软雅黑" w:eastAsia="微软雅黑" w:cs="微软雅黑"/>
          <w:lang w:val="en-US" w:eastAsia="zh-CN"/>
        </w:rPr>
        <w:t>IServiceProvider</w:t>
      </w:r>
      <w:r>
        <w:rPr>
          <w:rFonts w:hint="eastAsia" w:ascii="微软雅黑" w:hAnsi="微软雅黑" w:eastAsia="微软雅黑" w:cs="微软雅黑"/>
          <w:lang w:val="en-US" w:eastAsia="zh-CN"/>
        </w:rPr>
        <w:t>，想获取服务时可以从中获取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你也可以在控制器的构造函数中生命想要获取的服务，asp.net core会自动注入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WeatherForecastController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ControllerBase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WeatherForecastController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WeatherForecastController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47BA1"/>
    <w:multiLevelType w:val="singleLevel"/>
    <w:tmpl w:val="0F847B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FD8868"/>
    <w:multiLevelType w:val="singleLevel"/>
    <w:tmpl w:val="3FFD88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2C6B595"/>
    <w:multiLevelType w:val="singleLevel"/>
    <w:tmpl w:val="52C6B59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94FF8"/>
    <w:rsid w:val="0F9F0501"/>
    <w:rsid w:val="122875E8"/>
    <w:rsid w:val="153A546D"/>
    <w:rsid w:val="249030B9"/>
    <w:rsid w:val="28EB29D4"/>
    <w:rsid w:val="30D530DC"/>
    <w:rsid w:val="33D7058A"/>
    <w:rsid w:val="35753CE1"/>
    <w:rsid w:val="35E44C27"/>
    <w:rsid w:val="3FCC02F3"/>
    <w:rsid w:val="404B1F8A"/>
    <w:rsid w:val="40AF399B"/>
    <w:rsid w:val="44BD615B"/>
    <w:rsid w:val="450C09BD"/>
    <w:rsid w:val="476C6176"/>
    <w:rsid w:val="4A6E5F7B"/>
    <w:rsid w:val="51F1473A"/>
    <w:rsid w:val="5CC31D40"/>
    <w:rsid w:val="6240621C"/>
    <w:rsid w:val="69973E75"/>
    <w:rsid w:val="727E1C6F"/>
    <w:rsid w:val="72F47165"/>
    <w:rsid w:val="74665157"/>
    <w:rsid w:val="78667024"/>
    <w:rsid w:val="7D69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2021-12-29T09:47:00Z</dcterms:created>
  <dc:creator>CHENPC</dc:creator>
  <cp:lastModifiedBy>加载中...</cp:lastModifiedBy>
  <dcterms:modified xsi:type="dcterms:W3CDTF">2022-01-28T08:48:45Z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4DCB6CD4A4F04B73BA29E513084ADF62</vt:lpwstr>
  </property>
</Properties>
</file>