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F6004" w:rsidRPr="00EA49E4" w:rsidRDefault="000F6004" w:rsidP="00F77B38">
      <w:p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C</w:t>
      </w:r>
      <w:r>
        <w:rPr>
          <w:rFonts w:ascii="Times New Roman" w:hAnsi="Times New Roman" w:cs="Times New Roman"/>
          <w:sz w:val="28"/>
          <w:szCs w:val="28"/>
        </w:rPr>
        <w:t xml:space="preserve">екция: Информационные технологии. </w:t>
      </w:r>
      <w:r w:rsidR="00EA49E4">
        <w:rPr>
          <w:rFonts w:ascii="Times New Roman" w:hAnsi="Times New Roman" w:cs="Times New Roman"/>
          <w:sz w:val="28"/>
          <w:szCs w:val="28"/>
        </w:rPr>
        <w:t>Информационно-вычислительные системы и комплексы</w:t>
      </w:r>
    </w:p>
    <w:p w:rsidR="00F77B38" w:rsidRPr="000F6004" w:rsidRDefault="000F6004" w:rsidP="00F77B38">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rPr>
        <w:t>УДК 004.</w:t>
      </w:r>
      <w:r>
        <w:rPr>
          <w:rFonts w:ascii="Times New Roman" w:hAnsi="Times New Roman" w:cs="Times New Roman"/>
          <w:sz w:val="28"/>
          <w:szCs w:val="28"/>
          <w:lang w:val="en-US"/>
        </w:rPr>
        <w:t>56</w:t>
      </w:r>
    </w:p>
    <w:p w:rsidR="00F77B38" w:rsidRPr="00F77B38" w:rsidRDefault="00F77B38" w:rsidP="00F77B38">
      <w:pPr>
        <w:spacing w:line="360" w:lineRule="auto"/>
        <w:jc w:val="both"/>
        <w:rPr>
          <w:rFonts w:ascii="Times New Roman" w:hAnsi="Times New Roman" w:cs="Times New Roman"/>
          <w:b/>
          <w:sz w:val="28"/>
          <w:szCs w:val="28"/>
        </w:rPr>
      </w:pPr>
      <w:r w:rsidRPr="00F77B38">
        <w:rPr>
          <w:rFonts w:ascii="Times New Roman" w:hAnsi="Times New Roman" w:cs="Times New Roman"/>
          <w:b/>
          <w:sz w:val="28"/>
          <w:szCs w:val="28"/>
        </w:rPr>
        <w:t>Разработка гибридной схемы хранения данных на основе PostgreSQL и MongoDB для социальной сети</w:t>
      </w:r>
    </w:p>
    <w:p w:rsidR="00F77B38" w:rsidRPr="00F77B38" w:rsidRDefault="00F77B38" w:rsidP="00F77B38">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Васильев Владимир Витальевич </w:t>
      </w:r>
      <w:proofErr w:type="spellStart"/>
      <w:r w:rsidR="00A20A6E">
        <w:rPr>
          <w:rFonts w:ascii="Times New Roman" w:hAnsi="Times New Roman" w:cs="Times New Roman"/>
          <w:sz w:val="28"/>
          <w:szCs w:val="28"/>
          <w:lang w:val="en-US"/>
        </w:rPr>
        <w:t>vasilevvv</w:t>
      </w:r>
      <w:proofErr w:type="spellEnd"/>
      <w:r w:rsidR="00A20A6E" w:rsidRPr="00A20A6E">
        <w:rPr>
          <w:rFonts w:ascii="Times New Roman" w:hAnsi="Times New Roman" w:cs="Times New Roman"/>
          <w:sz w:val="28"/>
          <w:szCs w:val="28"/>
        </w:rPr>
        <w:t>@</w:t>
      </w:r>
      <w:r>
        <w:rPr>
          <w:rFonts w:ascii="Times New Roman" w:hAnsi="Times New Roman" w:cs="Times New Roman"/>
          <w:sz w:val="28"/>
          <w:szCs w:val="28"/>
          <w:lang w:val="en-US"/>
        </w:rPr>
        <w:t>student</w:t>
      </w:r>
      <w:r w:rsidRPr="00F77B38">
        <w:rPr>
          <w:rFonts w:ascii="Times New Roman" w:hAnsi="Times New Roman" w:cs="Times New Roman"/>
          <w:sz w:val="28"/>
          <w:szCs w:val="28"/>
        </w:rPr>
        <w:t>.</w:t>
      </w:r>
      <w:proofErr w:type="spellStart"/>
      <w:r>
        <w:rPr>
          <w:rFonts w:ascii="Times New Roman" w:hAnsi="Times New Roman" w:cs="Times New Roman"/>
          <w:sz w:val="28"/>
          <w:szCs w:val="28"/>
          <w:lang w:val="en-US"/>
        </w:rPr>
        <w:t>bmstu</w:t>
      </w:r>
      <w:proofErr w:type="spellEnd"/>
      <w:r w:rsidRPr="00F77B38">
        <w:rPr>
          <w:rFonts w:ascii="Times New Roman" w:hAnsi="Times New Roman" w:cs="Times New Roman"/>
          <w:sz w:val="28"/>
          <w:szCs w:val="28"/>
        </w:rPr>
        <w:t>.</w:t>
      </w:r>
      <w:proofErr w:type="spellStart"/>
      <w:r>
        <w:rPr>
          <w:rFonts w:ascii="Times New Roman" w:hAnsi="Times New Roman" w:cs="Times New Roman"/>
          <w:sz w:val="28"/>
          <w:szCs w:val="28"/>
          <w:lang w:val="en-US"/>
        </w:rPr>
        <w:t>ru</w:t>
      </w:r>
      <w:proofErr w:type="spellEnd"/>
    </w:p>
    <w:p w:rsidR="00F77B38" w:rsidRDefault="00F77B38" w:rsidP="00F77B38">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rPr>
        <w:t xml:space="preserve">Калужский филиал </w:t>
      </w:r>
      <w:r w:rsidRPr="00F77B38">
        <w:rPr>
          <w:rFonts w:ascii="Times New Roman" w:hAnsi="Times New Roman" w:cs="Times New Roman"/>
          <w:sz w:val="28"/>
          <w:szCs w:val="28"/>
        </w:rPr>
        <w:t>МГТУ им.</w:t>
      </w:r>
      <w:r>
        <w:rPr>
          <w:rFonts w:ascii="Times New Roman" w:hAnsi="Times New Roman" w:cs="Times New Roman"/>
          <w:sz w:val="28"/>
          <w:szCs w:val="28"/>
        </w:rPr>
        <w:t xml:space="preserve"> Н.Э. Баумана, Россия, г. Калуга</w:t>
      </w:r>
    </w:p>
    <w:p w:rsidR="00F77B38" w:rsidRPr="00F77B38" w:rsidRDefault="00F77B38" w:rsidP="00F77B38">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Спасенова Елизавета Сергеевна </w:t>
      </w:r>
      <w:proofErr w:type="spellStart"/>
      <w:r w:rsidRPr="00527EDD">
        <w:rPr>
          <w:rFonts w:ascii="Times New Roman" w:hAnsi="Times New Roman" w:cs="Times New Roman"/>
          <w:sz w:val="28"/>
          <w:szCs w:val="28"/>
          <w:lang w:val="en-US"/>
        </w:rPr>
        <w:t>spasenovaes</w:t>
      </w:r>
      <w:proofErr w:type="spellEnd"/>
      <w:r w:rsidRPr="00527EDD">
        <w:rPr>
          <w:rFonts w:ascii="Times New Roman" w:hAnsi="Times New Roman" w:cs="Times New Roman"/>
          <w:sz w:val="28"/>
          <w:szCs w:val="28"/>
        </w:rPr>
        <w:t>@</w:t>
      </w:r>
      <w:r w:rsidRPr="00527EDD">
        <w:rPr>
          <w:rFonts w:ascii="Times New Roman" w:hAnsi="Times New Roman" w:cs="Times New Roman"/>
          <w:sz w:val="28"/>
          <w:szCs w:val="28"/>
          <w:lang w:val="en-US"/>
        </w:rPr>
        <w:t>student</w:t>
      </w:r>
      <w:r w:rsidRPr="00527EDD">
        <w:rPr>
          <w:rFonts w:ascii="Times New Roman" w:hAnsi="Times New Roman" w:cs="Times New Roman"/>
          <w:sz w:val="28"/>
          <w:szCs w:val="28"/>
        </w:rPr>
        <w:t>.</w:t>
      </w:r>
      <w:proofErr w:type="spellStart"/>
      <w:r w:rsidRPr="00527EDD">
        <w:rPr>
          <w:rFonts w:ascii="Times New Roman" w:hAnsi="Times New Roman" w:cs="Times New Roman"/>
          <w:sz w:val="28"/>
          <w:szCs w:val="28"/>
          <w:lang w:val="en-US"/>
        </w:rPr>
        <w:t>b</w:t>
      </w:r>
      <w:r w:rsidRPr="00527EDD">
        <w:rPr>
          <w:rFonts w:ascii="Times New Roman" w:hAnsi="Times New Roman" w:cs="Times New Roman"/>
          <w:sz w:val="28"/>
          <w:szCs w:val="28"/>
          <w:lang w:val="en-US"/>
        </w:rPr>
        <w:t>mstu</w:t>
      </w:r>
      <w:proofErr w:type="spellEnd"/>
      <w:r w:rsidRPr="00527EDD">
        <w:rPr>
          <w:rFonts w:ascii="Times New Roman" w:hAnsi="Times New Roman" w:cs="Times New Roman"/>
          <w:sz w:val="28"/>
          <w:szCs w:val="28"/>
        </w:rPr>
        <w:t>.</w:t>
      </w:r>
      <w:proofErr w:type="spellStart"/>
      <w:r w:rsidRPr="00527EDD">
        <w:rPr>
          <w:rFonts w:ascii="Times New Roman" w:hAnsi="Times New Roman" w:cs="Times New Roman"/>
          <w:sz w:val="28"/>
          <w:szCs w:val="28"/>
          <w:lang w:val="en-US"/>
        </w:rPr>
        <w:t>ru</w:t>
      </w:r>
      <w:proofErr w:type="spellEnd"/>
    </w:p>
    <w:p w:rsidR="00F77B38" w:rsidRDefault="00F77B38" w:rsidP="00F77B38">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rPr>
        <w:t xml:space="preserve">Калужский филиал </w:t>
      </w:r>
      <w:r w:rsidRPr="00F77B38">
        <w:rPr>
          <w:rFonts w:ascii="Times New Roman" w:hAnsi="Times New Roman" w:cs="Times New Roman"/>
          <w:sz w:val="28"/>
          <w:szCs w:val="28"/>
        </w:rPr>
        <w:t>МГТУ им.</w:t>
      </w:r>
      <w:r>
        <w:rPr>
          <w:rFonts w:ascii="Times New Roman" w:hAnsi="Times New Roman" w:cs="Times New Roman"/>
          <w:sz w:val="28"/>
          <w:szCs w:val="28"/>
        </w:rPr>
        <w:t xml:space="preserve"> Н.Э. Баумана, Россия, г. Калуга</w:t>
      </w:r>
    </w:p>
    <w:p w:rsidR="005170AB" w:rsidRPr="005170AB" w:rsidRDefault="000F6004" w:rsidP="005170AB">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Крысин Иван </w:t>
      </w:r>
      <w:r w:rsidR="005170AB" w:rsidRPr="005170AB">
        <w:rPr>
          <w:rFonts w:ascii="Times New Roman" w:hAnsi="Times New Roman" w:cs="Times New Roman"/>
          <w:sz w:val="28"/>
          <w:szCs w:val="28"/>
        </w:rPr>
        <w:t xml:space="preserve"> </w:t>
      </w:r>
      <w:r>
        <w:rPr>
          <w:rFonts w:ascii="Times New Roman" w:hAnsi="Times New Roman" w:cs="Times New Roman"/>
          <w:sz w:val="28"/>
          <w:szCs w:val="28"/>
        </w:rPr>
        <w:t xml:space="preserve">Александрович – старший преподователь кафедры ИУК 2 «Информационные системы и сети» КФ МГТУ им.Н.Э.Баумана </w:t>
      </w:r>
      <w:proofErr w:type="spellStart"/>
      <w:r>
        <w:rPr>
          <w:rFonts w:ascii="Times New Roman" w:hAnsi="Times New Roman" w:cs="Times New Roman"/>
          <w:sz w:val="28"/>
          <w:szCs w:val="28"/>
          <w:lang w:val="en-US"/>
        </w:rPr>
        <w:t>ivan</w:t>
      </w:r>
      <w:proofErr w:type="spellEnd"/>
      <w:r w:rsidR="005170AB" w:rsidRPr="005170AB">
        <w:rPr>
          <w:rFonts w:ascii="Times New Roman" w:hAnsi="Times New Roman" w:cs="Times New Roman"/>
          <w:sz w:val="28"/>
          <w:szCs w:val="28"/>
        </w:rPr>
        <w:t>@bmstu.ru</w:t>
      </w:r>
    </w:p>
    <w:p w:rsidR="005170AB" w:rsidRPr="005170AB" w:rsidRDefault="000F6004" w:rsidP="005170AB">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Калужский филиал </w:t>
      </w:r>
      <w:r w:rsidR="005170AB" w:rsidRPr="005170AB">
        <w:rPr>
          <w:rFonts w:ascii="Times New Roman" w:hAnsi="Times New Roman" w:cs="Times New Roman"/>
          <w:sz w:val="28"/>
          <w:szCs w:val="28"/>
        </w:rPr>
        <w:t>МГТУ им.</w:t>
      </w:r>
      <w:r>
        <w:rPr>
          <w:rFonts w:ascii="Times New Roman" w:hAnsi="Times New Roman" w:cs="Times New Roman"/>
          <w:sz w:val="28"/>
          <w:szCs w:val="28"/>
        </w:rPr>
        <w:t xml:space="preserve"> Н.Э. Баумана, Россия, г. Калуга</w:t>
      </w:r>
    </w:p>
    <w:p w:rsidR="007B32BF" w:rsidRPr="007B32BF" w:rsidRDefault="00912513" w:rsidP="007B32BF">
      <w:pPr>
        <w:tabs>
          <w:tab w:val="left" w:pos="1134"/>
        </w:tabs>
        <w:spacing w:line="360" w:lineRule="auto"/>
        <w:ind w:left="1134"/>
        <w:jc w:val="both"/>
        <w:rPr>
          <w:rFonts w:ascii="Times New Roman" w:hAnsi="Times New Roman" w:cs="Times New Roman"/>
          <w:i/>
          <w:iCs/>
          <w:sz w:val="28"/>
          <w:szCs w:val="28"/>
        </w:rPr>
      </w:pPr>
      <w:r>
        <w:rPr>
          <w:rFonts w:ascii="Times New Roman" w:hAnsi="Times New Roman" w:cs="Times New Roman"/>
          <w:i/>
          <w:iCs/>
          <w:sz w:val="28"/>
          <w:szCs w:val="28"/>
        </w:rPr>
        <w:t>Рассмотрена проблема падения</w:t>
      </w:r>
      <w:r w:rsidR="007B32BF" w:rsidRPr="007B32BF">
        <w:rPr>
          <w:rFonts w:ascii="Times New Roman" w:hAnsi="Times New Roman" w:cs="Times New Roman"/>
          <w:i/>
          <w:iCs/>
          <w:sz w:val="28"/>
          <w:szCs w:val="28"/>
        </w:rPr>
        <w:t xml:space="preserve"> производительности реляционных систем управления базами данных при обработке разнородных нагрузок в социальных сетях. На основе анализа эволюции систем хранения данных и результатов сравнительных исследований с использованием бенчмарка YCSB пр</w:t>
      </w:r>
      <w:r w:rsidR="007B32BF">
        <w:rPr>
          <w:rFonts w:ascii="Times New Roman" w:hAnsi="Times New Roman" w:cs="Times New Roman"/>
          <w:i/>
          <w:iCs/>
          <w:sz w:val="28"/>
          <w:szCs w:val="28"/>
        </w:rPr>
        <w:t xml:space="preserve">едложена гибридная архитектура. </w:t>
      </w:r>
      <w:r w:rsidR="007B32BF" w:rsidRPr="007B32BF">
        <w:rPr>
          <w:rFonts w:ascii="Times New Roman" w:hAnsi="Times New Roman" w:cs="Times New Roman"/>
          <w:i/>
          <w:iCs/>
          <w:sz w:val="28"/>
          <w:szCs w:val="28"/>
        </w:rPr>
        <w:t>Проведен сравнительный анализ с монолитной реляционной архитектурой. Показано, что гибридный подход обеспечивает снижение времени отклика в 10–13 раз при пиковых нагрузках и демонстрирует линейную зависимость производительности от числа пользователей, в отличие от квадратичной в реляционной модели. Сделаны выводы о применимости предложенной модели в высоконагруженных системах.</w:t>
      </w:r>
    </w:p>
    <w:p w:rsidR="007B32BF" w:rsidRPr="007B32BF" w:rsidRDefault="007B32BF" w:rsidP="007B32BF">
      <w:pPr>
        <w:tabs>
          <w:tab w:val="left" w:pos="1134"/>
        </w:tabs>
        <w:spacing w:line="360" w:lineRule="auto"/>
        <w:ind w:left="1134"/>
        <w:jc w:val="both"/>
        <w:rPr>
          <w:rFonts w:ascii="Times New Roman" w:hAnsi="Times New Roman" w:cs="Times New Roman"/>
          <w:i/>
          <w:iCs/>
          <w:sz w:val="28"/>
          <w:szCs w:val="28"/>
        </w:rPr>
      </w:pPr>
      <w:r w:rsidRPr="007B32BF">
        <w:rPr>
          <w:rFonts w:ascii="Times New Roman" w:hAnsi="Times New Roman" w:cs="Times New Roman"/>
          <w:b/>
          <w:bCs/>
          <w:i/>
          <w:iCs/>
          <w:sz w:val="28"/>
          <w:szCs w:val="28"/>
        </w:rPr>
        <w:lastRenderedPageBreak/>
        <w:t>Ключевые слова:</w:t>
      </w:r>
      <w:r w:rsidRPr="007B32BF">
        <w:rPr>
          <w:rFonts w:ascii="Times New Roman" w:hAnsi="Times New Roman" w:cs="Times New Roman"/>
          <w:i/>
          <w:iCs/>
          <w:sz w:val="28"/>
          <w:szCs w:val="28"/>
        </w:rPr>
        <w:t> гибридные базы данных, социальные сети, PostgreSQL, MongoDB, производительность, масштабируемость, YCSB.</w:t>
      </w:r>
    </w:p>
    <w:p w:rsidR="007B32BF" w:rsidRDefault="003A5FC8" w:rsidP="003A5FC8">
      <w:pPr>
        <w:spacing w:line="360" w:lineRule="auto"/>
        <w:ind w:firstLine="567"/>
        <w:jc w:val="both"/>
        <w:rPr>
          <w:rFonts w:ascii="Times New Roman" w:hAnsi="Times New Roman" w:cs="Times New Roman"/>
          <w:sz w:val="28"/>
          <w:szCs w:val="28"/>
        </w:rPr>
      </w:pPr>
      <w:r w:rsidRPr="003A5FC8">
        <w:rPr>
          <w:rFonts w:ascii="Times New Roman" w:hAnsi="Times New Roman" w:cs="Times New Roman"/>
          <w:sz w:val="28"/>
          <w:szCs w:val="28"/>
        </w:rPr>
        <w:t xml:space="preserve">Современные социальные платформы характеризуются высокой интенсивностью пользовательской активности и разнообразием типов обрабатываемых данных. В рамках одной системы необходимо эффективно работать как со строго структурированной информацией (профили пользователей, социальные связи), так и с динамически изменяемыми данными (посты, комментарии, реакции). Использование исключительно реляционной модели хранения приводит к росту задержек при увеличении нагрузки, что обусловлено необходимостью выполнения сложных операций объединения таблиц [1]. </w:t>
      </w:r>
    </w:p>
    <w:p w:rsidR="007B32BF" w:rsidRDefault="003A5FC8" w:rsidP="003A5FC8">
      <w:pPr>
        <w:spacing w:line="360" w:lineRule="auto"/>
        <w:ind w:firstLine="567"/>
        <w:jc w:val="both"/>
        <w:rPr>
          <w:rFonts w:ascii="Times New Roman" w:hAnsi="Times New Roman" w:cs="Times New Roman"/>
          <w:sz w:val="28"/>
          <w:szCs w:val="28"/>
        </w:rPr>
      </w:pPr>
      <w:r w:rsidRPr="003A5FC8">
        <w:rPr>
          <w:rFonts w:ascii="Times New Roman" w:hAnsi="Times New Roman" w:cs="Times New Roman"/>
          <w:sz w:val="28"/>
          <w:szCs w:val="28"/>
        </w:rPr>
        <w:t xml:space="preserve">Анализ эволюции систем управления базами данных показывает, что переход от реляционных моделей к NoSQL-решениям был обусловлен необходимостью обеспечения горизонтальной масштабируемости и высокой производительности при обработке больших объемов данных. Документо-ориентированные системы, такие как MongoDB, оптимизированы для работы с неструктурированными и слабо структурированными данными, тогда как реляционные СУБД сохраняют преимущества при обеспечении целостности и обработке сложных связей [2, 3]. </w:t>
      </w:r>
    </w:p>
    <w:p w:rsidR="00527EDD" w:rsidRDefault="003A5FC8" w:rsidP="003A5FC8">
      <w:pPr>
        <w:spacing w:line="360" w:lineRule="auto"/>
        <w:ind w:firstLine="567"/>
        <w:jc w:val="both"/>
        <w:rPr>
          <w:rFonts w:ascii="Times New Roman" w:hAnsi="Times New Roman" w:cs="Times New Roman"/>
          <w:sz w:val="28"/>
          <w:szCs w:val="28"/>
        </w:rPr>
      </w:pPr>
      <w:r w:rsidRPr="003A5FC8">
        <w:rPr>
          <w:rFonts w:ascii="Times New Roman" w:hAnsi="Times New Roman" w:cs="Times New Roman"/>
          <w:sz w:val="28"/>
          <w:szCs w:val="28"/>
        </w:rPr>
        <w:t>Результаты современных экспериментальных исследований с использованием стандартизированного бенчмарка YCSB (Yahoo! Cloud Serving Benchmark) подтверждают различие характеристик производительности СУБД в зависимости от типа нагрузки. Сравнительный анализ Postgr</w:t>
      </w:r>
      <w:r w:rsidR="00F72E9E">
        <w:rPr>
          <w:rFonts w:ascii="Times New Roman" w:hAnsi="Times New Roman" w:cs="Times New Roman"/>
          <w:sz w:val="28"/>
          <w:szCs w:val="28"/>
        </w:rPr>
        <w:t xml:space="preserve">eSQL и MongoDB </w:t>
      </w:r>
      <w:r w:rsidRPr="003A5FC8">
        <w:rPr>
          <w:rFonts w:ascii="Times New Roman" w:hAnsi="Times New Roman" w:cs="Times New Roman"/>
          <w:sz w:val="28"/>
          <w:szCs w:val="28"/>
        </w:rPr>
        <w:t xml:space="preserve">показывает, что реляционная модель демонстрирует высокую эффективность для Workload D (чтение последних записей / вставка), что обусловлено эффективным кешированием новых данных. MongoDB, в свою очередь, обеспечивает сбалансированную производительность и стабильную масштабируемость при увеличении уровня параллелизма, особенно при </w:t>
      </w:r>
      <w:r w:rsidRPr="003A5FC8">
        <w:rPr>
          <w:rFonts w:ascii="Times New Roman" w:hAnsi="Times New Roman" w:cs="Times New Roman"/>
          <w:sz w:val="28"/>
          <w:szCs w:val="28"/>
        </w:rPr>
        <w:lastRenderedPageBreak/>
        <w:t xml:space="preserve">операциях сканирования (Workload E) [4]. Это свидетельствует о целесообразности комбинирования различных подходов хранения данных в рамках одной системы. </w:t>
      </w:r>
    </w:p>
    <w:p w:rsidR="007B32BF" w:rsidRDefault="003A5FC8" w:rsidP="003A5FC8">
      <w:pPr>
        <w:spacing w:line="360" w:lineRule="auto"/>
        <w:ind w:firstLine="567"/>
        <w:jc w:val="both"/>
        <w:rPr>
          <w:rFonts w:ascii="Times New Roman" w:hAnsi="Times New Roman" w:cs="Times New Roman"/>
          <w:sz w:val="28"/>
          <w:szCs w:val="28"/>
        </w:rPr>
      </w:pPr>
      <w:r w:rsidRPr="003A5FC8">
        <w:rPr>
          <w:rFonts w:ascii="Times New Roman" w:hAnsi="Times New Roman" w:cs="Times New Roman"/>
          <w:sz w:val="28"/>
          <w:szCs w:val="28"/>
        </w:rPr>
        <w:t xml:space="preserve">Целью работы является разработка гибридной схемы хранения данных для социальной сети и оценка её эффективности на основе моделирования нагрузки. </w:t>
      </w:r>
    </w:p>
    <w:p w:rsidR="007B32BF" w:rsidRDefault="003A5FC8" w:rsidP="003A5FC8">
      <w:pPr>
        <w:spacing w:line="360" w:lineRule="auto"/>
        <w:ind w:firstLine="567"/>
        <w:jc w:val="both"/>
        <w:rPr>
          <w:rFonts w:ascii="Times New Roman" w:hAnsi="Times New Roman" w:cs="Times New Roman"/>
          <w:sz w:val="28"/>
          <w:szCs w:val="28"/>
        </w:rPr>
      </w:pPr>
      <w:r w:rsidRPr="003A5FC8">
        <w:rPr>
          <w:rFonts w:ascii="Times New Roman" w:hAnsi="Times New Roman" w:cs="Times New Roman"/>
          <w:sz w:val="28"/>
          <w:szCs w:val="28"/>
        </w:rPr>
        <w:t xml:space="preserve">Предлагаемая архитектура основана на разделении данных по функциональному признаку. PostgreSQL используется для хранения структурированных данных, требующих строгой согласованности: учетных записей пользователей, связей между ними и параметров доступа. MongoDB применяется для хранения пользовательского контента, представленного в виде документов с изменяемой структурой. Каждый пост в MongoDB содержит вложенные комментарии и реакции, что позволяет получать всю необходимую информацию за один запрос без выполнения операций JOIN. Взаимосвязь между системами обеспечивается за счет использования идентификаторов пользователей. В рамках работы вводится принцип асимметричной обработки данных, согласно которому операции, требующие высокой согласованности, выполняются в реляционной базе, а операции, связанные с интенсивной записью и чтением контента, — в документо-ориентированной. </w:t>
      </w:r>
    </w:p>
    <w:p w:rsidR="007B32BF" w:rsidRDefault="003A5FC8" w:rsidP="003A5FC8">
      <w:pPr>
        <w:spacing w:line="360" w:lineRule="auto"/>
        <w:ind w:firstLine="567"/>
        <w:jc w:val="both"/>
        <w:rPr>
          <w:rFonts w:ascii="Times New Roman" w:hAnsi="Times New Roman" w:cs="Times New Roman"/>
          <w:sz w:val="28"/>
          <w:szCs w:val="28"/>
        </w:rPr>
      </w:pPr>
      <w:r w:rsidRPr="003A5FC8">
        <w:rPr>
          <w:rFonts w:ascii="Times New Roman" w:hAnsi="Times New Roman" w:cs="Times New Roman"/>
          <w:sz w:val="28"/>
          <w:szCs w:val="28"/>
        </w:rPr>
        <w:t xml:space="preserve">Производительность системы можно оценить через зависимость времени отклика от числа пользователей. Для реляционной модели зависимость описывается выражением: T_rel(n) ≈ O(n · log n + k · JOIN), где n — объем обрабатываемых данных, k — количество соединяемых таблиц, а JOIN отражает вычислительные затраты на выполнение операций объединения. Наличие операций JOIN приводит к увеличению вычислительной сложности при росте объема данных. Для гибридной модели зависимость имеет вид: T_hybrid(n) ≈ O(n) за счет устранения JOIN-операций и использования денормализованных данных. Таким образом, при росте нагрузки реляционная модель демонстрирует более быстрый рост времени отклика по сравнению с </w:t>
      </w:r>
      <w:r w:rsidRPr="003A5FC8">
        <w:rPr>
          <w:rFonts w:ascii="Times New Roman" w:hAnsi="Times New Roman" w:cs="Times New Roman"/>
          <w:sz w:val="28"/>
          <w:szCs w:val="28"/>
        </w:rPr>
        <w:lastRenderedPageBreak/>
        <w:t xml:space="preserve">гибридной, что согласуется с результатами экспериментальных исследований [4]. </w:t>
      </w:r>
    </w:p>
    <w:p w:rsidR="007B32BF" w:rsidRDefault="003A5FC8" w:rsidP="003A5FC8">
      <w:pPr>
        <w:spacing w:line="360" w:lineRule="auto"/>
        <w:ind w:firstLine="567"/>
        <w:jc w:val="both"/>
        <w:rPr>
          <w:rFonts w:ascii="Times New Roman" w:hAnsi="Times New Roman" w:cs="Times New Roman"/>
          <w:sz w:val="28"/>
          <w:szCs w:val="28"/>
        </w:rPr>
      </w:pPr>
      <w:r w:rsidRPr="003A5FC8">
        <w:rPr>
          <w:rFonts w:ascii="Times New Roman" w:hAnsi="Times New Roman" w:cs="Times New Roman"/>
          <w:sz w:val="28"/>
          <w:szCs w:val="28"/>
        </w:rPr>
        <w:t>Для проверки предложенной архитектуры было выполнено моделирование поведения социальной сети</w:t>
      </w:r>
      <w:r w:rsidR="005170AB">
        <w:rPr>
          <w:rFonts w:ascii="Times New Roman" w:hAnsi="Times New Roman" w:cs="Times New Roman"/>
          <w:sz w:val="28"/>
          <w:szCs w:val="28"/>
        </w:rPr>
        <w:t xml:space="preserve"> с использованием случайного</w:t>
      </w:r>
      <w:r w:rsidRPr="003A5FC8">
        <w:rPr>
          <w:rFonts w:ascii="Times New Roman" w:hAnsi="Times New Roman" w:cs="Times New Roman"/>
          <w:sz w:val="28"/>
          <w:szCs w:val="28"/>
        </w:rPr>
        <w:t xml:space="preserve"> набора данных. Выбор моделирования обусловлен необходимостью воспроизводимости эксперимента и возможностью контролируемого варьирования параметров нагрузки, аналогично подходам, применяемым в стандартизированных бенчмарках, таких как YCSB [4]. В рамках моделирования были сгенерированы следующие данные: 5 000 пользователей, 20 000 социальных связей, 100 000 публикаций. Комментарии формировались как вложенные элементы внутри документов (в среднем 3–5 на публикацию), что отражает типичный подход документо-ориентированного хранения. Распределение активности пользователей было смоделировано по принципу неравномерности (приближенно к закону Парето), при котором 20% пользователей генерируют 80% нагрузки, что соответствует наблюдаемым паттернам поведения в реальных системах. </w:t>
      </w:r>
    </w:p>
    <w:p w:rsidR="00173DE9" w:rsidRDefault="00173DE9" w:rsidP="003A5FC8">
      <w:pPr>
        <w:spacing w:line="360" w:lineRule="auto"/>
        <w:ind w:firstLine="567"/>
        <w:jc w:val="both"/>
        <w:rPr>
          <w:rFonts w:ascii="Times New Roman" w:hAnsi="Times New Roman" w:cs="Times New Roman"/>
          <w:sz w:val="28"/>
          <w:szCs w:val="28"/>
        </w:rPr>
      </w:pPr>
      <w:r w:rsidRPr="00173DE9">
        <w:rPr>
          <w:rFonts w:ascii="Times New Roman" w:hAnsi="Times New Roman" w:cs="Times New Roman"/>
          <w:sz w:val="28"/>
          <w:szCs w:val="28"/>
        </w:rPr>
        <w:t>Нагрузочное тестирование проводилось с использованием фреймворка Locust. Сценарий эмулировал поведение пользователей: получение ленты, просмотр постов и загрузку комментариев. Число одновременно активных пользователей варьировалось от 100 до 3000. Каждый сценарий выполнял HTTP-запросы к REST API тестового приложения. В качестве основной тестовой операции рассматривался запрос на получение поста вместе с комментариями, поскольку аналогичные сценарии активно используются в бенчмарках (в частности, Workload D и E в YCSB) и характеризуются высокой нагрузкой на систему чтения данных [4]. Измерялись среднее время отклика (мс) и пропускная способность (запросов/с) с использованием встроенных метрик Locust и агрегацией результатов в CSV.</w:t>
      </w:r>
    </w:p>
    <w:p w:rsidR="007B32BF" w:rsidRDefault="003A5FC8" w:rsidP="003A5FC8">
      <w:pPr>
        <w:spacing w:line="360" w:lineRule="auto"/>
        <w:ind w:firstLine="567"/>
        <w:jc w:val="both"/>
        <w:rPr>
          <w:rFonts w:ascii="Times New Roman" w:hAnsi="Times New Roman" w:cs="Times New Roman"/>
          <w:sz w:val="28"/>
          <w:szCs w:val="28"/>
        </w:rPr>
      </w:pPr>
      <w:r w:rsidRPr="003A5FC8">
        <w:rPr>
          <w:rFonts w:ascii="Times New Roman" w:hAnsi="Times New Roman" w:cs="Times New Roman"/>
          <w:sz w:val="28"/>
          <w:szCs w:val="28"/>
        </w:rPr>
        <w:t xml:space="preserve">Анализ результатов показывает существенное различие поведения систем при увеличении нагрузки. В реляционной модели наблюдается значительное </w:t>
      </w:r>
      <w:r w:rsidRPr="003A5FC8">
        <w:rPr>
          <w:rFonts w:ascii="Times New Roman" w:hAnsi="Times New Roman" w:cs="Times New Roman"/>
          <w:sz w:val="28"/>
          <w:szCs w:val="28"/>
        </w:rPr>
        <w:lastRenderedPageBreak/>
        <w:t>ухудшение производительности: при росте чис</w:t>
      </w:r>
      <w:r w:rsidR="00912513">
        <w:rPr>
          <w:rFonts w:ascii="Times New Roman" w:hAnsi="Times New Roman" w:cs="Times New Roman"/>
          <w:sz w:val="28"/>
          <w:szCs w:val="28"/>
        </w:rPr>
        <w:t xml:space="preserve">ла пользователей </w:t>
      </w:r>
      <w:r w:rsidRPr="003A5FC8">
        <w:rPr>
          <w:rFonts w:ascii="Times New Roman" w:hAnsi="Times New Roman" w:cs="Times New Roman"/>
          <w:sz w:val="28"/>
          <w:szCs w:val="28"/>
        </w:rPr>
        <w:t xml:space="preserve">в 30 раз время отклика увеличивается в 23,8 раза, что близко к квадратичной зависимости. Это объясняется необходимостью выполнения операций соединения таблиц, что соответствует теоретической оценке сложности O(n · log n + k · JOIN). </w:t>
      </w:r>
    </w:p>
    <w:p w:rsidR="007B32BF" w:rsidRDefault="003A5FC8" w:rsidP="003A5FC8">
      <w:pPr>
        <w:spacing w:line="360" w:lineRule="auto"/>
        <w:ind w:firstLine="567"/>
        <w:jc w:val="both"/>
        <w:rPr>
          <w:rFonts w:ascii="Times New Roman" w:hAnsi="Times New Roman" w:cs="Times New Roman"/>
          <w:sz w:val="28"/>
          <w:szCs w:val="28"/>
        </w:rPr>
      </w:pPr>
      <w:r w:rsidRPr="003A5FC8">
        <w:rPr>
          <w:rFonts w:ascii="Times New Roman" w:hAnsi="Times New Roman" w:cs="Times New Roman"/>
          <w:sz w:val="28"/>
          <w:szCs w:val="28"/>
        </w:rPr>
        <w:t>В гибридной архитектуре рост времени отклика происходит значительно медленнее: при том же увеличении нагрузки время отклика возрастает в 3,4 раза, что близко к линейной зависимости O(n). Данный результат согласуется с экспериментальными наблюдениями, согласно которым MongoDB демонстрирует более стабильное поведение при увеличении параллелизма и нагрузке на операции чтения [4]. При пиковой нагрузке в 3000 пользователей гибридная схема обеспечивает сн</w:t>
      </w:r>
      <w:r w:rsidR="00912513">
        <w:rPr>
          <w:rFonts w:ascii="Times New Roman" w:hAnsi="Times New Roman" w:cs="Times New Roman"/>
          <w:sz w:val="28"/>
          <w:szCs w:val="28"/>
        </w:rPr>
        <w:t xml:space="preserve">ижение времени отклика в 13 раз </w:t>
      </w:r>
      <w:r w:rsidRPr="003A5FC8">
        <w:rPr>
          <w:rFonts w:ascii="Times New Roman" w:hAnsi="Times New Roman" w:cs="Times New Roman"/>
          <w:sz w:val="28"/>
          <w:szCs w:val="28"/>
        </w:rPr>
        <w:t>и увеличение пр</w:t>
      </w:r>
      <w:r w:rsidR="00912513">
        <w:rPr>
          <w:rFonts w:ascii="Times New Roman" w:hAnsi="Times New Roman" w:cs="Times New Roman"/>
          <w:sz w:val="28"/>
          <w:szCs w:val="28"/>
        </w:rPr>
        <w:t>опускной способности в 10 раз</w:t>
      </w:r>
      <w:r w:rsidRPr="003A5FC8">
        <w:rPr>
          <w:rFonts w:ascii="Times New Roman" w:hAnsi="Times New Roman" w:cs="Times New Roman"/>
          <w:sz w:val="28"/>
          <w:szCs w:val="28"/>
        </w:rPr>
        <w:t xml:space="preserve">. </w:t>
      </w:r>
    </w:p>
    <w:p w:rsidR="00EA49E4" w:rsidRDefault="00EA49E4" w:rsidP="00EA49E4">
      <w:pPr>
        <w:keepNext/>
        <w:spacing w:line="360" w:lineRule="auto"/>
        <w:ind w:firstLine="567"/>
        <w:jc w:val="center"/>
      </w:pPr>
      <w:r>
        <w:rPr>
          <w:rFonts w:ascii="Times New Roman" w:hAnsi="Times New Roman" w:cs="Times New Roman"/>
          <w:noProof/>
          <w:sz w:val="28"/>
          <w:szCs w:val="28"/>
          <w:lang w:eastAsia="ru-RU"/>
        </w:rPr>
        <w:drawing>
          <wp:inline distT="0" distB="0" distL="0" distR="0">
            <wp:extent cx="6120130" cy="3366770"/>
            <wp:effectExtent l="19050" t="0" r="0" b="0"/>
            <wp:docPr id="1" name="Picture 0" descr="Снимок экрана 2026-03-20 2303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Снимок экрана 2026-03-20 230328.png"/>
                    <pic:cNvPicPr/>
                  </pic:nvPicPr>
                  <pic:blipFill>
                    <a:blip r:embed="rId5"/>
                    <a:stretch>
                      <a:fillRect/>
                    </a:stretch>
                  </pic:blipFill>
                  <pic:spPr>
                    <a:xfrm>
                      <a:off x="0" y="0"/>
                      <a:ext cx="6120130" cy="3366770"/>
                    </a:xfrm>
                    <a:prstGeom prst="rect">
                      <a:avLst/>
                    </a:prstGeom>
                  </pic:spPr>
                </pic:pic>
              </a:graphicData>
            </a:graphic>
          </wp:inline>
        </w:drawing>
      </w:r>
    </w:p>
    <w:p w:rsidR="00EA49E4" w:rsidRPr="00EA49E4" w:rsidRDefault="00EA49E4" w:rsidP="00EA49E4">
      <w:pPr>
        <w:pStyle w:val="Caption"/>
        <w:jc w:val="center"/>
        <w:rPr>
          <w:rFonts w:ascii="Times New Roman" w:hAnsi="Times New Roman" w:cs="Times New Roman"/>
          <w:color w:val="auto"/>
          <w:sz w:val="40"/>
          <w:szCs w:val="28"/>
        </w:rPr>
      </w:pPr>
      <w:r w:rsidRPr="00EA49E4">
        <w:rPr>
          <w:rFonts w:ascii="Times New Roman" w:hAnsi="Times New Roman" w:cs="Times New Roman"/>
          <w:color w:val="auto"/>
          <w:sz w:val="24"/>
        </w:rPr>
        <w:t xml:space="preserve">Рисунок </w:t>
      </w:r>
      <w:r w:rsidRPr="00EA49E4">
        <w:rPr>
          <w:rFonts w:ascii="Times New Roman" w:hAnsi="Times New Roman" w:cs="Times New Roman"/>
          <w:color w:val="auto"/>
          <w:sz w:val="24"/>
        </w:rPr>
        <w:fldChar w:fldCharType="begin"/>
      </w:r>
      <w:r w:rsidRPr="00EA49E4">
        <w:rPr>
          <w:rFonts w:ascii="Times New Roman" w:hAnsi="Times New Roman" w:cs="Times New Roman"/>
          <w:color w:val="auto"/>
          <w:sz w:val="24"/>
        </w:rPr>
        <w:instrText xml:space="preserve"> SEQ Рисунок \* ARABIC </w:instrText>
      </w:r>
      <w:r w:rsidRPr="00EA49E4">
        <w:rPr>
          <w:rFonts w:ascii="Times New Roman" w:hAnsi="Times New Roman" w:cs="Times New Roman"/>
          <w:color w:val="auto"/>
          <w:sz w:val="24"/>
        </w:rPr>
        <w:fldChar w:fldCharType="separate"/>
      </w:r>
      <w:r w:rsidRPr="00EA49E4">
        <w:rPr>
          <w:rFonts w:ascii="Times New Roman" w:hAnsi="Times New Roman" w:cs="Times New Roman"/>
          <w:noProof/>
          <w:color w:val="auto"/>
          <w:sz w:val="24"/>
        </w:rPr>
        <w:t>1</w:t>
      </w:r>
      <w:r w:rsidRPr="00EA49E4">
        <w:rPr>
          <w:rFonts w:ascii="Times New Roman" w:hAnsi="Times New Roman" w:cs="Times New Roman"/>
          <w:color w:val="auto"/>
          <w:sz w:val="24"/>
        </w:rPr>
        <w:fldChar w:fldCharType="end"/>
      </w:r>
      <w:r w:rsidRPr="00EA49E4">
        <w:rPr>
          <w:rFonts w:ascii="Times New Roman" w:hAnsi="Times New Roman" w:cs="Times New Roman"/>
          <w:color w:val="auto"/>
          <w:sz w:val="24"/>
        </w:rPr>
        <w:t xml:space="preserve"> – Сравнение времени откликов</w:t>
      </w:r>
    </w:p>
    <w:p w:rsidR="007B32BF" w:rsidRDefault="003A5FC8" w:rsidP="003A5FC8">
      <w:pPr>
        <w:spacing w:line="360" w:lineRule="auto"/>
        <w:ind w:firstLine="567"/>
        <w:jc w:val="both"/>
        <w:rPr>
          <w:rFonts w:ascii="Times New Roman" w:hAnsi="Times New Roman" w:cs="Times New Roman"/>
          <w:sz w:val="28"/>
          <w:szCs w:val="28"/>
        </w:rPr>
      </w:pPr>
      <w:r w:rsidRPr="003A5FC8">
        <w:rPr>
          <w:rFonts w:ascii="Times New Roman" w:hAnsi="Times New Roman" w:cs="Times New Roman"/>
          <w:sz w:val="28"/>
          <w:szCs w:val="28"/>
        </w:rPr>
        <w:t xml:space="preserve">Полученные результаты свидетельствуют о различном характере зависимости времени отклика от нагрузки: для реляционной модели она близка к квадратичной, тогда как для гибридной — к линейной. Это подтверждает эффективность разделения данных по типу нагрузки и согласуется с современными тенденциями развития мультимодельных систем хранения </w:t>
      </w:r>
      <w:r w:rsidRPr="003A5FC8">
        <w:rPr>
          <w:rFonts w:ascii="Times New Roman" w:hAnsi="Times New Roman" w:cs="Times New Roman"/>
          <w:sz w:val="28"/>
          <w:szCs w:val="28"/>
        </w:rPr>
        <w:lastRenderedPageBreak/>
        <w:t xml:space="preserve">данных, объединяющих преимущества реляционных и документо-ориентированных подходов [2, 3]. </w:t>
      </w:r>
    </w:p>
    <w:p w:rsidR="003A5FC8" w:rsidRDefault="003A5FC8" w:rsidP="003A5FC8">
      <w:pPr>
        <w:spacing w:line="360" w:lineRule="auto"/>
        <w:ind w:firstLine="567"/>
        <w:jc w:val="both"/>
        <w:rPr>
          <w:rFonts w:ascii="Times New Roman" w:hAnsi="Times New Roman" w:cs="Times New Roman"/>
          <w:sz w:val="28"/>
          <w:szCs w:val="28"/>
        </w:rPr>
      </w:pPr>
      <w:r w:rsidRPr="003A5FC8">
        <w:rPr>
          <w:rFonts w:ascii="Times New Roman" w:hAnsi="Times New Roman" w:cs="Times New Roman"/>
          <w:sz w:val="28"/>
          <w:szCs w:val="28"/>
        </w:rPr>
        <w:t>В работе предложена и исследована гибридная схема хранения данных для социальной сети. Проведенное моделирование показало, что разделение данных по типу нагрузки позволяет существенно повысить эффективность системы. Гибридный подход обеспечивает снижение времени отклика более чем в 10 раз, увеличение пропускной способности и устойчивую масштабируемость при росте нагрузки, что подтверждается линейным характером зависимости времени отклика от числа пользователей. Основным ограничением является усложнение архитектуры и необходимость обеспечения согласованности данных, что может быть решено с использованием асинхронных механизмов синхронизации. Дальнейшие исследования могут быть направлены на разработку методов автоматической синхронизации денормализованных данных и оценку производительности предложенной архитектуры в кластерных конфигурациях.</w:t>
      </w:r>
    </w:p>
    <w:p w:rsidR="00F77B38" w:rsidRPr="00A20A6E" w:rsidRDefault="00F77B38" w:rsidP="00A20A6E">
      <w:pPr>
        <w:spacing w:line="360" w:lineRule="auto"/>
        <w:jc w:val="both"/>
        <w:rPr>
          <w:rFonts w:ascii="Times New Roman" w:hAnsi="Times New Roman" w:cs="Times New Roman"/>
          <w:b/>
          <w:sz w:val="28"/>
          <w:szCs w:val="28"/>
        </w:rPr>
      </w:pPr>
      <w:r w:rsidRPr="00A20A6E">
        <w:rPr>
          <w:rFonts w:ascii="Times New Roman" w:hAnsi="Times New Roman" w:cs="Times New Roman"/>
          <w:b/>
          <w:sz w:val="28"/>
          <w:szCs w:val="28"/>
        </w:rPr>
        <w:t>Литература</w:t>
      </w:r>
    </w:p>
    <w:p w:rsidR="00F77B38" w:rsidRPr="00F77B38" w:rsidRDefault="00F77B38" w:rsidP="00A20A6E">
      <w:pPr>
        <w:spacing w:line="360" w:lineRule="auto"/>
        <w:jc w:val="both"/>
        <w:rPr>
          <w:rFonts w:ascii="Times New Roman" w:hAnsi="Times New Roman" w:cs="Times New Roman"/>
          <w:sz w:val="28"/>
          <w:szCs w:val="28"/>
        </w:rPr>
      </w:pPr>
      <w:r w:rsidRPr="00F77B38">
        <w:rPr>
          <w:rFonts w:ascii="Times New Roman" w:hAnsi="Times New Roman" w:cs="Times New Roman"/>
          <w:sz w:val="28"/>
          <w:szCs w:val="28"/>
        </w:rPr>
        <w:t>[1] Kleppmann M. Designing Data-Intensive Applications. Sebastopol, O’Reilly Media, 2017. 616 p.</w:t>
      </w:r>
    </w:p>
    <w:p w:rsidR="00F77B38" w:rsidRPr="00F77B38" w:rsidRDefault="00F77B38" w:rsidP="00A20A6E">
      <w:pPr>
        <w:spacing w:line="360" w:lineRule="auto"/>
        <w:jc w:val="both"/>
        <w:rPr>
          <w:rFonts w:ascii="Times New Roman" w:hAnsi="Times New Roman" w:cs="Times New Roman"/>
          <w:sz w:val="28"/>
          <w:szCs w:val="28"/>
        </w:rPr>
      </w:pPr>
      <w:r w:rsidRPr="00F77B38">
        <w:rPr>
          <w:rFonts w:ascii="Times New Roman" w:hAnsi="Times New Roman" w:cs="Times New Roman"/>
          <w:sz w:val="28"/>
          <w:szCs w:val="28"/>
        </w:rPr>
        <w:t>[2] Stonebraker M., Cattell R. 10 Rules for Scalable Performance in Simple Operation Datastores. Communications of the ACM, 2011, vol. 54, no. 6, pp. 72–80.</w:t>
      </w:r>
    </w:p>
    <w:p w:rsidR="00F77B38" w:rsidRPr="00F77B38" w:rsidRDefault="00F77B38" w:rsidP="00A20A6E">
      <w:pPr>
        <w:spacing w:line="360" w:lineRule="auto"/>
        <w:jc w:val="both"/>
        <w:rPr>
          <w:rFonts w:ascii="Times New Roman" w:hAnsi="Times New Roman" w:cs="Times New Roman"/>
          <w:sz w:val="28"/>
          <w:szCs w:val="28"/>
        </w:rPr>
      </w:pPr>
      <w:r w:rsidRPr="00F77B38">
        <w:rPr>
          <w:rFonts w:ascii="Times New Roman" w:hAnsi="Times New Roman" w:cs="Times New Roman"/>
          <w:sz w:val="28"/>
          <w:szCs w:val="28"/>
        </w:rPr>
        <w:t>[3] Pokorny J. NoSQL Databases: A Step to Database Scalability in Web Environment. International Journal of Web Information Systems, 2013, vol. 9, no. 1, pp. 69–82.</w:t>
      </w:r>
    </w:p>
    <w:p w:rsidR="00F77B38" w:rsidRPr="00F77B38" w:rsidRDefault="00F77B38" w:rsidP="00A20A6E">
      <w:pPr>
        <w:spacing w:line="360" w:lineRule="auto"/>
        <w:jc w:val="both"/>
        <w:rPr>
          <w:rFonts w:ascii="Times New Roman" w:hAnsi="Times New Roman" w:cs="Times New Roman"/>
          <w:sz w:val="28"/>
          <w:szCs w:val="28"/>
        </w:rPr>
      </w:pPr>
      <w:r w:rsidRPr="00F77B38">
        <w:rPr>
          <w:rFonts w:ascii="Times New Roman" w:hAnsi="Times New Roman" w:cs="Times New Roman"/>
          <w:sz w:val="28"/>
          <w:szCs w:val="28"/>
        </w:rPr>
        <w:t>[4] Сидоров К. В., Петрова Е. А. Сравнительный анализ производительности СУБД при работе с аналитическими нагрузками в условиях in-memory вычислений. Вестник компьютерных и информационных технологий, 2021, т. 18, № 5, с. 30–39.</w:t>
      </w:r>
    </w:p>
    <w:p w:rsidR="00F77B38" w:rsidRPr="00A20A6E" w:rsidRDefault="00F77B38" w:rsidP="00A20A6E">
      <w:pPr>
        <w:spacing w:line="360" w:lineRule="auto"/>
        <w:jc w:val="both"/>
        <w:rPr>
          <w:rFonts w:ascii="Times New Roman" w:hAnsi="Times New Roman" w:cs="Times New Roman"/>
          <w:b/>
          <w:sz w:val="28"/>
          <w:szCs w:val="28"/>
          <w:lang w:val="en-US"/>
        </w:rPr>
      </w:pPr>
      <w:r w:rsidRPr="00A20A6E">
        <w:rPr>
          <w:rFonts w:ascii="Times New Roman" w:hAnsi="Times New Roman" w:cs="Times New Roman"/>
          <w:b/>
          <w:sz w:val="28"/>
          <w:szCs w:val="28"/>
          <w:lang w:val="en-US"/>
        </w:rPr>
        <w:lastRenderedPageBreak/>
        <w:t xml:space="preserve">Development of a Hybrid Data Storage Schema Based on </w:t>
      </w:r>
      <w:proofErr w:type="spellStart"/>
      <w:r w:rsidRPr="00A20A6E">
        <w:rPr>
          <w:rFonts w:ascii="Times New Roman" w:hAnsi="Times New Roman" w:cs="Times New Roman"/>
          <w:b/>
          <w:sz w:val="28"/>
          <w:szCs w:val="28"/>
          <w:lang w:val="en-US"/>
        </w:rPr>
        <w:t>PostgreSQL</w:t>
      </w:r>
      <w:proofErr w:type="spellEnd"/>
      <w:r w:rsidRPr="00A20A6E">
        <w:rPr>
          <w:rFonts w:ascii="Times New Roman" w:hAnsi="Times New Roman" w:cs="Times New Roman"/>
          <w:b/>
          <w:sz w:val="28"/>
          <w:szCs w:val="28"/>
          <w:lang w:val="en-US"/>
        </w:rPr>
        <w:t xml:space="preserve"> and </w:t>
      </w:r>
      <w:proofErr w:type="spellStart"/>
      <w:r w:rsidRPr="00A20A6E">
        <w:rPr>
          <w:rFonts w:ascii="Times New Roman" w:hAnsi="Times New Roman" w:cs="Times New Roman"/>
          <w:b/>
          <w:sz w:val="28"/>
          <w:szCs w:val="28"/>
          <w:lang w:val="en-US"/>
        </w:rPr>
        <w:t>MongoDB</w:t>
      </w:r>
      <w:proofErr w:type="spellEnd"/>
      <w:r w:rsidRPr="00A20A6E">
        <w:rPr>
          <w:rFonts w:ascii="Times New Roman" w:hAnsi="Times New Roman" w:cs="Times New Roman"/>
          <w:b/>
          <w:sz w:val="28"/>
          <w:szCs w:val="28"/>
          <w:lang w:val="en-US"/>
        </w:rPr>
        <w:t xml:space="preserve"> for a Social Network</w:t>
      </w:r>
    </w:p>
    <w:p w:rsidR="00A20A6E" w:rsidRPr="00A20A6E" w:rsidRDefault="00A20A6E" w:rsidP="00A20A6E">
      <w:pPr>
        <w:spacing w:line="360" w:lineRule="auto"/>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Vasilev</w:t>
      </w:r>
      <w:proofErr w:type="spellEnd"/>
      <w:r>
        <w:rPr>
          <w:rFonts w:ascii="Times New Roman" w:hAnsi="Times New Roman" w:cs="Times New Roman"/>
          <w:sz w:val="28"/>
          <w:szCs w:val="28"/>
          <w:lang w:val="en-US"/>
        </w:rPr>
        <w:t xml:space="preserve"> Vladimir </w:t>
      </w:r>
      <w:proofErr w:type="spellStart"/>
      <w:r>
        <w:rPr>
          <w:rFonts w:ascii="Times New Roman" w:hAnsi="Times New Roman" w:cs="Times New Roman"/>
          <w:sz w:val="28"/>
          <w:szCs w:val="28"/>
          <w:lang w:val="en-US"/>
        </w:rPr>
        <w:t>Vitalievich</w:t>
      </w:r>
      <w:proofErr w:type="spellEnd"/>
      <w:r w:rsidRPr="00A20A6E">
        <w:rPr>
          <w:rFonts w:ascii="Times New Roman" w:hAnsi="Times New Roman" w:cs="Times New Roman"/>
          <w:sz w:val="28"/>
          <w:szCs w:val="28"/>
          <w:lang w:val="en-US"/>
        </w:rPr>
        <w:t xml:space="preserve"> </w:t>
      </w:r>
      <w:r>
        <w:rPr>
          <w:rFonts w:ascii="Times New Roman" w:hAnsi="Times New Roman" w:cs="Times New Roman"/>
          <w:sz w:val="28"/>
          <w:szCs w:val="28"/>
          <w:lang w:val="en-US"/>
        </w:rPr>
        <w:t>vasilevvv</w:t>
      </w:r>
      <w:r w:rsidRPr="00A20A6E">
        <w:rPr>
          <w:rFonts w:ascii="Times New Roman" w:hAnsi="Times New Roman" w:cs="Times New Roman"/>
          <w:sz w:val="28"/>
          <w:szCs w:val="28"/>
          <w:lang w:val="en-US"/>
        </w:rPr>
        <w:t>@</w:t>
      </w:r>
      <w:r>
        <w:rPr>
          <w:rFonts w:ascii="Times New Roman" w:hAnsi="Times New Roman" w:cs="Times New Roman"/>
          <w:sz w:val="28"/>
          <w:szCs w:val="28"/>
          <w:lang w:val="en-US"/>
        </w:rPr>
        <w:t>student</w:t>
      </w:r>
      <w:r w:rsidRPr="00A20A6E">
        <w:rPr>
          <w:rFonts w:ascii="Times New Roman" w:hAnsi="Times New Roman" w:cs="Times New Roman"/>
          <w:sz w:val="28"/>
          <w:szCs w:val="28"/>
          <w:lang w:val="en-US"/>
        </w:rPr>
        <w:t>.</w:t>
      </w:r>
      <w:r>
        <w:rPr>
          <w:rFonts w:ascii="Times New Roman" w:hAnsi="Times New Roman" w:cs="Times New Roman"/>
          <w:sz w:val="28"/>
          <w:szCs w:val="28"/>
          <w:lang w:val="en-US"/>
        </w:rPr>
        <w:t>bmstu</w:t>
      </w:r>
      <w:r w:rsidRPr="00A20A6E">
        <w:rPr>
          <w:rFonts w:ascii="Times New Roman" w:hAnsi="Times New Roman" w:cs="Times New Roman"/>
          <w:sz w:val="28"/>
          <w:szCs w:val="28"/>
          <w:lang w:val="en-US"/>
        </w:rPr>
        <w:t>.</w:t>
      </w:r>
      <w:r>
        <w:rPr>
          <w:rFonts w:ascii="Times New Roman" w:hAnsi="Times New Roman" w:cs="Times New Roman"/>
          <w:sz w:val="28"/>
          <w:szCs w:val="28"/>
          <w:lang w:val="en-US"/>
        </w:rPr>
        <w:t>ru</w:t>
      </w:r>
    </w:p>
    <w:p w:rsidR="00A20A6E" w:rsidRPr="00A20A6E" w:rsidRDefault="00A20A6E" w:rsidP="00A20A6E">
      <w:pPr>
        <w:spacing w:line="360" w:lineRule="auto"/>
        <w:jc w:val="both"/>
        <w:rPr>
          <w:rFonts w:ascii="Times New Roman" w:hAnsi="Times New Roman" w:cs="Times New Roman"/>
          <w:sz w:val="28"/>
          <w:szCs w:val="28"/>
          <w:lang w:val="en-US"/>
        </w:rPr>
      </w:pPr>
      <w:r w:rsidRPr="00A20A6E">
        <w:rPr>
          <w:rFonts w:ascii="Times New Roman" w:hAnsi="Times New Roman" w:cs="Times New Roman"/>
          <w:sz w:val="28"/>
          <w:szCs w:val="28"/>
          <w:lang w:val="en-US"/>
        </w:rPr>
        <w:t>Kaluga Branch of Bauman Moscow State Technical University, Russia, Kaluga</w:t>
      </w:r>
    </w:p>
    <w:p w:rsidR="00A20A6E" w:rsidRPr="00A20A6E" w:rsidRDefault="00A20A6E" w:rsidP="00A20A6E">
      <w:pPr>
        <w:spacing w:line="360" w:lineRule="auto"/>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Spasenova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Elizaveta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Sergeevna</w:t>
      </w:r>
      <w:proofErr w:type="spellEnd"/>
      <w:r w:rsidRPr="00A20A6E">
        <w:rPr>
          <w:rFonts w:ascii="Times New Roman" w:hAnsi="Times New Roman" w:cs="Times New Roman"/>
          <w:sz w:val="28"/>
          <w:szCs w:val="28"/>
          <w:lang w:val="en-US"/>
        </w:rPr>
        <w:t xml:space="preserve"> </w:t>
      </w:r>
      <w:r w:rsidRPr="005170AB">
        <w:rPr>
          <w:rFonts w:ascii="Times New Roman" w:hAnsi="Times New Roman" w:cs="Times New Roman"/>
          <w:sz w:val="28"/>
          <w:szCs w:val="28"/>
          <w:lang w:val="en-US"/>
        </w:rPr>
        <w:t>spasenovaes@student.bmstu.ru</w:t>
      </w:r>
    </w:p>
    <w:p w:rsidR="00A20A6E" w:rsidRDefault="00A20A6E" w:rsidP="00A20A6E">
      <w:pPr>
        <w:spacing w:line="360" w:lineRule="auto"/>
        <w:jc w:val="both"/>
        <w:rPr>
          <w:rFonts w:ascii="Times New Roman" w:hAnsi="Times New Roman" w:cs="Times New Roman"/>
          <w:sz w:val="28"/>
          <w:szCs w:val="28"/>
        </w:rPr>
      </w:pPr>
      <w:r w:rsidRPr="00A20A6E">
        <w:rPr>
          <w:rFonts w:ascii="Times New Roman" w:hAnsi="Times New Roman" w:cs="Times New Roman"/>
          <w:sz w:val="28"/>
          <w:szCs w:val="28"/>
          <w:lang w:val="en-US"/>
        </w:rPr>
        <w:t>Kaluga Branch of Bauman Moscow State Technical University, Russia, Kaluga</w:t>
      </w:r>
    </w:p>
    <w:p w:rsidR="000F6004" w:rsidRPr="000F6004" w:rsidRDefault="000F6004" w:rsidP="005170AB">
      <w:pPr>
        <w:spacing w:line="360" w:lineRule="auto"/>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Krysin</w:t>
      </w:r>
      <w:proofErr w:type="spellEnd"/>
      <w:r>
        <w:rPr>
          <w:rFonts w:ascii="Times New Roman" w:hAnsi="Times New Roman" w:cs="Times New Roman"/>
          <w:sz w:val="28"/>
          <w:szCs w:val="28"/>
          <w:lang w:val="en-US"/>
        </w:rPr>
        <w:t xml:space="preserve"> Ivan </w:t>
      </w:r>
      <w:proofErr w:type="spellStart"/>
      <w:r>
        <w:rPr>
          <w:rFonts w:ascii="Times New Roman" w:hAnsi="Times New Roman" w:cs="Times New Roman"/>
          <w:sz w:val="28"/>
          <w:szCs w:val="28"/>
          <w:lang w:val="en-US"/>
        </w:rPr>
        <w:t>Aleksandrovich</w:t>
      </w:r>
      <w:proofErr w:type="spellEnd"/>
      <w:r>
        <w:rPr>
          <w:rFonts w:ascii="Times New Roman" w:hAnsi="Times New Roman" w:cs="Times New Roman"/>
          <w:sz w:val="28"/>
          <w:szCs w:val="28"/>
          <w:lang w:val="en-US"/>
        </w:rPr>
        <w:t xml:space="preserve"> – Senior Lecturer of the </w:t>
      </w:r>
      <w:proofErr w:type="spellStart"/>
      <w:r>
        <w:rPr>
          <w:rFonts w:ascii="Times New Roman" w:hAnsi="Times New Roman" w:cs="Times New Roman"/>
          <w:sz w:val="28"/>
          <w:szCs w:val="28"/>
          <w:lang w:val="en-US"/>
        </w:rPr>
        <w:t>Departmen</w:t>
      </w:r>
      <w:proofErr w:type="spellEnd"/>
      <w:r>
        <w:rPr>
          <w:rFonts w:ascii="Times New Roman" w:hAnsi="Times New Roman" w:cs="Times New Roman"/>
          <w:sz w:val="28"/>
          <w:szCs w:val="28"/>
          <w:lang w:val="en-US"/>
        </w:rPr>
        <w:t xml:space="preserve"> IUK2 </w:t>
      </w:r>
      <w:r w:rsidRPr="000F6004">
        <w:rPr>
          <w:rFonts w:ascii="Times New Roman" w:hAnsi="Times New Roman" w:cs="Times New Roman"/>
          <w:sz w:val="28"/>
          <w:szCs w:val="28"/>
          <w:lang w:val="en-US"/>
        </w:rPr>
        <w:t>«</w:t>
      </w:r>
      <w:r>
        <w:rPr>
          <w:rFonts w:ascii="Times New Roman" w:hAnsi="Times New Roman" w:cs="Times New Roman"/>
          <w:sz w:val="28"/>
          <w:szCs w:val="28"/>
          <w:lang w:val="en-US"/>
        </w:rPr>
        <w:t>Information Systems and Networks</w:t>
      </w:r>
      <w:r w:rsidRPr="000F6004">
        <w:rPr>
          <w:rFonts w:ascii="Times New Roman" w:hAnsi="Times New Roman" w:cs="Times New Roman"/>
          <w:sz w:val="28"/>
          <w:szCs w:val="28"/>
          <w:lang w:val="en-US"/>
        </w:rPr>
        <w:t>»</w:t>
      </w:r>
      <w:r>
        <w:rPr>
          <w:rFonts w:ascii="Times New Roman" w:hAnsi="Times New Roman" w:cs="Times New Roman"/>
          <w:sz w:val="28"/>
          <w:szCs w:val="28"/>
          <w:lang w:val="en-US"/>
        </w:rPr>
        <w:t xml:space="preserve">, Kaluga Branch of Bauman </w:t>
      </w:r>
      <w:proofErr w:type="spellStart"/>
      <w:r>
        <w:rPr>
          <w:rFonts w:ascii="Times New Roman" w:hAnsi="Times New Roman" w:cs="Times New Roman"/>
          <w:sz w:val="28"/>
          <w:szCs w:val="28"/>
          <w:lang w:val="en-US"/>
        </w:rPr>
        <w:t>Moskow</w:t>
      </w:r>
      <w:proofErr w:type="spellEnd"/>
      <w:r>
        <w:rPr>
          <w:rFonts w:ascii="Times New Roman" w:hAnsi="Times New Roman" w:cs="Times New Roman"/>
          <w:sz w:val="28"/>
          <w:szCs w:val="28"/>
          <w:lang w:val="en-US"/>
        </w:rPr>
        <w:t xml:space="preserve"> State Technical University (BMSTU)</w:t>
      </w:r>
    </w:p>
    <w:p w:rsidR="007B32BF" w:rsidRPr="007B32BF" w:rsidRDefault="007B32BF" w:rsidP="007B32BF">
      <w:pPr>
        <w:spacing w:line="360" w:lineRule="auto"/>
        <w:ind w:left="1134"/>
        <w:jc w:val="both"/>
        <w:rPr>
          <w:rFonts w:ascii="Times New Roman" w:hAnsi="Times New Roman" w:cs="Times New Roman"/>
          <w:i/>
          <w:sz w:val="28"/>
          <w:szCs w:val="28"/>
          <w:lang w:val="en-US"/>
        </w:rPr>
      </w:pPr>
      <w:r w:rsidRPr="007B32BF">
        <w:rPr>
          <w:rFonts w:ascii="Times New Roman" w:hAnsi="Times New Roman" w:cs="Times New Roman"/>
          <w:i/>
          <w:sz w:val="28"/>
          <w:szCs w:val="28"/>
          <w:lang w:val="en-US"/>
        </w:rPr>
        <w:t>The pr</w:t>
      </w:r>
      <w:r w:rsidR="00912513">
        <w:rPr>
          <w:rFonts w:ascii="Times New Roman" w:hAnsi="Times New Roman" w:cs="Times New Roman"/>
          <w:i/>
          <w:sz w:val="28"/>
          <w:szCs w:val="28"/>
          <w:lang w:val="en-US"/>
        </w:rPr>
        <w:t>oblem of performance decline</w:t>
      </w:r>
      <w:r w:rsidRPr="007B32BF">
        <w:rPr>
          <w:rFonts w:ascii="Times New Roman" w:hAnsi="Times New Roman" w:cs="Times New Roman"/>
          <w:i/>
          <w:sz w:val="28"/>
          <w:szCs w:val="28"/>
          <w:lang w:val="en-US"/>
        </w:rPr>
        <w:t xml:space="preserve"> of relational database management systems when processing heterogeneous workloads in social networks is considered. Based on the analysis of the evolution of data storage systems and the results of comparative studies using the YCSB benchmark, </w:t>
      </w:r>
      <w:proofErr w:type="gramStart"/>
      <w:r w:rsidRPr="007B32BF">
        <w:rPr>
          <w:rFonts w:ascii="Times New Roman" w:hAnsi="Times New Roman" w:cs="Times New Roman"/>
          <w:i/>
          <w:sz w:val="28"/>
          <w:szCs w:val="28"/>
          <w:lang w:val="en-US"/>
        </w:rPr>
        <w:t>a hybrid</w:t>
      </w:r>
      <w:proofErr w:type="gramEnd"/>
      <w:r w:rsidRPr="007B32BF">
        <w:rPr>
          <w:rFonts w:ascii="Times New Roman" w:hAnsi="Times New Roman" w:cs="Times New Roman"/>
          <w:i/>
          <w:sz w:val="28"/>
          <w:szCs w:val="28"/>
          <w:lang w:val="en-US"/>
        </w:rPr>
        <w:t xml:space="preserve"> architecture is proposed. A comparative analysis with a monolithic relational architecture is conducted. It is shown that the hybrid approach reduces response time by 10–13 times under peak loads and demonstrates a linear dependence of performance on the number of users, in contrast to the quadratic dependence in the relational model. Conclusions are drawn about the applicability of the proposed model in high-load systems.</w:t>
      </w:r>
    </w:p>
    <w:p w:rsidR="00B854E9" w:rsidRPr="00F77B38" w:rsidRDefault="007B32BF" w:rsidP="00912513">
      <w:pPr>
        <w:spacing w:line="360" w:lineRule="auto"/>
        <w:ind w:left="1134"/>
        <w:jc w:val="both"/>
        <w:rPr>
          <w:lang w:val="en-US"/>
        </w:rPr>
      </w:pPr>
      <w:r w:rsidRPr="007B32BF">
        <w:rPr>
          <w:rFonts w:ascii="Times New Roman" w:hAnsi="Times New Roman" w:cs="Times New Roman"/>
          <w:b/>
          <w:bCs/>
          <w:i/>
          <w:iCs/>
          <w:sz w:val="28"/>
          <w:szCs w:val="28"/>
          <w:lang w:val="en-US"/>
        </w:rPr>
        <w:t>Keywords:</w:t>
      </w:r>
      <w:r w:rsidRPr="007B32BF">
        <w:rPr>
          <w:rFonts w:ascii="Times New Roman" w:hAnsi="Times New Roman" w:cs="Times New Roman"/>
          <w:i/>
          <w:iCs/>
          <w:sz w:val="28"/>
          <w:szCs w:val="28"/>
          <w:lang w:val="en-US"/>
        </w:rPr>
        <w:t xml:space="preserve"> hybrid databases, social networks, </w:t>
      </w:r>
      <w:proofErr w:type="spellStart"/>
      <w:r w:rsidRPr="007B32BF">
        <w:rPr>
          <w:rFonts w:ascii="Times New Roman" w:hAnsi="Times New Roman" w:cs="Times New Roman"/>
          <w:i/>
          <w:iCs/>
          <w:sz w:val="28"/>
          <w:szCs w:val="28"/>
          <w:lang w:val="en-US"/>
        </w:rPr>
        <w:t>PostgreSQL</w:t>
      </w:r>
      <w:proofErr w:type="spellEnd"/>
      <w:r w:rsidRPr="007B32BF">
        <w:rPr>
          <w:rFonts w:ascii="Times New Roman" w:hAnsi="Times New Roman" w:cs="Times New Roman"/>
          <w:i/>
          <w:iCs/>
          <w:sz w:val="28"/>
          <w:szCs w:val="28"/>
          <w:lang w:val="en-US"/>
        </w:rPr>
        <w:t xml:space="preserve">, </w:t>
      </w:r>
      <w:proofErr w:type="spellStart"/>
      <w:r w:rsidRPr="007B32BF">
        <w:rPr>
          <w:rFonts w:ascii="Times New Roman" w:hAnsi="Times New Roman" w:cs="Times New Roman"/>
          <w:i/>
          <w:iCs/>
          <w:sz w:val="28"/>
          <w:szCs w:val="28"/>
          <w:lang w:val="en-US"/>
        </w:rPr>
        <w:t>MongoDB</w:t>
      </w:r>
      <w:proofErr w:type="spellEnd"/>
      <w:r w:rsidRPr="007B32BF">
        <w:rPr>
          <w:rFonts w:ascii="Times New Roman" w:hAnsi="Times New Roman" w:cs="Times New Roman"/>
          <w:i/>
          <w:iCs/>
          <w:sz w:val="28"/>
          <w:szCs w:val="28"/>
          <w:lang w:val="en-US"/>
        </w:rPr>
        <w:t>, performance, scalability, YCSB.</w:t>
      </w:r>
    </w:p>
    <w:sectPr w:rsidR="00B854E9" w:rsidRPr="00F77B38" w:rsidSect="009B07C1">
      <w:pgSz w:w="11906" w:h="16838"/>
      <w:pgMar w:top="1134" w:right="1134" w:bottom="1134" w:left="1134"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08"/>
  <w:characterSpacingControl w:val="doNotCompress"/>
  <w:compat/>
  <w:rsids>
    <w:rsidRoot w:val="00F77B38"/>
    <w:rsid w:val="000F6004"/>
    <w:rsid w:val="00173DE9"/>
    <w:rsid w:val="003A5FC8"/>
    <w:rsid w:val="005170AB"/>
    <w:rsid w:val="00527EDD"/>
    <w:rsid w:val="007B32BF"/>
    <w:rsid w:val="00912513"/>
    <w:rsid w:val="009B07C1"/>
    <w:rsid w:val="00A20A6E"/>
    <w:rsid w:val="00B75B1B"/>
    <w:rsid w:val="00B854E9"/>
    <w:rsid w:val="00C66E9F"/>
    <w:rsid w:val="00E434E8"/>
    <w:rsid w:val="00EA49E4"/>
    <w:rsid w:val="00F72E9E"/>
    <w:rsid w:val="00F77B38"/>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54E9"/>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77B38"/>
    <w:rPr>
      <w:color w:val="0000FF" w:themeColor="hyperlink"/>
      <w:u w:val="single"/>
    </w:rPr>
  </w:style>
  <w:style w:type="character" w:styleId="FollowedHyperlink">
    <w:name w:val="FollowedHyperlink"/>
    <w:basedOn w:val="DefaultParagraphFont"/>
    <w:uiPriority w:val="99"/>
    <w:semiHidden/>
    <w:unhideWhenUsed/>
    <w:rsid w:val="00A20A6E"/>
    <w:rPr>
      <w:color w:val="800080" w:themeColor="followedHyperlink"/>
      <w:u w:val="single"/>
    </w:rPr>
  </w:style>
  <w:style w:type="table" w:styleId="TableGrid">
    <w:name w:val="Table Grid"/>
    <w:basedOn w:val="TableNormal"/>
    <w:uiPriority w:val="59"/>
    <w:rsid w:val="00A20A6E"/>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EA49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A49E4"/>
    <w:rPr>
      <w:rFonts w:ascii="Tahoma" w:hAnsi="Tahoma" w:cs="Tahoma"/>
      <w:sz w:val="16"/>
      <w:szCs w:val="16"/>
    </w:rPr>
  </w:style>
  <w:style w:type="paragraph" w:styleId="Caption">
    <w:name w:val="caption"/>
    <w:basedOn w:val="Normal"/>
    <w:next w:val="Normal"/>
    <w:uiPriority w:val="35"/>
    <w:unhideWhenUsed/>
    <w:qFormat/>
    <w:rsid w:val="00EA49E4"/>
    <w:pPr>
      <w:spacing w:line="240" w:lineRule="auto"/>
    </w:pPr>
    <w:rPr>
      <w:b/>
      <w:bCs/>
      <w:color w:val="4F81BD" w:themeColor="accent1"/>
      <w:sz w:val="18"/>
      <w:szCs w:val="18"/>
    </w:rPr>
  </w:style>
</w:styles>
</file>

<file path=word/webSettings.xml><?xml version="1.0" encoding="utf-8"?>
<w:webSettings xmlns:r="http://schemas.openxmlformats.org/officeDocument/2006/relationships" xmlns:w="http://schemas.openxmlformats.org/wordprocessingml/2006/main">
  <w:divs>
    <w:div w:id="93326655">
      <w:bodyDiv w:val="1"/>
      <w:marLeft w:val="0"/>
      <w:marRight w:val="0"/>
      <w:marTop w:val="0"/>
      <w:marBottom w:val="0"/>
      <w:divBdr>
        <w:top w:val="none" w:sz="0" w:space="0" w:color="auto"/>
        <w:left w:val="none" w:sz="0" w:space="0" w:color="auto"/>
        <w:bottom w:val="none" w:sz="0" w:space="0" w:color="auto"/>
        <w:right w:val="none" w:sz="0" w:space="0" w:color="auto"/>
      </w:divBdr>
      <w:divsChild>
        <w:div w:id="1161265016">
          <w:blockQuote w:val="1"/>
          <w:marLeft w:val="0"/>
          <w:marRight w:val="0"/>
          <w:marTop w:val="177"/>
          <w:marBottom w:val="0"/>
          <w:divBdr>
            <w:top w:val="none" w:sz="0" w:space="0" w:color="auto"/>
            <w:left w:val="single" w:sz="8" w:space="8" w:color="81858C"/>
            <w:bottom w:val="none" w:sz="0" w:space="0" w:color="auto"/>
            <w:right w:val="none" w:sz="0" w:space="0" w:color="auto"/>
          </w:divBdr>
        </w:div>
        <w:div w:id="1017125229">
          <w:marLeft w:val="0"/>
          <w:marRight w:val="0"/>
          <w:marTop w:val="0"/>
          <w:marBottom w:val="0"/>
          <w:divBdr>
            <w:top w:val="none" w:sz="0" w:space="0" w:color="auto"/>
            <w:left w:val="none" w:sz="0" w:space="0" w:color="auto"/>
            <w:bottom w:val="none" w:sz="0" w:space="0" w:color="auto"/>
            <w:right w:val="none" w:sz="0" w:space="0" w:color="auto"/>
          </w:divBdr>
        </w:div>
        <w:div w:id="109396126">
          <w:blockQuote w:val="1"/>
          <w:marLeft w:val="0"/>
          <w:marRight w:val="0"/>
          <w:marTop w:val="177"/>
          <w:marBottom w:val="0"/>
          <w:divBdr>
            <w:top w:val="none" w:sz="0" w:space="0" w:color="auto"/>
            <w:left w:val="single" w:sz="8" w:space="8" w:color="81858C"/>
            <w:bottom w:val="none" w:sz="0" w:space="0" w:color="auto"/>
            <w:right w:val="none" w:sz="0" w:space="0" w:color="auto"/>
          </w:divBdr>
        </w:div>
      </w:divsChild>
    </w:div>
    <w:div w:id="327102938">
      <w:bodyDiv w:val="1"/>
      <w:marLeft w:val="0"/>
      <w:marRight w:val="0"/>
      <w:marTop w:val="0"/>
      <w:marBottom w:val="0"/>
      <w:divBdr>
        <w:top w:val="none" w:sz="0" w:space="0" w:color="auto"/>
        <w:left w:val="none" w:sz="0" w:space="0" w:color="auto"/>
        <w:bottom w:val="none" w:sz="0" w:space="0" w:color="auto"/>
        <w:right w:val="none" w:sz="0" w:space="0" w:color="auto"/>
      </w:divBdr>
      <w:divsChild>
        <w:div w:id="1912275481">
          <w:blockQuote w:val="1"/>
          <w:marLeft w:val="0"/>
          <w:marRight w:val="0"/>
          <w:marTop w:val="177"/>
          <w:marBottom w:val="0"/>
          <w:divBdr>
            <w:top w:val="none" w:sz="0" w:space="0" w:color="auto"/>
            <w:left w:val="single" w:sz="8" w:space="8" w:color="81858C"/>
            <w:bottom w:val="none" w:sz="0" w:space="0" w:color="auto"/>
            <w:right w:val="none" w:sz="0" w:space="0" w:color="auto"/>
          </w:divBdr>
        </w:div>
      </w:divsChild>
    </w:div>
    <w:div w:id="576675889">
      <w:bodyDiv w:val="1"/>
      <w:marLeft w:val="0"/>
      <w:marRight w:val="0"/>
      <w:marTop w:val="0"/>
      <w:marBottom w:val="0"/>
      <w:divBdr>
        <w:top w:val="none" w:sz="0" w:space="0" w:color="auto"/>
        <w:left w:val="none" w:sz="0" w:space="0" w:color="auto"/>
        <w:bottom w:val="none" w:sz="0" w:space="0" w:color="auto"/>
        <w:right w:val="none" w:sz="0" w:space="0" w:color="auto"/>
      </w:divBdr>
      <w:divsChild>
        <w:div w:id="938441182">
          <w:blockQuote w:val="1"/>
          <w:marLeft w:val="0"/>
          <w:marRight w:val="0"/>
          <w:marTop w:val="177"/>
          <w:marBottom w:val="0"/>
          <w:divBdr>
            <w:top w:val="none" w:sz="0" w:space="0" w:color="auto"/>
            <w:left w:val="single" w:sz="8" w:space="8" w:color="81858C"/>
            <w:bottom w:val="none" w:sz="0" w:space="0" w:color="auto"/>
            <w:right w:val="none" w:sz="0" w:space="0" w:color="auto"/>
          </w:divBdr>
        </w:div>
        <w:div w:id="1505317724">
          <w:marLeft w:val="0"/>
          <w:marRight w:val="0"/>
          <w:marTop w:val="0"/>
          <w:marBottom w:val="0"/>
          <w:divBdr>
            <w:top w:val="none" w:sz="0" w:space="0" w:color="auto"/>
            <w:left w:val="none" w:sz="0" w:space="0" w:color="auto"/>
            <w:bottom w:val="none" w:sz="0" w:space="0" w:color="auto"/>
            <w:right w:val="none" w:sz="0" w:space="0" w:color="auto"/>
          </w:divBdr>
        </w:div>
        <w:div w:id="330373686">
          <w:blockQuote w:val="1"/>
          <w:marLeft w:val="0"/>
          <w:marRight w:val="0"/>
          <w:marTop w:val="177"/>
          <w:marBottom w:val="0"/>
          <w:divBdr>
            <w:top w:val="none" w:sz="0" w:space="0" w:color="auto"/>
            <w:left w:val="single" w:sz="8" w:space="8" w:color="81858C"/>
            <w:bottom w:val="none" w:sz="0" w:space="0" w:color="auto"/>
            <w:right w:val="none" w:sz="0" w:space="0" w:color="auto"/>
          </w:divBdr>
        </w:div>
      </w:divsChild>
    </w:div>
    <w:div w:id="690572725">
      <w:bodyDiv w:val="1"/>
      <w:marLeft w:val="0"/>
      <w:marRight w:val="0"/>
      <w:marTop w:val="0"/>
      <w:marBottom w:val="0"/>
      <w:divBdr>
        <w:top w:val="none" w:sz="0" w:space="0" w:color="auto"/>
        <w:left w:val="none" w:sz="0" w:space="0" w:color="auto"/>
        <w:bottom w:val="none" w:sz="0" w:space="0" w:color="auto"/>
        <w:right w:val="none" w:sz="0" w:space="0" w:color="auto"/>
      </w:divBdr>
      <w:divsChild>
        <w:div w:id="549460581">
          <w:blockQuote w:val="1"/>
          <w:marLeft w:val="0"/>
          <w:marRight w:val="0"/>
          <w:marTop w:val="177"/>
          <w:marBottom w:val="0"/>
          <w:divBdr>
            <w:top w:val="none" w:sz="0" w:space="0" w:color="auto"/>
            <w:left w:val="single" w:sz="8" w:space="8" w:color="81858C"/>
            <w:bottom w:val="none" w:sz="0" w:space="0" w:color="auto"/>
            <w:right w:val="none" w:sz="0" w:space="0" w:color="auto"/>
          </w:divBdr>
        </w:div>
      </w:divsChild>
    </w:div>
    <w:div w:id="824780942">
      <w:bodyDiv w:val="1"/>
      <w:marLeft w:val="0"/>
      <w:marRight w:val="0"/>
      <w:marTop w:val="0"/>
      <w:marBottom w:val="0"/>
      <w:divBdr>
        <w:top w:val="none" w:sz="0" w:space="0" w:color="auto"/>
        <w:left w:val="none" w:sz="0" w:space="0" w:color="auto"/>
        <w:bottom w:val="none" w:sz="0" w:space="0" w:color="auto"/>
        <w:right w:val="none" w:sz="0" w:space="0" w:color="auto"/>
      </w:divBdr>
      <w:divsChild>
        <w:div w:id="1572735868">
          <w:blockQuote w:val="1"/>
          <w:marLeft w:val="0"/>
          <w:marRight w:val="0"/>
          <w:marTop w:val="177"/>
          <w:marBottom w:val="0"/>
          <w:divBdr>
            <w:top w:val="none" w:sz="0" w:space="0" w:color="auto"/>
            <w:left w:val="single" w:sz="8" w:space="8" w:color="81858C"/>
            <w:bottom w:val="none" w:sz="0" w:space="0" w:color="auto"/>
            <w:right w:val="none" w:sz="0" w:space="0" w:color="auto"/>
          </w:divBdr>
        </w:div>
      </w:divsChild>
    </w:div>
    <w:div w:id="991636120">
      <w:bodyDiv w:val="1"/>
      <w:marLeft w:val="0"/>
      <w:marRight w:val="0"/>
      <w:marTop w:val="0"/>
      <w:marBottom w:val="0"/>
      <w:divBdr>
        <w:top w:val="none" w:sz="0" w:space="0" w:color="auto"/>
        <w:left w:val="none" w:sz="0" w:space="0" w:color="auto"/>
        <w:bottom w:val="none" w:sz="0" w:space="0" w:color="auto"/>
        <w:right w:val="none" w:sz="0" w:space="0" w:color="auto"/>
      </w:divBdr>
      <w:divsChild>
        <w:div w:id="1803764589">
          <w:blockQuote w:val="1"/>
          <w:marLeft w:val="0"/>
          <w:marRight w:val="0"/>
          <w:marTop w:val="177"/>
          <w:marBottom w:val="0"/>
          <w:divBdr>
            <w:top w:val="none" w:sz="0" w:space="0" w:color="auto"/>
            <w:left w:val="single" w:sz="8" w:space="8" w:color="81858C"/>
            <w:bottom w:val="none" w:sz="0" w:space="0" w:color="auto"/>
            <w:right w:val="none" w:sz="0" w:space="0" w:color="auto"/>
          </w:divBdr>
        </w:div>
      </w:divsChild>
    </w:div>
    <w:div w:id="1078089948">
      <w:bodyDiv w:val="1"/>
      <w:marLeft w:val="0"/>
      <w:marRight w:val="0"/>
      <w:marTop w:val="0"/>
      <w:marBottom w:val="0"/>
      <w:divBdr>
        <w:top w:val="none" w:sz="0" w:space="0" w:color="auto"/>
        <w:left w:val="none" w:sz="0" w:space="0" w:color="auto"/>
        <w:bottom w:val="none" w:sz="0" w:space="0" w:color="auto"/>
        <w:right w:val="none" w:sz="0" w:space="0" w:color="auto"/>
      </w:divBdr>
      <w:divsChild>
        <w:div w:id="787704808">
          <w:blockQuote w:val="1"/>
          <w:marLeft w:val="0"/>
          <w:marRight w:val="0"/>
          <w:marTop w:val="177"/>
          <w:marBottom w:val="0"/>
          <w:divBdr>
            <w:top w:val="none" w:sz="0" w:space="0" w:color="auto"/>
            <w:left w:val="single" w:sz="8" w:space="8" w:color="81858C"/>
            <w:bottom w:val="none" w:sz="0" w:space="0" w:color="auto"/>
            <w:right w:val="none" w:sz="0" w:space="0" w:color="auto"/>
          </w:divBdr>
        </w:div>
      </w:divsChild>
    </w:div>
    <w:div w:id="1268078006">
      <w:bodyDiv w:val="1"/>
      <w:marLeft w:val="0"/>
      <w:marRight w:val="0"/>
      <w:marTop w:val="0"/>
      <w:marBottom w:val="0"/>
      <w:divBdr>
        <w:top w:val="none" w:sz="0" w:space="0" w:color="auto"/>
        <w:left w:val="none" w:sz="0" w:space="0" w:color="auto"/>
        <w:bottom w:val="none" w:sz="0" w:space="0" w:color="auto"/>
        <w:right w:val="none" w:sz="0" w:space="0" w:color="auto"/>
      </w:divBdr>
      <w:divsChild>
        <w:div w:id="955409710">
          <w:marLeft w:val="0"/>
          <w:marRight w:val="0"/>
          <w:marTop w:val="0"/>
          <w:marBottom w:val="0"/>
          <w:divBdr>
            <w:top w:val="none" w:sz="0" w:space="0" w:color="auto"/>
            <w:left w:val="none" w:sz="0" w:space="0" w:color="auto"/>
            <w:bottom w:val="none" w:sz="0" w:space="0" w:color="auto"/>
            <w:right w:val="none" w:sz="0" w:space="0" w:color="auto"/>
          </w:divBdr>
        </w:div>
      </w:divsChild>
    </w:div>
    <w:div w:id="1293945571">
      <w:bodyDiv w:val="1"/>
      <w:marLeft w:val="0"/>
      <w:marRight w:val="0"/>
      <w:marTop w:val="0"/>
      <w:marBottom w:val="0"/>
      <w:divBdr>
        <w:top w:val="none" w:sz="0" w:space="0" w:color="auto"/>
        <w:left w:val="none" w:sz="0" w:space="0" w:color="auto"/>
        <w:bottom w:val="none" w:sz="0" w:space="0" w:color="auto"/>
        <w:right w:val="none" w:sz="0" w:space="0" w:color="auto"/>
      </w:divBdr>
      <w:divsChild>
        <w:div w:id="29578735">
          <w:blockQuote w:val="1"/>
          <w:marLeft w:val="0"/>
          <w:marRight w:val="0"/>
          <w:marTop w:val="177"/>
          <w:marBottom w:val="0"/>
          <w:divBdr>
            <w:top w:val="none" w:sz="0" w:space="0" w:color="auto"/>
            <w:left w:val="single" w:sz="8" w:space="8" w:color="81858C"/>
            <w:bottom w:val="none" w:sz="0" w:space="0" w:color="auto"/>
            <w:right w:val="none" w:sz="0" w:space="0" w:color="auto"/>
          </w:divBdr>
        </w:div>
        <w:div w:id="1306933698">
          <w:marLeft w:val="0"/>
          <w:marRight w:val="0"/>
          <w:marTop w:val="0"/>
          <w:marBottom w:val="0"/>
          <w:divBdr>
            <w:top w:val="none" w:sz="0" w:space="0" w:color="auto"/>
            <w:left w:val="none" w:sz="0" w:space="0" w:color="auto"/>
            <w:bottom w:val="none" w:sz="0" w:space="0" w:color="auto"/>
            <w:right w:val="none" w:sz="0" w:space="0" w:color="auto"/>
          </w:divBdr>
        </w:div>
        <w:div w:id="1839955568">
          <w:blockQuote w:val="1"/>
          <w:marLeft w:val="0"/>
          <w:marRight w:val="0"/>
          <w:marTop w:val="177"/>
          <w:marBottom w:val="0"/>
          <w:divBdr>
            <w:top w:val="none" w:sz="0" w:space="0" w:color="auto"/>
            <w:left w:val="single" w:sz="8" w:space="8" w:color="81858C"/>
            <w:bottom w:val="none" w:sz="0" w:space="0" w:color="auto"/>
            <w:right w:val="none" w:sz="0" w:space="0" w:color="auto"/>
          </w:divBdr>
        </w:div>
      </w:divsChild>
    </w:div>
    <w:div w:id="1301422415">
      <w:bodyDiv w:val="1"/>
      <w:marLeft w:val="0"/>
      <w:marRight w:val="0"/>
      <w:marTop w:val="0"/>
      <w:marBottom w:val="0"/>
      <w:divBdr>
        <w:top w:val="none" w:sz="0" w:space="0" w:color="auto"/>
        <w:left w:val="none" w:sz="0" w:space="0" w:color="auto"/>
        <w:bottom w:val="none" w:sz="0" w:space="0" w:color="auto"/>
        <w:right w:val="none" w:sz="0" w:space="0" w:color="auto"/>
      </w:divBdr>
      <w:divsChild>
        <w:div w:id="1479809031">
          <w:blockQuote w:val="1"/>
          <w:marLeft w:val="0"/>
          <w:marRight w:val="0"/>
          <w:marTop w:val="177"/>
          <w:marBottom w:val="0"/>
          <w:divBdr>
            <w:top w:val="none" w:sz="0" w:space="0" w:color="auto"/>
            <w:left w:val="single" w:sz="8" w:space="8" w:color="81858C"/>
            <w:bottom w:val="none" w:sz="0" w:space="0" w:color="auto"/>
            <w:right w:val="none" w:sz="0" w:space="0" w:color="auto"/>
          </w:divBdr>
        </w:div>
        <w:div w:id="1346323049">
          <w:marLeft w:val="0"/>
          <w:marRight w:val="0"/>
          <w:marTop w:val="0"/>
          <w:marBottom w:val="0"/>
          <w:divBdr>
            <w:top w:val="none" w:sz="0" w:space="0" w:color="auto"/>
            <w:left w:val="none" w:sz="0" w:space="0" w:color="auto"/>
            <w:bottom w:val="none" w:sz="0" w:space="0" w:color="auto"/>
            <w:right w:val="none" w:sz="0" w:space="0" w:color="auto"/>
          </w:divBdr>
        </w:div>
        <w:div w:id="1486120285">
          <w:blockQuote w:val="1"/>
          <w:marLeft w:val="0"/>
          <w:marRight w:val="0"/>
          <w:marTop w:val="177"/>
          <w:marBottom w:val="0"/>
          <w:divBdr>
            <w:top w:val="none" w:sz="0" w:space="0" w:color="auto"/>
            <w:left w:val="single" w:sz="8" w:space="8" w:color="81858C"/>
            <w:bottom w:val="none" w:sz="0" w:space="0" w:color="auto"/>
            <w:right w:val="none" w:sz="0" w:space="0" w:color="auto"/>
          </w:divBdr>
        </w:div>
      </w:divsChild>
    </w:div>
    <w:div w:id="1461260118">
      <w:bodyDiv w:val="1"/>
      <w:marLeft w:val="0"/>
      <w:marRight w:val="0"/>
      <w:marTop w:val="0"/>
      <w:marBottom w:val="0"/>
      <w:divBdr>
        <w:top w:val="none" w:sz="0" w:space="0" w:color="auto"/>
        <w:left w:val="none" w:sz="0" w:space="0" w:color="auto"/>
        <w:bottom w:val="none" w:sz="0" w:space="0" w:color="auto"/>
        <w:right w:val="none" w:sz="0" w:space="0" w:color="auto"/>
      </w:divBdr>
      <w:divsChild>
        <w:div w:id="1404570577">
          <w:marLeft w:val="0"/>
          <w:marRight w:val="0"/>
          <w:marTop w:val="0"/>
          <w:marBottom w:val="0"/>
          <w:divBdr>
            <w:top w:val="none" w:sz="0" w:space="0" w:color="auto"/>
            <w:left w:val="none" w:sz="0" w:space="0" w:color="auto"/>
            <w:bottom w:val="none" w:sz="0" w:space="0" w:color="auto"/>
            <w:right w:val="none" w:sz="0" w:space="0" w:color="auto"/>
          </w:divBdr>
        </w:div>
      </w:divsChild>
    </w:div>
    <w:div w:id="1855411827">
      <w:bodyDiv w:val="1"/>
      <w:marLeft w:val="0"/>
      <w:marRight w:val="0"/>
      <w:marTop w:val="0"/>
      <w:marBottom w:val="0"/>
      <w:divBdr>
        <w:top w:val="none" w:sz="0" w:space="0" w:color="auto"/>
        <w:left w:val="none" w:sz="0" w:space="0" w:color="auto"/>
        <w:bottom w:val="none" w:sz="0" w:space="0" w:color="auto"/>
        <w:right w:val="none" w:sz="0" w:space="0" w:color="auto"/>
      </w:divBdr>
      <w:divsChild>
        <w:div w:id="114641167">
          <w:blockQuote w:val="1"/>
          <w:marLeft w:val="0"/>
          <w:marRight w:val="0"/>
          <w:marTop w:val="177"/>
          <w:marBottom w:val="0"/>
          <w:divBdr>
            <w:top w:val="none" w:sz="0" w:space="0" w:color="auto"/>
            <w:left w:val="single" w:sz="8" w:space="8" w:color="81858C"/>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A7328F-A3F0-424D-AA89-B0E7CE4DF3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249</TotalTime>
  <Pages>7</Pages>
  <Words>1639</Words>
  <Characters>9346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vovoc</dc:creator>
  <cp:lastModifiedBy>vovoc</cp:lastModifiedBy>
  <cp:revision>6</cp:revision>
  <dcterms:created xsi:type="dcterms:W3CDTF">2026-03-20T15:41:00Z</dcterms:created>
  <dcterms:modified xsi:type="dcterms:W3CDTF">2026-03-20T20:05:00Z</dcterms:modified>
</cp:coreProperties>
</file>