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6B8728">
      <w:pPr>
        <w:pStyle w:val="2"/>
        <w:spacing w:before="26"/>
        <w:ind w:left="131"/>
        <w:rPr>
          <w:rFonts w:hint="eastAsia" w:ascii="黑体" w:eastAsia="黑体"/>
        </w:rPr>
      </w:pPr>
      <w:r>
        <mc:AlternateContent>
          <mc:Choice Requires="wps">
            <w:drawing>
              <wp:anchor distT="0" distB="0" distL="114300" distR="114300" simplePos="0" relativeHeight="251659264" behindDoc="1" locked="0" layoutInCell="1" allowOverlap="1">
                <wp:simplePos x="0" y="0"/>
                <wp:positionH relativeFrom="page">
                  <wp:posOffset>5737225</wp:posOffset>
                </wp:positionH>
                <wp:positionV relativeFrom="page">
                  <wp:posOffset>6920230</wp:posOffset>
                </wp:positionV>
                <wp:extent cx="114300" cy="1143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14300" cy="114300"/>
                        </a:xfrm>
                        <a:prstGeom prst="rect">
                          <a:avLst/>
                        </a:prstGeom>
                        <a:noFill/>
                        <a:ln>
                          <a:noFill/>
                        </a:ln>
                      </wps:spPr>
                      <wps:txbx>
                        <w:txbxContent>
                          <w:p w14:paraId="725BD952">
                            <w:pPr>
                              <w:spacing w:before="0" w:line="180" w:lineRule="exact"/>
                              <w:ind w:left="0" w:right="0" w:firstLine="0"/>
                              <w:jc w:val="left"/>
                              <w:rPr>
                                <w:sz w:val="18"/>
                              </w:rPr>
                            </w:pPr>
                            <w:r>
                              <w:rPr>
                                <w:sz w:val="18"/>
                              </w:rPr>
                              <w:t>、</w:t>
                            </w:r>
                          </w:p>
                        </w:txbxContent>
                      </wps:txbx>
                      <wps:bodyPr lIns="0" tIns="0" rIns="0" bIns="0" upright="1"/>
                    </wps:wsp>
                  </a:graphicData>
                </a:graphic>
              </wp:anchor>
            </w:drawing>
          </mc:Choice>
          <mc:Fallback>
            <w:pict>
              <v:shape id="_x0000_s1026" o:spid="_x0000_s1026" o:spt="202" type="#_x0000_t202" style="position:absolute;left:0pt;margin-left:451.75pt;margin-top:544.9pt;height:9pt;width:9pt;mso-position-horizontal-relative:page;mso-position-vertical-relative:page;z-index:-251657216;mso-width-relative:page;mso-height-relative:page;" filled="f" stroked="f" coordsize="21600,21600" o:gfxdata="UEsDBAoAAAAAAIdO4kAAAAAAAAAAAAAAAAAEAAAAZHJzL1BLAwQUAAAACACHTuJA9+Xj0doAAAAN&#10;AQAADwAAAGRycy9kb3ducmV2LnhtbE2PzU7DMBCE70i8g7VI3KidIkoS4lQIwQkJkaaHHp14m0SN&#10;1yF2f3h7lhMcd+bT7EyxvrhRnHAOgycNyUKBQGq9HajTsK3f7lIQIRqyZvSEGr4xwLq8vipMbv2Z&#10;KjxtYic4hEJuNPQxTrmUoe3RmbDwExJ7ez87E/mcO2lnc+ZwN8qlUivpzED8oTcTvvTYHjZHp+F5&#10;R9Xr8PXRfFb7aqjrTNH76qD17U2inkBEvMQ/GH7rc3UouVPjj2SDGDVk6v6BUTZUmvEIRrJlwlLD&#10;UqIeU5BlIf+vKH8AUEsDBBQAAAAIAIdO4kDipCy+tAEAAHEDAAAOAAAAZHJzL2Uyb0RvYy54bWyt&#10;U8GO0zAQvSPxD5bv1OmCEIqarrSqFiEhQFr4ANdxGku2xxq7TfoD8AecuHDnu/odjJ20uyyXPezF&#10;Gc+M37z37KyuR2fZQWM04Bu+XFScaa+gNX7X8G9fb1+94ywm6VtpweuGH3Xk1+uXL1ZDqPUV9GBb&#10;jYxAfKyH0PA+pVALEVWvnYwLCNpTsQN0MtEWd6JFORC6s+Kqqt6KAbANCErHSNnNVOQzIj4FELrO&#10;KL0BtXfapwkVtZWJJMXehMjXhW3XaZU+d13UidmGk9JUVhpC8TavYr2S9Q5l6I2aKcinUHikyUnj&#10;aegFaiOTZHs0/0E5oxAidGmhwIlJSHGEVCyrR97c9TLoooWsjuFienw+WPXp8AWZaeklcOalows/&#10;/fxx+vXn9Ps7W2Z7hhBr6roL1JfGGxhz65yPlMyqxw5d/pIeRnUy93gxV4+JqXxo+eZ1RRVFpTkm&#10;FHF/OGBM7zU4loOGI91dsVQePsY0tZ5b8iwPt8Zaysva+n8ShJkzIjOfGOYojdtxpr2F9khq7AdP&#10;TuZXcQ7wHGzPwT6g2fVEp2gukHQThff8avJVP9yXwfd/yvov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9+Xj0doAAAANAQAADwAAAAAAAAABACAAAAAiAAAAZHJzL2Rvd25yZXYueG1sUEsBAhQAFAAA&#10;AAgAh07iQOKkLL60AQAAcQMAAA4AAAAAAAAAAQAgAAAAKQEAAGRycy9lMm9Eb2MueG1sUEsFBgAA&#10;AAAGAAYAWQEAAE8FAAAAAA==&#10;">
                <v:fill on="f" focussize="0,0"/>
                <v:stroke on="f"/>
                <v:imagedata o:title=""/>
                <o:lock v:ext="edit" aspectratio="f"/>
                <v:textbox inset="0mm,0mm,0mm,0mm">
                  <w:txbxContent>
                    <w:p w14:paraId="725BD952">
                      <w:pPr>
                        <w:spacing w:before="0" w:line="180" w:lineRule="exact"/>
                        <w:ind w:left="0" w:right="0" w:firstLine="0"/>
                        <w:jc w:val="left"/>
                        <w:rPr>
                          <w:sz w:val="18"/>
                        </w:rPr>
                      </w:pPr>
                      <w:r>
                        <w:rPr>
                          <w:sz w:val="18"/>
                        </w:rPr>
                        <w:t>、</w:t>
                      </w:r>
                    </w:p>
                  </w:txbxContent>
                </v:textbox>
              </v:shape>
            </w:pict>
          </mc:Fallback>
        </mc:AlternateContent>
      </w:r>
      <w:bookmarkStart w:id="0" w:name="附录2"/>
      <w:bookmarkEnd w:id="0"/>
      <w:r>
        <w:rPr>
          <w:rFonts w:hint="eastAsia" w:ascii="黑体" w:eastAsia="黑体"/>
        </w:rPr>
        <w:t>附录 2</w:t>
      </w:r>
    </w:p>
    <w:p w14:paraId="7F1A14DC">
      <w:pPr>
        <w:pStyle w:val="2"/>
        <w:spacing w:before="144"/>
        <w:ind w:left="933"/>
        <w:rPr>
          <w:rFonts w:hint="eastAsia" w:ascii="黑体" w:eastAsia="黑体"/>
        </w:rPr>
      </w:pPr>
      <w:bookmarkStart w:id="1" w:name="专变低压分布式光伏四可设备安装调试竣工验收单"/>
      <w:bookmarkEnd w:id="1"/>
      <w:r>
        <w:rPr>
          <w:rFonts w:hint="eastAsia" w:ascii="黑体" w:eastAsia="黑体"/>
        </w:rPr>
        <w:t>专变低压分布式光伏四可设备安装调试竣工验收单</w:t>
      </w:r>
    </w:p>
    <w:tbl>
      <w:tblPr>
        <w:tblStyle w:val="5"/>
        <w:tblpPr w:leftFromText="180" w:rightFromText="180" w:vertAnchor="text" w:horzAnchor="page" w:tblpX="1636" w:tblpY="104"/>
        <w:tblOverlap w:val="never"/>
        <w:tblW w:w="0" w:type="auto"/>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366"/>
        <w:gridCol w:w="1280"/>
        <w:gridCol w:w="1626"/>
        <w:gridCol w:w="920"/>
        <w:gridCol w:w="484"/>
        <w:gridCol w:w="1154"/>
        <w:gridCol w:w="1672"/>
        <w:gridCol w:w="1142"/>
      </w:tblGrid>
      <w:tr w14:paraId="6B45A05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80" w:hRule="atLeast"/>
        </w:trPr>
        <w:tc>
          <w:tcPr>
            <w:tcW w:w="1646" w:type="dxa"/>
            <w:gridSpan w:val="2"/>
            <w:tcBorders>
              <w:bottom w:val="single" w:color="000000" w:sz="6" w:space="0"/>
              <w:right w:val="single" w:color="000000" w:sz="6" w:space="0"/>
            </w:tcBorders>
          </w:tcPr>
          <w:p w14:paraId="4A48AADC">
            <w:pPr>
              <w:pStyle w:val="7"/>
              <w:spacing w:before="9"/>
              <w:rPr>
                <w:sz w:val="15"/>
              </w:rPr>
            </w:pPr>
          </w:p>
          <w:p w14:paraId="68AE474D">
            <w:pPr>
              <w:pStyle w:val="7"/>
              <w:ind w:left="15"/>
              <w:rPr>
                <w:sz w:val="22"/>
              </w:rPr>
            </w:pPr>
            <w:r>
              <w:rPr>
                <w:sz w:val="22"/>
              </w:rPr>
              <w:t>客户名称：</w:t>
            </w:r>
          </w:p>
        </w:tc>
        <w:tc>
          <w:tcPr>
            <w:tcW w:w="2546" w:type="dxa"/>
            <w:gridSpan w:val="2"/>
            <w:tcBorders>
              <w:left w:val="single" w:color="000000" w:sz="6" w:space="0"/>
              <w:bottom w:val="single" w:color="000000" w:sz="6" w:space="0"/>
              <w:right w:val="single" w:color="000000" w:sz="6" w:space="0"/>
            </w:tcBorders>
          </w:tcPr>
          <w:p w14:paraId="0F6546EC">
            <w:pPr>
              <w:pStyle w:val="7"/>
              <w:rPr>
                <w:rFonts w:hint="default" w:ascii="Times New Roman"/>
                <w:sz w:val="18"/>
                <w:lang w:val="en-US"/>
              </w:rPr>
            </w:pPr>
          </w:p>
        </w:tc>
        <w:tc>
          <w:tcPr>
            <w:tcW w:w="1638" w:type="dxa"/>
            <w:gridSpan w:val="2"/>
            <w:tcBorders>
              <w:left w:val="single" w:color="000000" w:sz="6" w:space="0"/>
              <w:bottom w:val="single" w:color="000000" w:sz="6" w:space="0"/>
              <w:right w:val="single" w:color="000000" w:sz="6" w:space="0"/>
            </w:tcBorders>
          </w:tcPr>
          <w:p w14:paraId="3C86E00C">
            <w:pPr>
              <w:pStyle w:val="7"/>
              <w:spacing w:before="9"/>
              <w:rPr>
                <w:sz w:val="15"/>
              </w:rPr>
            </w:pPr>
          </w:p>
          <w:p w14:paraId="5B99183F">
            <w:pPr>
              <w:pStyle w:val="7"/>
              <w:ind w:left="-18"/>
              <w:rPr>
                <w:sz w:val="22"/>
              </w:rPr>
            </w:pPr>
            <w:r>
              <w:rPr>
                <w:sz w:val="22"/>
              </w:rPr>
              <w:t>工作单号：</w:t>
            </w:r>
          </w:p>
        </w:tc>
        <w:tc>
          <w:tcPr>
            <w:tcW w:w="2814" w:type="dxa"/>
            <w:gridSpan w:val="2"/>
            <w:tcBorders>
              <w:left w:val="single" w:color="000000" w:sz="6" w:space="0"/>
              <w:bottom w:val="single" w:color="000000" w:sz="6" w:space="0"/>
            </w:tcBorders>
          </w:tcPr>
          <w:p w14:paraId="3FA33B95">
            <w:pPr>
              <w:pStyle w:val="7"/>
              <w:rPr>
                <w:rFonts w:ascii="Times New Roman"/>
                <w:sz w:val="18"/>
              </w:rPr>
            </w:pPr>
          </w:p>
        </w:tc>
      </w:tr>
      <w:tr w14:paraId="7D3D6FF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80" w:hRule="atLeast"/>
        </w:trPr>
        <w:tc>
          <w:tcPr>
            <w:tcW w:w="1646" w:type="dxa"/>
            <w:gridSpan w:val="2"/>
            <w:tcBorders>
              <w:top w:val="single" w:color="000000" w:sz="6" w:space="0"/>
              <w:bottom w:val="single" w:color="000000" w:sz="6" w:space="0"/>
              <w:right w:val="single" w:color="000000" w:sz="6" w:space="0"/>
            </w:tcBorders>
          </w:tcPr>
          <w:p w14:paraId="46DE89D4">
            <w:pPr>
              <w:pStyle w:val="7"/>
              <w:spacing w:before="7"/>
              <w:rPr>
                <w:sz w:val="15"/>
              </w:rPr>
            </w:pPr>
          </w:p>
          <w:p w14:paraId="2FE49470">
            <w:pPr>
              <w:pStyle w:val="7"/>
              <w:ind w:left="15"/>
              <w:rPr>
                <w:sz w:val="22"/>
              </w:rPr>
            </w:pPr>
            <w:r>
              <w:rPr>
                <w:sz w:val="22"/>
              </w:rPr>
              <w:t>用电地址：</w:t>
            </w:r>
          </w:p>
        </w:tc>
        <w:tc>
          <w:tcPr>
            <w:tcW w:w="2546" w:type="dxa"/>
            <w:gridSpan w:val="2"/>
            <w:tcBorders>
              <w:top w:val="single" w:color="000000" w:sz="6" w:space="0"/>
              <w:left w:val="single" w:color="000000" w:sz="6" w:space="0"/>
              <w:bottom w:val="single" w:color="000000" w:sz="6" w:space="0"/>
              <w:right w:val="single" w:color="000000" w:sz="6" w:space="0"/>
            </w:tcBorders>
          </w:tcPr>
          <w:p w14:paraId="22206B3A">
            <w:pPr>
              <w:pStyle w:val="7"/>
              <w:rPr>
                <w:rFonts w:ascii="Times New Roman"/>
                <w:sz w:val="18"/>
              </w:rPr>
            </w:pPr>
          </w:p>
        </w:tc>
        <w:tc>
          <w:tcPr>
            <w:tcW w:w="1638" w:type="dxa"/>
            <w:gridSpan w:val="2"/>
            <w:tcBorders>
              <w:top w:val="single" w:color="000000" w:sz="6" w:space="0"/>
              <w:left w:val="single" w:color="000000" w:sz="6" w:space="0"/>
              <w:bottom w:val="single" w:color="000000" w:sz="6" w:space="0"/>
              <w:right w:val="single" w:color="000000" w:sz="6" w:space="0"/>
            </w:tcBorders>
          </w:tcPr>
          <w:p w14:paraId="1D6D6E25">
            <w:pPr>
              <w:pStyle w:val="7"/>
              <w:spacing w:before="7"/>
              <w:rPr>
                <w:sz w:val="15"/>
              </w:rPr>
            </w:pPr>
          </w:p>
          <w:p w14:paraId="15E768D5">
            <w:pPr>
              <w:pStyle w:val="7"/>
              <w:ind w:left="-18"/>
              <w:rPr>
                <w:sz w:val="22"/>
              </w:rPr>
            </w:pPr>
            <w:r>
              <w:rPr>
                <w:sz w:val="22"/>
              </w:rPr>
              <w:t>报装容量：</w:t>
            </w:r>
          </w:p>
        </w:tc>
        <w:tc>
          <w:tcPr>
            <w:tcW w:w="2814" w:type="dxa"/>
            <w:gridSpan w:val="2"/>
            <w:tcBorders>
              <w:top w:val="single" w:color="000000" w:sz="6" w:space="0"/>
              <w:left w:val="single" w:color="000000" w:sz="6" w:space="0"/>
              <w:bottom w:val="single" w:color="000000" w:sz="6" w:space="0"/>
            </w:tcBorders>
          </w:tcPr>
          <w:p w14:paraId="144F87AA">
            <w:pPr>
              <w:pStyle w:val="7"/>
              <w:ind w:firstLine="540" w:firstLineChars="300"/>
              <w:rPr>
                <w:rFonts w:hint="default" w:ascii="Times New Roman" w:eastAsia="宋体"/>
                <w:sz w:val="18"/>
                <w:lang w:val="en-US" w:eastAsia="zh-CN"/>
              </w:rPr>
            </w:pPr>
            <w:r>
              <w:rPr>
                <w:rFonts w:hint="default" w:ascii="Times New Roman"/>
                <w:sz w:val="18"/>
                <w:lang w:val="en-US" w:eastAsia="zh-CN"/>
              </w:rPr>
              <w:t>KW</w:t>
            </w:r>
          </w:p>
        </w:tc>
      </w:tr>
      <w:tr w14:paraId="4FC017A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80" w:hRule="atLeast"/>
        </w:trPr>
        <w:tc>
          <w:tcPr>
            <w:tcW w:w="1646" w:type="dxa"/>
            <w:gridSpan w:val="2"/>
            <w:tcBorders>
              <w:top w:val="single" w:color="000000" w:sz="6" w:space="0"/>
              <w:bottom w:val="single" w:color="000000" w:sz="6" w:space="0"/>
              <w:right w:val="single" w:color="000000" w:sz="6" w:space="0"/>
            </w:tcBorders>
          </w:tcPr>
          <w:p w14:paraId="039CE613">
            <w:pPr>
              <w:pStyle w:val="7"/>
              <w:spacing w:before="8"/>
              <w:rPr>
                <w:sz w:val="15"/>
              </w:rPr>
            </w:pPr>
          </w:p>
          <w:p w14:paraId="441E2C9F">
            <w:pPr>
              <w:pStyle w:val="7"/>
              <w:ind w:left="15"/>
              <w:rPr>
                <w:sz w:val="22"/>
              </w:rPr>
            </w:pPr>
            <w:r>
              <w:rPr>
                <w:sz w:val="22"/>
              </w:rPr>
              <w:t>客户联系人：</w:t>
            </w:r>
          </w:p>
        </w:tc>
        <w:tc>
          <w:tcPr>
            <w:tcW w:w="2546" w:type="dxa"/>
            <w:gridSpan w:val="2"/>
            <w:tcBorders>
              <w:top w:val="single" w:color="000000" w:sz="6" w:space="0"/>
              <w:left w:val="single" w:color="000000" w:sz="6" w:space="0"/>
              <w:bottom w:val="single" w:color="000000" w:sz="6" w:space="0"/>
              <w:right w:val="single" w:color="000000" w:sz="6" w:space="0"/>
            </w:tcBorders>
          </w:tcPr>
          <w:p w14:paraId="2281C9CF">
            <w:pPr>
              <w:pStyle w:val="7"/>
              <w:rPr>
                <w:rFonts w:ascii="Times New Roman"/>
                <w:sz w:val="18"/>
              </w:rPr>
            </w:pPr>
          </w:p>
        </w:tc>
        <w:tc>
          <w:tcPr>
            <w:tcW w:w="1638" w:type="dxa"/>
            <w:gridSpan w:val="2"/>
            <w:tcBorders>
              <w:top w:val="single" w:color="000000" w:sz="6" w:space="0"/>
              <w:left w:val="single" w:color="000000" w:sz="6" w:space="0"/>
              <w:bottom w:val="single" w:color="000000" w:sz="6" w:space="0"/>
              <w:right w:val="single" w:color="000000" w:sz="6" w:space="0"/>
            </w:tcBorders>
          </w:tcPr>
          <w:p w14:paraId="637C98F4">
            <w:pPr>
              <w:pStyle w:val="7"/>
              <w:spacing w:before="8"/>
              <w:rPr>
                <w:sz w:val="15"/>
              </w:rPr>
            </w:pPr>
          </w:p>
          <w:p w14:paraId="2697BB75">
            <w:pPr>
              <w:pStyle w:val="7"/>
              <w:ind w:left="-18"/>
              <w:rPr>
                <w:sz w:val="22"/>
              </w:rPr>
            </w:pPr>
            <w:r>
              <w:rPr>
                <w:sz w:val="22"/>
              </w:rPr>
              <w:t>联系电话：</w:t>
            </w:r>
          </w:p>
        </w:tc>
        <w:tc>
          <w:tcPr>
            <w:tcW w:w="2814" w:type="dxa"/>
            <w:gridSpan w:val="2"/>
            <w:tcBorders>
              <w:top w:val="single" w:color="000000" w:sz="6" w:space="0"/>
              <w:left w:val="single" w:color="000000" w:sz="6" w:space="0"/>
              <w:bottom w:val="single" w:color="000000" w:sz="6" w:space="0"/>
            </w:tcBorders>
          </w:tcPr>
          <w:p w14:paraId="1E11BAC2">
            <w:pPr>
              <w:pStyle w:val="7"/>
              <w:rPr>
                <w:rFonts w:ascii="Times New Roman"/>
                <w:sz w:val="18"/>
              </w:rPr>
            </w:pPr>
          </w:p>
        </w:tc>
      </w:tr>
      <w:tr w14:paraId="2FF51F1B">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79" w:hRule="atLeast"/>
        </w:trPr>
        <w:tc>
          <w:tcPr>
            <w:tcW w:w="1646" w:type="dxa"/>
            <w:gridSpan w:val="2"/>
            <w:tcBorders>
              <w:top w:val="single" w:color="000000" w:sz="6" w:space="0"/>
              <w:right w:val="single" w:color="000000" w:sz="6" w:space="0"/>
            </w:tcBorders>
          </w:tcPr>
          <w:p w14:paraId="1E71F7E1">
            <w:pPr>
              <w:pStyle w:val="7"/>
              <w:spacing w:before="7"/>
              <w:rPr>
                <w:sz w:val="15"/>
              </w:rPr>
            </w:pPr>
          </w:p>
          <w:p w14:paraId="76596A82">
            <w:pPr>
              <w:pStyle w:val="7"/>
              <w:ind w:left="15"/>
              <w:rPr>
                <w:sz w:val="22"/>
              </w:rPr>
            </w:pPr>
            <w:r>
              <w:rPr>
                <w:sz w:val="22"/>
              </w:rPr>
              <w:t>受理日期：</w:t>
            </w:r>
          </w:p>
        </w:tc>
        <w:tc>
          <w:tcPr>
            <w:tcW w:w="2546" w:type="dxa"/>
            <w:gridSpan w:val="2"/>
            <w:tcBorders>
              <w:top w:val="single" w:color="000000" w:sz="6" w:space="0"/>
              <w:left w:val="single" w:color="000000" w:sz="6" w:space="0"/>
              <w:right w:val="single" w:color="000000" w:sz="6" w:space="0"/>
            </w:tcBorders>
          </w:tcPr>
          <w:p w14:paraId="039B0C36">
            <w:pPr>
              <w:pStyle w:val="7"/>
              <w:spacing w:before="7"/>
              <w:rPr>
                <w:sz w:val="15"/>
              </w:rPr>
            </w:pPr>
          </w:p>
          <w:p w14:paraId="2421E9EA">
            <w:pPr>
              <w:pStyle w:val="7"/>
              <w:tabs>
                <w:tab w:val="left" w:pos="1004"/>
                <w:tab w:val="left" w:pos="1554"/>
              </w:tabs>
              <w:ind w:left="452"/>
              <w:rPr>
                <w:sz w:val="22"/>
              </w:rPr>
            </w:pPr>
            <w:r>
              <w:rPr>
                <w:sz w:val="22"/>
              </w:rPr>
              <w:t>年</w:t>
            </w:r>
            <w:r>
              <w:rPr>
                <w:sz w:val="22"/>
              </w:rPr>
              <w:tab/>
            </w:r>
            <w:r>
              <w:rPr>
                <w:sz w:val="22"/>
              </w:rPr>
              <w:t>月</w:t>
            </w:r>
            <w:r>
              <w:rPr>
                <w:sz w:val="22"/>
              </w:rPr>
              <w:tab/>
            </w:r>
            <w:r>
              <w:rPr>
                <w:sz w:val="22"/>
              </w:rPr>
              <w:t>日</w:t>
            </w:r>
          </w:p>
        </w:tc>
        <w:tc>
          <w:tcPr>
            <w:tcW w:w="1638" w:type="dxa"/>
            <w:gridSpan w:val="2"/>
            <w:tcBorders>
              <w:top w:val="single" w:color="000000" w:sz="6" w:space="0"/>
              <w:left w:val="single" w:color="000000" w:sz="6" w:space="0"/>
              <w:right w:val="single" w:color="000000" w:sz="6" w:space="0"/>
            </w:tcBorders>
          </w:tcPr>
          <w:p w14:paraId="6DD36704">
            <w:pPr>
              <w:pStyle w:val="7"/>
              <w:spacing w:before="7"/>
              <w:rPr>
                <w:sz w:val="15"/>
              </w:rPr>
            </w:pPr>
          </w:p>
          <w:p w14:paraId="5C13296F">
            <w:pPr>
              <w:pStyle w:val="7"/>
              <w:ind w:left="-18"/>
              <w:rPr>
                <w:sz w:val="22"/>
              </w:rPr>
            </w:pPr>
            <w:r>
              <w:rPr>
                <w:sz w:val="22"/>
              </w:rPr>
              <w:t>业务受理人员：</w:t>
            </w:r>
          </w:p>
        </w:tc>
        <w:tc>
          <w:tcPr>
            <w:tcW w:w="2814" w:type="dxa"/>
            <w:gridSpan w:val="2"/>
            <w:tcBorders>
              <w:top w:val="single" w:color="000000" w:sz="6" w:space="0"/>
              <w:left w:val="single" w:color="000000" w:sz="6" w:space="0"/>
            </w:tcBorders>
          </w:tcPr>
          <w:p w14:paraId="04228916">
            <w:pPr>
              <w:pStyle w:val="7"/>
              <w:rPr>
                <w:rFonts w:ascii="Times New Roman"/>
                <w:sz w:val="18"/>
              </w:rPr>
            </w:pPr>
          </w:p>
        </w:tc>
      </w:tr>
      <w:tr w14:paraId="2AC4F2A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894" w:hRule="atLeast"/>
        </w:trPr>
        <w:tc>
          <w:tcPr>
            <w:tcW w:w="8644" w:type="dxa"/>
            <w:gridSpan w:val="8"/>
          </w:tcPr>
          <w:p w14:paraId="1677261F">
            <w:pPr>
              <w:pStyle w:val="7"/>
              <w:spacing w:before="1" w:line="242" w:lineRule="auto"/>
              <w:ind w:left="15" w:right="-15" w:firstLine="420"/>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pacing w:val="-20"/>
                <w:sz w:val="21"/>
                <w:szCs w:val="21"/>
              </w:rPr>
              <w:t xml:space="preserve">本户 </w:t>
            </w:r>
            <w:bookmarkStart w:id="2" w:name="_GoBack"/>
            <w:r>
              <w:rPr>
                <w:rFonts w:hint="eastAsia" w:asciiTheme="minorEastAsia" w:hAnsiTheme="minorEastAsia" w:eastAsiaTheme="minorEastAsia" w:cstheme="minorEastAsia"/>
                <w:spacing w:val="-20"/>
                <w:sz w:val="21"/>
                <w:szCs w:val="21"/>
                <w:u w:val="single"/>
                <w:lang w:val="en-US" w:eastAsia="zh-CN"/>
              </w:rPr>
              <w:t>XXXXX</w:t>
            </w:r>
            <w:r>
              <w:rPr>
                <w:rFonts w:hint="eastAsia" w:asciiTheme="minorEastAsia" w:hAnsiTheme="minorEastAsia" w:eastAsiaTheme="minorEastAsia" w:cstheme="minorEastAsia"/>
                <w:spacing w:val="-20"/>
                <w:sz w:val="21"/>
                <w:szCs w:val="21"/>
                <w:u w:val="single"/>
                <w:lang w:val="en-US" w:eastAsia="zh-CN"/>
              </w:rPr>
              <w:t>布式</w:t>
            </w:r>
            <w:bookmarkEnd w:id="2"/>
            <w:r>
              <w:rPr>
                <w:rFonts w:hint="eastAsia" w:asciiTheme="minorEastAsia" w:hAnsiTheme="minorEastAsia" w:eastAsiaTheme="minorEastAsia" w:cstheme="minorEastAsia"/>
                <w:spacing w:val="-20"/>
                <w:sz w:val="21"/>
                <w:szCs w:val="21"/>
                <w:u w:val="single"/>
                <w:lang w:val="en-US" w:eastAsia="zh-CN"/>
              </w:rPr>
              <w:t>光伏发电站</w:t>
            </w:r>
            <w:r>
              <w:rPr>
                <w:rFonts w:hint="eastAsia" w:asciiTheme="minorEastAsia" w:hAnsiTheme="minorEastAsia" w:eastAsiaTheme="minorEastAsia" w:cstheme="minorEastAsia"/>
                <w:sz w:val="21"/>
                <w:szCs w:val="21"/>
              </w:rPr>
              <w:t>工程已委托具备承接（修、试</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1"/>
                <w:sz w:val="21"/>
                <w:szCs w:val="21"/>
              </w:rPr>
              <w:t>电力设施许可证的单位施工，现工程已施工完毕</w:t>
            </w:r>
            <w:r>
              <w:rPr>
                <w:rFonts w:hint="eastAsia" w:asciiTheme="minorEastAsia" w:hAnsiTheme="minorEastAsia" w:eastAsiaTheme="minorEastAsia" w:cstheme="minorEastAsia"/>
                <w:spacing w:val="-1"/>
                <w:w w:val="95"/>
                <w:sz w:val="21"/>
                <w:szCs w:val="21"/>
              </w:rPr>
              <w:t xml:space="preserve">经自检，工程质量、施工工艺及设备参数符合国家及电力行业验收标准、技术规范要求，现向   供电企业申请竣工验收，供电企业验收合格并确认送电后，若因用户侧受电工程施工质量、设   </w:t>
            </w:r>
            <w:r>
              <w:rPr>
                <w:rFonts w:hint="eastAsia" w:asciiTheme="minorEastAsia" w:hAnsiTheme="minorEastAsia" w:eastAsiaTheme="minorEastAsia" w:cstheme="minorEastAsia"/>
                <w:spacing w:val="-1"/>
                <w:sz w:val="21"/>
                <w:szCs w:val="21"/>
              </w:rPr>
              <w:t>备选型安装等原因引发故障，由光伏项目业主及施工单位承担全部责任。</w:t>
            </w:r>
          </w:p>
          <w:p w14:paraId="2BACCDBB">
            <w:pPr>
              <w:pStyle w:val="7"/>
              <w:rPr>
                <w:sz w:val="20"/>
              </w:rPr>
            </w:pPr>
          </w:p>
          <w:p w14:paraId="7BA813CE">
            <w:pPr>
              <w:pStyle w:val="7"/>
              <w:tabs>
                <w:tab w:val="left" w:pos="4539"/>
              </w:tabs>
              <w:ind w:left="454"/>
              <w:rPr>
                <w:b/>
                <w:sz w:val="22"/>
              </w:rPr>
            </w:pPr>
            <w:r>
              <w:rPr>
                <w:b/>
                <w:sz w:val="22"/>
              </w:rPr>
              <w:t>客户签名：</w:t>
            </w:r>
            <w:r>
              <w:rPr>
                <w:b/>
                <w:sz w:val="22"/>
              </w:rPr>
              <w:tab/>
            </w:r>
            <w:r>
              <w:rPr>
                <w:b/>
                <w:sz w:val="22"/>
              </w:rPr>
              <w:t>施工单位（盖章）：</w:t>
            </w:r>
          </w:p>
        </w:tc>
      </w:tr>
      <w:tr w14:paraId="09225F7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65" w:hRule="atLeast"/>
        </w:trPr>
        <w:tc>
          <w:tcPr>
            <w:tcW w:w="3272" w:type="dxa"/>
            <w:gridSpan w:val="3"/>
            <w:tcBorders>
              <w:bottom w:val="single" w:color="000000" w:sz="6" w:space="0"/>
              <w:right w:val="single" w:color="000000" w:sz="6" w:space="0"/>
            </w:tcBorders>
          </w:tcPr>
          <w:p w14:paraId="60F9814E">
            <w:pPr>
              <w:pStyle w:val="7"/>
              <w:spacing w:before="192"/>
              <w:ind w:left="1177" w:right="1149"/>
              <w:jc w:val="center"/>
              <w:rPr>
                <w:b/>
                <w:sz w:val="22"/>
              </w:rPr>
            </w:pPr>
            <w:r>
              <w:rPr>
                <w:b/>
                <w:sz w:val="22"/>
              </w:rPr>
              <w:t>验收项目</w:t>
            </w:r>
          </w:p>
        </w:tc>
        <w:tc>
          <w:tcPr>
            <w:tcW w:w="920" w:type="dxa"/>
            <w:tcBorders>
              <w:left w:val="single" w:color="000000" w:sz="6" w:space="0"/>
              <w:bottom w:val="single" w:color="000000" w:sz="6" w:space="0"/>
              <w:right w:val="single" w:color="000000" w:sz="6" w:space="0"/>
            </w:tcBorders>
          </w:tcPr>
          <w:p w14:paraId="4EE45B9E">
            <w:pPr>
              <w:pStyle w:val="7"/>
              <w:spacing w:before="8" w:line="310" w:lineRule="atLeast"/>
              <w:ind w:left="259" w:right="-29" w:hanging="221"/>
              <w:rPr>
                <w:b/>
                <w:sz w:val="22"/>
              </w:rPr>
            </w:pPr>
            <w:r>
              <w:rPr>
                <w:b/>
                <w:sz w:val="22"/>
              </w:rPr>
              <w:t>是否符合标准</w:t>
            </w:r>
          </w:p>
        </w:tc>
        <w:tc>
          <w:tcPr>
            <w:tcW w:w="3310" w:type="dxa"/>
            <w:gridSpan w:val="3"/>
            <w:tcBorders>
              <w:left w:val="single" w:color="000000" w:sz="6" w:space="0"/>
              <w:bottom w:val="single" w:color="000000" w:sz="6" w:space="0"/>
              <w:right w:val="single" w:color="000000" w:sz="6" w:space="0"/>
            </w:tcBorders>
          </w:tcPr>
          <w:p w14:paraId="15574434">
            <w:pPr>
              <w:pStyle w:val="7"/>
              <w:spacing w:before="192"/>
              <w:ind w:left="1212" w:right="1158"/>
              <w:jc w:val="center"/>
              <w:rPr>
                <w:b/>
                <w:sz w:val="22"/>
              </w:rPr>
            </w:pPr>
            <w:r>
              <w:rPr>
                <w:b/>
                <w:sz w:val="22"/>
              </w:rPr>
              <w:t>验收项目</w:t>
            </w:r>
          </w:p>
        </w:tc>
        <w:tc>
          <w:tcPr>
            <w:tcW w:w="1142" w:type="dxa"/>
            <w:tcBorders>
              <w:left w:val="single" w:color="000000" w:sz="6" w:space="0"/>
              <w:bottom w:val="single" w:color="000000" w:sz="6" w:space="0"/>
            </w:tcBorders>
          </w:tcPr>
          <w:p w14:paraId="7465C820">
            <w:pPr>
              <w:pStyle w:val="7"/>
              <w:spacing w:before="8" w:line="310" w:lineRule="atLeast"/>
              <w:ind w:left="459" w:right="-15" w:hanging="442"/>
              <w:rPr>
                <w:b/>
                <w:sz w:val="22"/>
              </w:rPr>
            </w:pPr>
            <w:r>
              <w:rPr>
                <w:b/>
                <w:sz w:val="22"/>
              </w:rPr>
              <w:t>是否符合标准</w:t>
            </w:r>
          </w:p>
        </w:tc>
      </w:tr>
      <w:tr w14:paraId="733125B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049" w:hRule="atLeast"/>
        </w:trPr>
        <w:tc>
          <w:tcPr>
            <w:tcW w:w="366" w:type="dxa"/>
            <w:tcBorders>
              <w:top w:val="single" w:color="000000" w:sz="6" w:space="0"/>
              <w:bottom w:val="single" w:color="000000" w:sz="6" w:space="0"/>
              <w:right w:val="single" w:color="000000" w:sz="6" w:space="0"/>
            </w:tcBorders>
          </w:tcPr>
          <w:p w14:paraId="3760BD07">
            <w:pPr>
              <w:pStyle w:val="7"/>
              <w:rPr>
                <w:sz w:val="18"/>
              </w:rPr>
            </w:pPr>
          </w:p>
          <w:p w14:paraId="499C4157">
            <w:pPr>
              <w:pStyle w:val="7"/>
              <w:spacing w:before="11"/>
              <w:rPr>
                <w:sz w:val="13"/>
              </w:rPr>
            </w:pPr>
          </w:p>
          <w:p w14:paraId="348635EF">
            <w:pPr>
              <w:pStyle w:val="7"/>
              <w:ind w:left="31"/>
              <w:jc w:val="center"/>
              <w:rPr>
                <w:sz w:val="18"/>
              </w:rPr>
            </w:pPr>
            <w:r>
              <w:rPr>
                <w:sz w:val="18"/>
              </w:rPr>
              <w:t>1</w:t>
            </w:r>
          </w:p>
        </w:tc>
        <w:tc>
          <w:tcPr>
            <w:tcW w:w="2906" w:type="dxa"/>
            <w:gridSpan w:val="2"/>
            <w:tcBorders>
              <w:top w:val="single" w:color="000000" w:sz="6" w:space="0"/>
              <w:left w:val="single" w:color="000000" w:sz="6" w:space="0"/>
              <w:bottom w:val="single" w:color="000000" w:sz="6" w:space="0"/>
              <w:right w:val="single" w:color="000000" w:sz="6" w:space="0"/>
            </w:tcBorders>
          </w:tcPr>
          <w:p w14:paraId="66FA098D">
            <w:pPr>
              <w:pStyle w:val="7"/>
              <w:spacing w:before="17" w:line="310" w:lineRule="atLeast"/>
              <w:ind w:left="14" w:right="-29"/>
              <w:jc w:val="both"/>
              <w:rPr>
                <w:sz w:val="18"/>
              </w:rPr>
            </w:pPr>
            <w:r>
              <w:rPr>
                <w:sz w:val="18"/>
              </w:rPr>
              <w:t>分支装置、并网点开关、协议转换单元等四可设备是否具备出厂试验报告或合格证。</w:t>
            </w:r>
          </w:p>
        </w:tc>
        <w:tc>
          <w:tcPr>
            <w:tcW w:w="920" w:type="dxa"/>
            <w:tcBorders>
              <w:top w:val="single" w:color="000000" w:sz="6" w:space="0"/>
              <w:left w:val="single" w:color="000000" w:sz="6" w:space="0"/>
              <w:bottom w:val="single" w:color="000000" w:sz="6" w:space="0"/>
              <w:right w:val="single" w:color="000000" w:sz="6" w:space="0"/>
            </w:tcBorders>
          </w:tcPr>
          <w:p w14:paraId="4D21D9B7">
            <w:pPr>
              <w:pStyle w:val="7"/>
              <w:rPr>
                <w:sz w:val="18"/>
              </w:rPr>
            </w:pPr>
          </w:p>
          <w:p w14:paraId="272D8DB7">
            <w:pPr>
              <w:pStyle w:val="7"/>
              <w:spacing w:before="11"/>
              <w:rPr>
                <w:sz w:val="13"/>
              </w:rPr>
            </w:pPr>
          </w:p>
          <w:p w14:paraId="36403DAA">
            <w:pPr>
              <w:pStyle w:val="7"/>
              <w:ind w:right="62"/>
              <w:jc w:val="right"/>
              <w:rPr>
                <w:sz w:val="18"/>
              </w:rPr>
            </w:pPr>
            <w:r>
              <w:rPr>
                <w:sz w:val="18"/>
              </w:rPr>
              <w:t>□是□否</w:t>
            </w:r>
          </w:p>
        </w:tc>
        <w:tc>
          <w:tcPr>
            <w:tcW w:w="484" w:type="dxa"/>
            <w:tcBorders>
              <w:top w:val="single" w:color="000000" w:sz="6" w:space="0"/>
              <w:left w:val="single" w:color="000000" w:sz="6" w:space="0"/>
              <w:bottom w:val="single" w:color="000000" w:sz="6" w:space="0"/>
              <w:right w:val="single" w:color="000000" w:sz="6" w:space="0"/>
            </w:tcBorders>
          </w:tcPr>
          <w:p w14:paraId="26066B0B">
            <w:pPr>
              <w:pStyle w:val="7"/>
              <w:rPr>
                <w:sz w:val="18"/>
              </w:rPr>
            </w:pPr>
          </w:p>
          <w:p w14:paraId="3262E9A7">
            <w:pPr>
              <w:pStyle w:val="7"/>
              <w:spacing w:before="11"/>
              <w:rPr>
                <w:sz w:val="13"/>
              </w:rPr>
            </w:pPr>
          </w:p>
          <w:p w14:paraId="5BA08659">
            <w:pPr>
              <w:pStyle w:val="7"/>
              <w:ind w:left="56"/>
              <w:jc w:val="center"/>
              <w:rPr>
                <w:sz w:val="18"/>
              </w:rPr>
            </w:pPr>
            <w:r>
              <w:rPr>
                <w:sz w:val="18"/>
              </w:rPr>
              <w:t>6</w:t>
            </w:r>
          </w:p>
        </w:tc>
        <w:tc>
          <w:tcPr>
            <w:tcW w:w="2826" w:type="dxa"/>
            <w:gridSpan w:val="2"/>
            <w:tcBorders>
              <w:top w:val="single" w:color="000000" w:sz="6" w:space="0"/>
              <w:left w:val="single" w:color="000000" w:sz="6" w:space="0"/>
              <w:bottom w:val="single" w:color="000000" w:sz="6" w:space="0"/>
              <w:right w:val="single" w:color="000000" w:sz="6" w:space="0"/>
            </w:tcBorders>
          </w:tcPr>
          <w:p w14:paraId="630066D9">
            <w:pPr>
              <w:pStyle w:val="7"/>
              <w:spacing w:before="9"/>
              <w:rPr>
                <w:sz w:val="19"/>
              </w:rPr>
            </w:pPr>
          </w:p>
          <w:p w14:paraId="796CBDFA">
            <w:pPr>
              <w:pStyle w:val="7"/>
              <w:spacing w:line="324" w:lineRule="auto"/>
              <w:ind w:left="12" w:right="-15"/>
              <w:rPr>
                <w:sz w:val="18"/>
              </w:rPr>
            </w:pPr>
            <w:r>
              <w:rPr>
                <w:spacing w:val="-7"/>
                <w:sz w:val="18"/>
              </w:rPr>
              <w:t>并网点开关动作指示器良好。协议转</w:t>
            </w:r>
            <w:r>
              <w:rPr>
                <w:sz w:val="18"/>
              </w:rPr>
              <w:t>换单元外观完好，灯光指示正常。</w:t>
            </w:r>
          </w:p>
        </w:tc>
        <w:tc>
          <w:tcPr>
            <w:tcW w:w="1142" w:type="dxa"/>
            <w:tcBorders>
              <w:top w:val="single" w:color="000000" w:sz="6" w:space="0"/>
              <w:left w:val="single" w:color="000000" w:sz="6" w:space="0"/>
              <w:bottom w:val="single" w:color="000000" w:sz="6" w:space="0"/>
            </w:tcBorders>
          </w:tcPr>
          <w:p w14:paraId="2DA0B324">
            <w:pPr>
              <w:pStyle w:val="7"/>
              <w:rPr>
                <w:sz w:val="18"/>
              </w:rPr>
            </w:pPr>
          </w:p>
          <w:p w14:paraId="1B71193A">
            <w:pPr>
              <w:pStyle w:val="7"/>
              <w:spacing w:before="11"/>
              <w:rPr>
                <w:sz w:val="13"/>
              </w:rPr>
            </w:pPr>
          </w:p>
          <w:p w14:paraId="1EF891A5">
            <w:pPr>
              <w:pStyle w:val="7"/>
              <w:ind w:right="187"/>
              <w:jc w:val="right"/>
              <w:rPr>
                <w:sz w:val="18"/>
              </w:rPr>
            </w:pPr>
            <w:r>
              <w:rPr>
                <w:sz w:val="18"/>
              </w:rPr>
              <w:t>□是□否</w:t>
            </w:r>
          </w:p>
        </w:tc>
      </w:tr>
      <w:tr w14:paraId="0F9523F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291" w:hRule="atLeast"/>
        </w:trPr>
        <w:tc>
          <w:tcPr>
            <w:tcW w:w="366" w:type="dxa"/>
            <w:tcBorders>
              <w:top w:val="single" w:color="000000" w:sz="6" w:space="0"/>
              <w:bottom w:val="single" w:color="000000" w:sz="6" w:space="0"/>
              <w:right w:val="single" w:color="000000" w:sz="6" w:space="0"/>
            </w:tcBorders>
          </w:tcPr>
          <w:p w14:paraId="58FC82B6">
            <w:pPr>
              <w:pStyle w:val="7"/>
              <w:rPr>
                <w:sz w:val="18"/>
              </w:rPr>
            </w:pPr>
          </w:p>
          <w:p w14:paraId="1E486F29">
            <w:pPr>
              <w:pStyle w:val="7"/>
              <w:spacing w:before="4"/>
              <w:rPr>
                <w:sz w:val="23"/>
              </w:rPr>
            </w:pPr>
          </w:p>
          <w:p w14:paraId="448A16EB">
            <w:pPr>
              <w:pStyle w:val="7"/>
              <w:spacing w:before="1"/>
              <w:ind w:left="31"/>
              <w:jc w:val="center"/>
              <w:rPr>
                <w:sz w:val="18"/>
              </w:rPr>
            </w:pPr>
            <w:r>
              <w:rPr>
                <w:sz w:val="18"/>
              </w:rPr>
              <w:t>2</w:t>
            </w:r>
          </w:p>
        </w:tc>
        <w:tc>
          <w:tcPr>
            <w:tcW w:w="2906" w:type="dxa"/>
            <w:gridSpan w:val="2"/>
            <w:tcBorders>
              <w:top w:val="single" w:color="000000" w:sz="6" w:space="0"/>
              <w:left w:val="single" w:color="000000" w:sz="6" w:space="0"/>
              <w:bottom w:val="single" w:color="000000" w:sz="6" w:space="0"/>
              <w:right w:val="single" w:color="000000" w:sz="6" w:space="0"/>
            </w:tcBorders>
          </w:tcPr>
          <w:p w14:paraId="4359695A">
            <w:pPr>
              <w:pStyle w:val="7"/>
              <w:rPr>
                <w:sz w:val="17"/>
              </w:rPr>
            </w:pPr>
          </w:p>
          <w:p w14:paraId="4CF751BB">
            <w:pPr>
              <w:pStyle w:val="7"/>
              <w:spacing w:line="324" w:lineRule="auto"/>
              <w:ind w:left="14" w:right="-29"/>
              <w:jc w:val="both"/>
              <w:rPr>
                <w:sz w:val="18"/>
              </w:rPr>
            </w:pPr>
            <w:r>
              <w:rPr>
                <w:sz w:val="18"/>
              </w:rPr>
              <w:t>分支装置、并网点开关、协议转换单元等四可设备是否机械结构完整，外观无破损、变形、裂纹、烧蚀。</w:t>
            </w:r>
          </w:p>
        </w:tc>
        <w:tc>
          <w:tcPr>
            <w:tcW w:w="920" w:type="dxa"/>
            <w:tcBorders>
              <w:top w:val="single" w:color="000000" w:sz="6" w:space="0"/>
              <w:left w:val="single" w:color="000000" w:sz="6" w:space="0"/>
              <w:bottom w:val="single" w:color="000000" w:sz="6" w:space="0"/>
              <w:right w:val="single" w:color="000000" w:sz="6" w:space="0"/>
            </w:tcBorders>
          </w:tcPr>
          <w:p w14:paraId="206A83CE">
            <w:pPr>
              <w:pStyle w:val="7"/>
              <w:rPr>
                <w:sz w:val="18"/>
              </w:rPr>
            </w:pPr>
          </w:p>
          <w:p w14:paraId="7C8A2EB4">
            <w:pPr>
              <w:pStyle w:val="7"/>
              <w:spacing w:before="4"/>
              <w:rPr>
                <w:sz w:val="23"/>
              </w:rPr>
            </w:pPr>
          </w:p>
          <w:p w14:paraId="1C6D7452">
            <w:pPr>
              <w:pStyle w:val="7"/>
              <w:spacing w:before="1"/>
              <w:ind w:right="62"/>
              <w:jc w:val="right"/>
              <w:rPr>
                <w:sz w:val="18"/>
              </w:rPr>
            </w:pPr>
            <w:r>
              <w:rPr>
                <w:sz w:val="18"/>
              </w:rPr>
              <w:t>□是□否</w:t>
            </w:r>
          </w:p>
        </w:tc>
        <w:tc>
          <w:tcPr>
            <w:tcW w:w="484" w:type="dxa"/>
            <w:tcBorders>
              <w:top w:val="single" w:color="000000" w:sz="6" w:space="0"/>
              <w:left w:val="single" w:color="000000" w:sz="6" w:space="0"/>
              <w:bottom w:val="single" w:color="000000" w:sz="6" w:space="0"/>
              <w:right w:val="single" w:color="000000" w:sz="6" w:space="0"/>
            </w:tcBorders>
          </w:tcPr>
          <w:p w14:paraId="38BD187D">
            <w:pPr>
              <w:pStyle w:val="7"/>
              <w:rPr>
                <w:sz w:val="18"/>
              </w:rPr>
            </w:pPr>
          </w:p>
          <w:p w14:paraId="6333ABF1">
            <w:pPr>
              <w:pStyle w:val="7"/>
              <w:spacing w:before="4"/>
              <w:rPr>
                <w:sz w:val="23"/>
              </w:rPr>
            </w:pPr>
          </w:p>
          <w:p w14:paraId="4797E9DE">
            <w:pPr>
              <w:pStyle w:val="7"/>
              <w:spacing w:before="1"/>
              <w:ind w:left="56"/>
              <w:jc w:val="center"/>
              <w:rPr>
                <w:sz w:val="18"/>
              </w:rPr>
            </w:pPr>
            <w:r>
              <w:rPr>
                <w:sz w:val="18"/>
              </w:rPr>
              <w:t>7</w:t>
            </w:r>
          </w:p>
        </w:tc>
        <w:tc>
          <w:tcPr>
            <w:tcW w:w="2826" w:type="dxa"/>
            <w:gridSpan w:val="2"/>
            <w:tcBorders>
              <w:top w:val="single" w:color="000000" w:sz="6" w:space="0"/>
              <w:left w:val="single" w:color="000000" w:sz="6" w:space="0"/>
              <w:bottom w:val="single" w:color="000000" w:sz="6" w:space="0"/>
              <w:right w:val="single" w:color="000000" w:sz="6" w:space="0"/>
            </w:tcBorders>
          </w:tcPr>
          <w:p w14:paraId="3A9B6537">
            <w:pPr>
              <w:pStyle w:val="7"/>
              <w:rPr>
                <w:sz w:val="17"/>
              </w:rPr>
            </w:pPr>
          </w:p>
          <w:p w14:paraId="2D043A49">
            <w:pPr>
              <w:pStyle w:val="7"/>
              <w:spacing w:line="324" w:lineRule="auto"/>
              <w:ind w:left="12" w:right="-15"/>
              <w:jc w:val="both"/>
              <w:rPr>
                <w:sz w:val="18"/>
              </w:rPr>
            </w:pPr>
            <w:r>
              <w:rPr>
                <w:spacing w:val="-10"/>
                <w:sz w:val="18"/>
              </w:rPr>
              <w:t>分支装置、并网点开关、协议转换单</w:t>
            </w:r>
            <w:r>
              <w:rPr>
                <w:spacing w:val="-7"/>
                <w:sz w:val="18"/>
              </w:rPr>
              <w:t>元等四可设备通信线缆完好，网口指</w:t>
            </w:r>
            <w:r>
              <w:rPr>
                <w:sz w:val="18"/>
              </w:rPr>
              <w:t>示灯正常。</w:t>
            </w:r>
          </w:p>
        </w:tc>
        <w:tc>
          <w:tcPr>
            <w:tcW w:w="1142" w:type="dxa"/>
            <w:tcBorders>
              <w:top w:val="single" w:color="000000" w:sz="6" w:space="0"/>
              <w:left w:val="single" w:color="000000" w:sz="6" w:space="0"/>
              <w:bottom w:val="single" w:color="000000" w:sz="6" w:space="0"/>
            </w:tcBorders>
          </w:tcPr>
          <w:p w14:paraId="439CD4F8">
            <w:pPr>
              <w:pStyle w:val="7"/>
              <w:rPr>
                <w:sz w:val="18"/>
              </w:rPr>
            </w:pPr>
          </w:p>
          <w:p w14:paraId="0665F6C8">
            <w:pPr>
              <w:pStyle w:val="7"/>
              <w:spacing w:before="4"/>
              <w:rPr>
                <w:sz w:val="23"/>
              </w:rPr>
            </w:pPr>
          </w:p>
          <w:p w14:paraId="56AEDBD7">
            <w:pPr>
              <w:pStyle w:val="7"/>
              <w:spacing w:before="1"/>
              <w:ind w:right="187"/>
              <w:jc w:val="right"/>
              <w:rPr>
                <w:sz w:val="18"/>
              </w:rPr>
            </w:pPr>
            <w:r>
              <w:rPr>
                <w:sz w:val="18"/>
              </w:rPr>
              <w:t>□是□否</w:t>
            </w:r>
          </w:p>
        </w:tc>
      </w:tr>
      <w:tr w14:paraId="1D7911F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246" w:hRule="atLeast"/>
        </w:trPr>
        <w:tc>
          <w:tcPr>
            <w:tcW w:w="366" w:type="dxa"/>
            <w:tcBorders>
              <w:top w:val="single" w:color="000000" w:sz="6" w:space="0"/>
              <w:bottom w:val="single" w:color="000000" w:sz="6" w:space="0"/>
              <w:right w:val="single" w:color="000000" w:sz="6" w:space="0"/>
            </w:tcBorders>
          </w:tcPr>
          <w:p w14:paraId="38163F66">
            <w:pPr>
              <w:pStyle w:val="7"/>
              <w:rPr>
                <w:sz w:val="18"/>
              </w:rPr>
            </w:pPr>
          </w:p>
          <w:p w14:paraId="60C42DCE">
            <w:pPr>
              <w:pStyle w:val="7"/>
              <w:spacing w:before="8"/>
              <w:rPr>
                <w:sz w:val="21"/>
              </w:rPr>
            </w:pPr>
          </w:p>
          <w:p w14:paraId="042BAD0F">
            <w:pPr>
              <w:pStyle w:val="7"/>
              <w:ind w:left="31"/>
              <w:jc w:val="center"/>
              <w:rPr>
                <w:sz w:val="18"/>
              </w:rPr>
            </w:pPr>
            <w:r>
              <w:rPr>
                <w:sz w:val="18"/>
              </w:rPr>
              <w:t>3</w:t>
            </w:r>
          </w:p>
        </w:tc>
        <w:tc>
          <w:tcPr>
            <w:tcW w:w="2906" w:type="dxa"/>
            <w:gridSpan w:val="2"/>
            <w:tcBorders>
              <w:top w:val="single" w:color="000000" w:sz="6" w:space="0"/>
              <w:left w:val="single" w:color="000000" w:sz="6" w:space="0"/>
              <w:bottom w:val="single" w:color="000000" w:sz="6" w:space="0"/>
              <w:right w:val="single" w:color="000000" w:sz="6" w:space="0"/>
            </w:tcBorders>
          </w:tcPr>
          <w:p w14:paraId="44AB1C7B">
            <w:pPr>
              <w:pStyle w:val="7"/>
              <w:spacing w:before="4"/>
              <w:rPr>
                <w:sz w:val="15"/>
              </w:rPr>
            </w:pPr>
          </w:p>
          <w:p w14:paraId="550C5061">
            <w:pPr>
              <w:pStyle w:val="7"/>
              <w:spacing w:line="324" w:lineRule="auto"/>
              <w:ind w:left="14" w:right="-29"/>
              <w:jc w:val="both"/>
              <w:rPr>
                <w:sz w:val="18"/>
              </w:rPr>
            </w:pPr>
            <w:r>
              <w:rPr>
                <w:sz w:val="18"/>
              </w:rPr>
              <w:t>分支装置、并网点开关、协议转换单元等四可设备出厂信息及主要参数标识是否完整无篡改。</w:t>
            </w:r>
          </w:p>
        </w:tc>
        <w:tc>
          <w:tcPr>
            <w:tcW w:w="920" w:type="dxa"/>
            <w:tcBorders>
              <w:top w:val="single" w:color="000000" w:sz="6" w:space="0"/>
              <w:left w:val="single" w:color="000000" w:sz="6" w:space="0"/>
              <w:bottom w:val="single" w:color="000000" w:sz="6" w:space="0"/>
              <w:right w:val="single" w:color="000000" w:sz="6" w:space="0"/>
            </w:tcBorders>
          </w:tcPr>
          <w:p w14:paraId="425479D5">
            <w:pPr>
              <w:pStyle w:val="7"/>
              <w:rPr>
                <w:sz w:val="18"/>
              </w:rPr>
            </w:pPr>
          </w:p>
          <w:p w14:paraId="1B1681B9">
            <w:pPr>
              <w:pStyle w:val="7"/>
              <w:spacing w:before="8"/>
              <w:rPr>
                <w:sz w:val="21"/>
              </w:rPr>
            </w:pPr>
          </w:p>
          <w:p w14:paraId="2E550C60">
            <w:pPr>
              <w:pStyle w:val="7"/>
              <w:ind w:right="62"/>
              <w:jc w:val="right"/>
              <w:rPr>
                <w:sz w:val="18"/>
              </w:rPr>
            </w:pPr>
            <w:r>
              <w:rPr>
                <w:sz w:val="18"/>
              </w:rPr>
              <w:t>□是□否</w:t>
            </w:r>
          </w:p>
        </w:tc>
        <w:tc>
          <w:tcPr>
            <w:tcW w:w="484" w:type="dxa"/>
            <w:tcBorders>
              <w:top w:val="single" w:color="000000" w:sz="6" w:space="0"/>
              <w:left w:val="single" w:color="000000" w:sz="6" w:space="0"/>
              <w:bottom w:val="single" w:color="000000" w:sz="6" w:space="0"/>
              <w:right w:val="single" w:color="000000" w:sz="6" w:space="0"/>
            </w:tcBorders>
          </w:tcPr>
          <w:p w14:paraId="502D4D81">
            <w:pPr>
              <w:pStyle w:val="7"/>
              <w:rPr>
                <w:sz w:val="18"/>
              </w:rPr>
            </w:pPr>
          </w:p>
          <w:p w14:paraId="7842F932">
            <w:pPr>
              <w:pStyle w:val="7"/>
              <w:spacing w:before="8"/>
              <w:rPr>
                <w:sz w:val="21"/>
              </w:rPr>
            </w:pPr>
          </w:p>
          <w:p w14:paraId="640FC27F">
            <w:pPr>
              <w:pStyle w:val="7"/>
              <w:ind w:left="56"/>
              <w:jc w:val="center"/>
              <w:rPr>
                <w:sz w:val="18"/>
              </w:rPr>
            </w:pPr>
            <w:r>
              <w:rPr>
                <w:sz w:val="18"/>
              </w:rPr>
              <w:t>8</w:t>
            </w:r>
          </w:p>
        </w:tc>
        <w:tc>
          <w:tcPr>
            <w:tcW w:w="2826" w:type="dxa"/>
            <w:gridSpan w:val="2"/>
            <w:tcBorders>
              <w:top w:val="single" w:color="000000" w:sz="6" w:space="0"/>
              <w:left w:val="single" w:color="000000" w:sz="6" w:space="0"/>
              <w:bottom w:val="single" w:color="000000" w:sz="6" w:space="0"/>
              <w:right w:val="single" w:color="000000" w:sz="6" w:space="0"/>
            </w:tcBorders>
          </w:tcPr>
          <w:p w14:paraId="6FD981FC">
            <w:pPr>
              <w:pStyle w:val="7"/>
              <w:spacing w:before="4"/>
              <w:rPr>
                <w:sz w:val="15"/>
              </w:rPr>
            </w:pPr>
          </w:p>
          <w:p w14:paraId="79467BF9">
            <w:pPr>
              <w:pStyle w:val="7"/>
              <w:spacing w:line="324" w:lineRule="auto"/>
              <w:ind w:left="12" w:right="-15"/>
              <w:rPr>
                <w:sz w:val="18"/>
              </w:rPr>
            </w:pPr>
            <w:r>
              <w:rPr>
                <w:spacing w:val="-14"/>
                <w:sz w:val="18"/>
              </w:rPr>
              <w:t>可观、可测测试：通过负荷管理系统</w:t>
            </w:r>
            <w:r>
              <w:rPr>
                <w:spacing w:val="-15"/>
                <w:sz w:val="18"/>
              </w:rPr>
              <w:t>计量自动化系统、计量终端可实现对</w:t>
            </w:r>
            <w:r>
              <w:rPr>
                <w:sz w:val="18"/>
              </w:rPr>
              <w:t>电能表表码、功率数据的读取。</w:t>
            </w:r>
          </w:p>
        </w:tc>
        <w:tc>
          <w:tcPr>
            <w:tcW w:w="1142" w:type="dxa"/>
            <w:tcBorders>
              <w:top w:val="single" w:color="000000" w:sz="6" w:space="0"/>
              <w:left w:val="single" w:color="000000" w:sz="6" w:space="0"/>
              <w:bottom w:val="single" w:color="000000" w:sz="6" w:space="0"/>
            </w:tcBorders>
          </w:tcPr>
          <w:p w14:paraId="0A2E6506">
            <w:pPr>
              <w:pStyle w:val="7"/>
              <w:rPr>
                <w:sz w:val="18"/>
              </w:rPr>
            </w:pPr>
          </w:p>
          <w:p w14:paraId="709A8883">
            <w:pPr>
              <w:pStyle w:val="7"/>
              <w:spacing w:before="8"/>
              <w:rPr>
                <w:sz w:val="21"/>
              </w:rPr>
            </w:pPr>
          </w:p>
          <w:p w14:paraId="7B50E46C">
            <w:pPr>
              <w:pStyle w:val="7"/>
              <w:ind w:right="187"/>
              <w:jc w:val="right"/>
              <w:rPr>
                <w:sz w:val="18"/>
              </w:rPr>
            </w:pPr>
            <w:r>
              <w:rPr>
                <w:sz w:val="18"/>
              </w:rPr>
              <w:t>□是□否</w:t>
            </w:r>
          </w:p>
        </w:tc>
      </w:tr>
      <w:tr w14:paraId="3EC3BDA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282" w:hRule="atLeast"/>
        </w:trPr>
        <w:tc>
          <w:tcPr>
            <w:tcW w:w="366" w:type="dxa"/>
            <w:tcBorders>
              <w:top w:val="single" w:color="000000" w:sz="6" w:space="0"/>
              <w:bottom w:val="single" w:color="000000" w:sz="6" w:space="0"/>
              <w:right w:val="single" w:color="000000" w:sz="6" w:space="0"/>
            </w:tcBorders>
          </w:tcPr>
          <w:p w14:paraId="306A2C63">
            <w:pPr>
              <w:pStyle w:val="7"/>
              <w:rPr>
                <w:sz w:val="18"/>
              </w:rPr>
            </w:pPr>
          </w:p>
          <w:p w14:paraId="4259F21E">
            <w:pPr>
              <w:pStyle w:val="7"/>
              <w:rPr>
                <w:sz w:val="23"/>
              </w:rPr>
            </w:pPr>
          </w:p>
          <w:p w14:paraId="4701644D">
            <w:pPr>
              <w:pStyle w:val="7"/>
              <w:ind w:left="31"/>
              <w:jc w:val="center"/>
              <w:rPr>
                <w:sz w:val="18"/>
              </w:rPr>
            </w:pPr>
            <w:r>
              <w:rPr>
                <w:sz w:val="18"/>
              </w:rPr>
              <w:t>4</w:t>
            </w:r>
          </w:p>
        </w:tc>
        <w:tc>
          <w:tcPr>
            <w:tcW w:w="2906" w:type="dxa"/>
            <w:gridSpan w:val="2"/>
            <w:tcBorders>
              <w:top w:val="single" w:color="000000" w:sz="6" w:space="0"/>
              <w:left w:val="single" w:color="000000" w:sz="6" w:space="0"/>
              <w:bottom w:val="single" w:color="000000" w:sz="6" w:space="0"/>
              <w:right w:val="single" w:color="000000" w:sz="6" w:space="0"/>
            </w:tcBorders>
          </w:tcPr>
          <w:p w14:paraId="776381B8">
            <w:pPr>
              <w:pStyle w:val="7"/>
              <w:spacing w:before="8"/>
              <w:rPr>
                <w:sz w:val="16"/>
              </w:rPr>
            </w:pPr>
          </w:p>
          <w:p w14:paraId="7971D5A0">
            <w:pPr>
              <w:pStyle w:val="7"/>
              <w:spacing w:line="324" w:lineRule="auto"/>
              <w:ind w:left="14" w:right="-29"/>
              <w:jc w:val="both"/>
              <w:rPr>
                <w:sz w:val="18"/>
              </w:rPr>
            </w:pPr>
            <w:r>
              <w:rPr>
                <w:sz w:val="18"/>
              </w:rPr>
              <w:t>分支装置、并网点开关、协议转换单元等四可设备安装位置是否有可靠防社会人员触电措施。</w:t>
            </w:r>
          </w:p>
        </w:tc>
        <w:tc>
          <w:tcPr>
            <w:tcW w:w="920" w:type="dxa"/>
            <w:tcBorders>
              <w:top w:val="single" w:color="000000" w:sz="6" w:space="0"/>
              <w:left w:val="single" w:color="000000" w:sz="6" w:space="0"/>
              <w:bottom w:val="single" w:color="000000" w:sz="6" w:space="0"/>
              <w:right w:val="single" w:color="000000" w:sz="6" w:space="0"/>
            </w:tcBorders>
          </w:tcPr>
          <w:p w14:paraId="23565044">
            <w:pPr>
              <w:pStyle w:val="7"/>
              <w:rPr>
                <w:sz w:val="18"/>
              </w:rPr>
            </w:pPr>
          </w:p>
          <w:p w14:paraId="50E03B8C">
            <w:pPr>
              <w:pStyle w:val="7"/>
              <w:rPr>
                <w:sz w:val="23"/>
              </w:rPr>
            </w:pPr>
          </w:p>
          <w:p w14:paraId="79738110">
            <w:pPr>
              <w:pStyle w:val="7"/>
              <w:ind w:right="62"/>
              <w:jc w:val="right"/>
              <w:rPr>
                <w:sz w:val="18"/>
              </w:rPr>
            </w:pPr>
            <w:r>
              <w:rPr>
                <w:sz w:val="18"/>
              </w:rPr>
              <w:t>□是□否</w:t>
            </w:r>
          </w:p>
        </w:tc>
        <w:tc>
          <w:tcPr>
            <w:tcW w:w="484" w:type="dxa"/>
            <w:tcBorders>
              <w:top w:val="single" w:color="000000" w:sz="6" w:space="0"/>
              <w:left w:val="single" w:color="000000" w:sz="6" w:space="0"/>
              <w:bottom w:val="single" w:color="000000" w:sz="6" w:space="0"/>
              <w:right w:val="single" w:color="000000" w:sz="6" w:space="0"/>
            </w:tcBorders>
          </w:tcPr>
          <w:p w14:paraId="1DC597F7">
            <w:pPr>
              <w:pStyle w:val="7"/>
              <w:rPr>
                <w:sz w:val="18"/>
              </w:rPr>
            </w:pPr>
          </w:p>
          <w:p w14:paraId="2BFFB4F7">
            <w:pPr>
              <w:pStyle w:val="7"/>
              <w:rPr>
                <w:sz w:val="23"/>
              </w:rPr>
            </w:pPr>
          </w:p>
          <w:p w14:paraId="319786A0">
            <w:pPr>
              <w:pStyle w:val="7"/>
              <w:ind w:left="56"/>
              <w:jc w:val="center"/>
              <w:rPr>
                <w:sz w:val="18"/>
              </w:rPr>
            </w:pPr>
            <w:r>
              <w:rPr>
                <w:sz w:val="18"/>
              </w:rPr>
              <w:t>9</w:t>
            </w:r>
          </w:p>
        </w:tc>
        <w:tc>
          <w:tcPr>
            <w:tcW w:w="2826" w:type="dxa"/>
            <w:gridSpan w:val="2"/>
            <w:tcBorders>
              <w:top w:val="single" w:color="000000" w:sz="6" w:space="0"/>
              <w:left w:val="single" w:color="000000" w:sz="6" w:space="0"/>
              <w:bottom w:val="single" w:color="000000" w:sz="6" w:space="0"/>
              <w:right w:val="single" w:color="000000" w:sz="6" w:space="0"/>
            </w:tcBorders>
          </w:tcPr>
          <w:p w14:paraId="3D6BFDF9">
            <w:pPr>
              <w:pStyle w:val="7"/>
              <w:spacing w:before="8"/>
              <w:rPr>
                <w:sz w:val="16"/>
              </w:rPr>
            </w:pPr>
          </w:p>
          <w:p w14:paraId="02FE772F">
            <w:pPr>
              <w:pStyle w:val="7"/>
              <w:spacing w:line="324" w:lineRule="auto"/>
              <w:ind w:left="12" w:right="-15"/>
              <w:jc w:val="both"/>
              <w:rPr>
                <w:sz w:val="18"/>
              </w:rPr>
            </w:pPr>
            <w:r>
              <w:rPr>
                <w:spacing w:val="-10"/>
                <w:sz w:val="18"/>
              </w:rPr>
              <w:t>可控测试：通过负荷管理系统、计量自动化系统、计量终端控制并网点开</w:t>
            </w:r>
            <w:r>
              <w:rPr>
                <w:sz w:val="18"/>
              </w:rPr>
              <w:t>关分合闸。</w:t>
            </w:r>
          </w:p>
        </w:tc>
        <w:tc>
          <w:tcPr>
            <w:tcW w:w="1142" w:type="dxa"/>
            <w:tcBorders>
              <w:top w:val="single" w:color="000000" w:sz="6" w:space="0"/>
              <w:left w:val="single" w:color="000000" w:sz="6" w:space="0"/>
              <w:bottom w:val="single" w:color="000000" w:sz="6" w:space="0"/>
            </w:tcBorders>
          </w:tcPr>
          <w:p w14:paraId="4E0EA9E8">
            <w:pPr>
              <w:pStyle w:val="7"/>
              <w:rPr>
                <w:sz w:val="18"/>
              </w:rPr>
            </w:pPr>
          </w:p>
          <w:p w14:paraId="780C00D1">
            <w:pPr>
              <w:pStyle w:val="7"/>
              <w:rPr>
                <w:sz w:val="23"/>
              </w:rPr>
            </w:pPr>
          </w:p>
          <w:p w14:paraId="592434E6">
            <w:pPr>
              <w:pStyle w:val="7"/>
              <w:ind w:right="187"/>
              <w:jc w:val="right"/>
              <w:rPr>
                <w:sz w:val="18"/>
              </w:rPr>
            </w:pPr>
            <w:r>
              <w:rPr>
                <w:sz w:val="18"/>
              </w:rPr>
              <w:t>□是□否</w:t>
            </w:r>
          </w:p>
        </w:tc>
      </w:tr>
      <w:tr w14:paraId="573DE9F1">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866" w:hRule="atLeast"/>
        </w:trPr>
        <w:tc>
          <w:tcPr>
            <w:tcW w:w="366" w:type="dxa"/>
            <w:tcBorders>
              <w:top w:val="single" w:color="000000" w:sz="6" w:space="0"/>
              <w:bottom w:val="single" w:color="000000" w:sz="6" w:space="0"/>
              <w:right w:val="single" w:color="000000" w:sz="6" w:space="0"/>
            </w:tcBorders>
          </w:tcPr>
          <w:p w14:paraId="1266FD67">
            <w:pPr>
              <w:pStyle w:val="7"/>
              <w:rPr>
                <w:sz w:val="18"/>
              </w:rPr>
            </w:pPr>
          </w:p>
          <w:p w14:paraId="26A8AC42">
            <w:pPr>
              <w:pStyle w:val="7"/>
              <w:rPr>
                <w:sz w:val="18"/>
              </w:rPr>
            </w:pPr>
          </w:p>
          <w:p w14:paraId="12C300FC">
            <w:pPr>
              <w:pStyle w:val="7"/>
              <w:rPr>
                <w:sz w:val="18"/>
              </w:rPr>
            </w:pPr>
          </w:p>
          <w:p w14:paraId="1A1D258C">
            <w:pPr>
              <w:pStyle w:val="7"/>
              <w:spacing w:before="128"/>
              <w:ind w:left="31"/>
              <w:jc w:val="center"/>
              <w:rPr>
                <w:sz w:val="18"/>
              </w:rPr>
            </w:pPr>
            <w:r>
              <w:rPr>
                <w:sz w:val="18"/>
              </w:rPr>
              <w:t>5</w:t>
            </w:r>
          </w:p>
        </w:tc>
        <w:tc>
          <w:tcPr>
            <w:tcW w:w="2906" w:type="dxa"/>
            <w:gridSpan w:val="2"/>
            <w:tcBorders>
              <w:top w:val="single" w:color="000000" w:sz="6" w:space="0"/>
              <w:left w:val="single" w:color="000000" w:sz="6" w:space="0"/>
              <w:bottom w:val="single" w:color="000000" w:sz="6" w:space="0"/>
              <w:right w:val="single" w:color="000000" w:sz="6" w:space="0"/>
            </w:tcBorders>
          </w:tcPr>
          <w:p w14:paraId="41CB079E">
            <w:pPr>
              <w:pStyle w:val="7"/>
              <w:rPr>
                <w:sz w:val="18"/>
              </w:rPr>
            </w:pPr>
          </w:p>
          <w:p w14:paraId="64617A37">
            <w:pPr>
              <w:pStyle w:val="7"/>
              <w:spacing w:before="8"/>
              <w:rPr>
                <w:sz w:val="21"/>
              </w:rPr>
            </w:pPr>
          </w:p>
          <w:p w14:paraId="4A9ED866">
            <w:pPr>
              <w:pStyle w:val="7"/>
              <w:spacing w:line="324" w:lineRule="auto"/>
              <w:ind w:left="14" w:right="-29"/>
              <w:jc w:val="both"/>
              <w:rPr>
                <w:sz w:val="18"/>
              </w:rPr>
            </w:pPr>
            <w:r>
              <w:rPr>
                <w:sz w:val="18"/>
              </w:rPr>
              <w:t>分支装置、并网点开关、协议转换单元等四可设备一次图与现场设备安装位置及接线方式一致。</w:t>
            </w:r>
          </w:p>
        </w:tc>
        <w:tc>
          <w:tcPr>
            <w:tcW w:w="920" w:type="dxa"/>
            <w:tcBorders>
              <w:top w:val="single" w:color="000000" w:sz="6" w:space="0"/>
              <w:left w:val="single" w:color="000000" w:sz="6" w:space="0"/>
              <w:bottom w:val="single" w:color="000000" w:sz="6" w:space="0"/>
              <w:right w:val="single" w:color="000000" w:sz="6" w:space="0"/>
            </w:tcBorders>
          </w:tcPr>
          <w:p w14:paraId="080EB34A">
            <w:pPr>
              <w:pStyle w:val="7"/>
              <w:rPr>
                <w:sz w:val="18"/>
              </w:rPr>
            </w:pPr>
          </w:p>
          <w:p w14:paraId="3C62D684">
            <w:pPr>
              <w:pStyle w:val="7"/>
              <w:rPr>
                <w:sz w:val="18"/>
              </w:rPr>
            </w:pPr>
          </w:p>
          <w:p w14:paraId="57057912">
            <w:pPr>
              <w:pStyle w:val="7"/>
              <w:rPr>
                <w:sz w:val="18"/>
              </w:rPr>
            </w:pPr>
          </w:p>
          <w:p w14:paraId="4E620DEF">
            <w:pPr>
              <w:pStyle w:val="7"/>
              <w:spacing w:before="128"/>
              <w:ind w:right="62"/>
              <w:jc w:val="right"/>
              <w:rPr>
                <w:sz w:val="18"/>
              </w:rPr>
            </w:pPr>
            <w:r>
              <w:rPr>
                <w:sz w:val="18"/>
              </w:rPr>
              <w:t>□是□否</w:t>
            </w:r>
          </w:p>
        </w:tc>
        <w:tc>
          <w:tcPr>
            <w:tcW w:w="484" w:type="dxa"/>
            <w:tcBorders>
              <w:top w:val="single" w:color="000000" w:sz="6" w:space="0"/>
              <w:left w:val="single" w:color="000000" w:sz="6" w:space="0"/>
              <w:bottom w:val="single" w:color="000000" w:sz="6" w:space="0"/>
              <w:right w:val="single" w:color="000000" w:sz="6" w:space="0"/>
            </w:tcBorders>
          </w:tcPr>
          <w:p w14:paraId="3E0439E3">
            <w:pPr>
              <w:pStyle w:val="7"/>
              <w:rPr>
                <w:sz w:val="18"/>
              </w:rPr>
            </w:pPr>
          </w:p>
          <w:p w14:paraId="0F24E281">
            <w:pPr>
              <w:pStyle w:val="7"/>
              <w:rPr>
                <w:sz w:val="18"/>
              </w:rPr>
            </w:pPr>
          </w:p>
          <w:p w14:paraId="28092AFF">
            <w:pPr>
              <w:pStyle w:val="7"/>
              <w:rPr>
                <w:sz w:val="18"/>
              </w:rPr>
            </w:pPr>
          </w:p>
          <w:p w14:paraId="66B48848">
            <w:pPr>
              <w:pStyle w:val="7"/>
              <w:spacing w:before="128"/>
              <w:ind w:left="152" w:right="96"/>
              <w:jc w:val="center"/>
              <w:rPr>
                <w:sz w:val="18"/>
              </w:rPr>
            </w:pPr>
            <w:r>
              <w:rPr>
                <w:sz w:val="18"/>
              </w:rPr>
              <w:t>10</w:t>
            </w:r>
          </w:p>
        </w:tc>
        <w:tc>
          <w:tcPr>
            <w:tcW w:w="2826" w:type="dxa"/>
            <w:gridSpan w:val="2"/>
            <w:tcBorders>
              <w:top w:val="single" w:color="000000" w:sz="6" w:space="0"/>
              <w:left w:val="single" w:color="000000" w:sz="6" w:space="0"/>
              <w:bottom w:val="single" w:color="000000" w:sz="6" w:space="0"/>
              <w:right w:val="single" w:color="000000" w:sz="6" w:space="0"/>
            </w:tcBorders>
          </w:tcPr>
          <w:p w14:paraId="6CDC89B7">
            <w:pPr>
              <w:pStyle w:val="7"/>
              <w:spacing w:before="42" w:line="324" w:lineRule="auto"/>
              <w:ind w:left="12" w:right="-15"/>
              <w:jc w:val="both"/>
              <w:rPr>
                <w:sz w:val="18"/>
              </w:rPr>
            </w:pPr>
            <w:r>
              <w:rPr>
                <w:spacing w:val="-10"/>
                <w:sz w:val="18"/>
              </w:rPr>
              <w:t>可调测试：通过负荷管理系统、计量自动化系统、计量终端控制逆变器功</w:t>
            </w:r>
            <w:r>
              <w:rPr>
                <w:spacing w:val="-1"/>
                <w:sz w:val="18"/>
              </w:rPr>
              <w:t xml:space="preserve">率，将逆变器输出功率从 </w:t>
            </w:r>
            <w:r>
              <w:rPr>
                <w:sz w:val="18"/>
              </w:rPr>
              <w:t>100</w:t>
            </w:r>
            <w:r>
              <w:rPr>
                <w:spacing w:val="1"/>
                <w:sz w:val="18"/>
              </w:rPr>
              <w:t>%额定</w:t>
            </w:r>
            <w:r>
              <w:rPr>
                <w:spacing w:val="-5"/>
                <w:sz w:val="18"/>
              </w:rPr>
              <w:t xml:space="preserve">功率依次调整至 </w:t>
            </w:r>
            <w:r>
              <w:rPr>
                <w:sz w:val="18"/>
              </w:rPr>
              <w:t>50%</w:t>
            </w:r>
            <w:r>
              <w:rPr>
                <w:spacing w:val="-12"/>
                <w:sz w:val="18"/>
              </w:rPr>
              <w:t>、</w:t>
            </w:r>
            <w:r>
              <w:rPr>
                <w:spacing w:val="-5"/>
                <w:sz w:val="18"/>
              </w:rPr>
              <w:t>5%，再调回至</w:t>
            </w:r>
          </w:p>
          <w:p w14:paraId="3E85FD69">
            <w:pPr>
              <w:pStyle w:val="7"/>
              <w:spacing w:before="2"/>
              <w:ind w:left="12"/>
              <w:jc w:val="both"/>
              <w:rPr>
                <w:sz w:val="18"/>
              </w:rPr>
            </w:pPr>
            <w:r>
              <w:rPr>
                <w:spacing w:val="-1"/>
                <w:sz w:val="18"/>
              </w:rPr>
              <w:t>100</w:t>
            </w:r>
            <w:r>
              <w:rPr>
                <w:spacing w:val="-11"/>
                <w:sz w:val="18"/>
              </w:rPr>
              <w:t>%额定功率，检查逆变器运行及动</w:t>
            </w:r>
          </w:p>
          <w:p w14:paraId="24113966">
            <w:pPr>
              <w:pStyle w:val="7"/>
              <w:spacing w:before="82"/>
              <w:ind w:left="12"/>
              <w:jc w:val="both"/>
              <w:rPr>
                <w:sz w:val="18"/>
              </w:rPr>
            </w:pPr>
            <w:r>
              <w:rPr>
                <w:sz w:val="18"/>
              </w:rPr>
              <w:t>作是否正常。</w:t>
            </w:r>
          </w:p>
        </w:tc>
        <w:tc>
          <w:tcPr>
            <w:tcW w:w="1142" w:type="dxa"/>
            <w:tcBorders>
              <w:top w:val="single" w:color="000000" w:sz="6" w:space="0"/>
              <w:left w:val="single" w:color="000000" w:sz="6" w:space="0"/>
              <w:bottom w:val="single" w:color="000000" w:sz="6" w:space="0"/>
            </w:tcBorders>
          </w:tcPr>
          <w:p w14:paraId="6A297E7E">
            <w:pPr>
              <w:pStyle w:val="7"/>
              <w:rPr>
                <w:sz w:val="18"/>
              </w:rPr>
            </w:pPr>
          </w:p>
          <w:p w14:paraId="121065BC">
            <w:pPr>
              <w:pStyle w:val="7"/>
              <w:rPr>
                <w:sz w:val="18"/>
              </w:rPr>
            </w:pPr>
          </w:p>
          <w:p w14:paraId="173A16FF">
            <w:pPr>
              <w:pStyle w:val="7"/>
              <w:rPr>
                <w:sz w:val="18"/>
              </w:rPr>
            </w:pPr>
          </w:p>
          <w:p w14:paraId="5C37EA0C">
            <w:pPr>
              <w:pStyle w:val="7"/>
              <w:spacing w:before="128"/>
              <w:ind w:right="187"/>
              <w:jc w:val="right"/>
              <w:rPr>
                <w:sz w:val="18"/>
              </w:rPr>
            </w:pPr>
            <w:r>
              <w:rPr>
                <w:sz w:val="18"/>
              </w:rPr>
              <w:t>□是□否</w:t>
            </w:r>
          </w:p>
        </w:tc>
      </w:tr>
    </w:tbl>
    <w:p w14:paraId="6B040040">
      <w:pPr>
        <w:pStyle w:val="2"/>
        <w:rPr>
          <w:rFonts w:ascii="黑体"/>
        </w:rPr>
      </w:pPr>
    </w:p>
    <w:p w14:paraId="4E38D114">
      <w:pPr>
        <w:pStyle w:val="2"/>
        <w:rPr>
          <w:rFonts w:ascii="黑体"/>
        </w:rPr>
      </w:pPr>
    </w:p>
    <w:p w14:paraId="43139C3D">
      <w:pPr>
        <w:pStyle w:val="2"/>
        <w:rPr>
          <w:rFonts w:ascii="黑体"/>
        </w:rPr>
      </w:pPr>
    </w:p>
    <w:p w14:paraId="693D7303">
      <w:pPr>
        <w:pStyle w:val="2"/>
        <w:rPr>
          <w:rFonts w:ascii="黑体"/>
        </w:rPr>
      </w:pPr>
    </w:p>
    <w:p w14:paraId="151A7A4E">
      <w:pPr>
        <w:pStyle w:val="2"/>
        <w:rPr>
          <w:rFonts w:ascii="黑体"/>
        </w:rPr>
      </w:pPr>
    </w:p>
    <w:p w14:paraId="58765221">
      <w:pPr>
        <w:pStyle w:val="2"/>
        <w:rPr>
          <w:rFonts w:ascii="黑体"/>
        </w:rPr>
      </w:pPr>
    </w:p>
    <w:p w14:paraId="07FD01EA">
      <w:pPr>
        <w:pStyle w:val="2"/>
        <w:spacing w:before="8"/>
        <w:rPr>
          <w:rFonts w:ascii="黑体"/>
          <w:sz w:val="29"/>
        </w:rPr>
      </w:pPr>
    </w:p>
    <w:p w14:paraId="75D502DE">
      <w:pPr>
        <w:spacing w:before="0"/>
        <w:ind w:left="0" w:right="164" w:firstLine="0"/>
        <w:jc w:val="right"/>
        <w:rPr>
          <w:sz w:val="21"/>
        </w:rPr>
      </w:pPr>
      <w:r>
        <w:rPr>
          <w:w w:val="99"/>
          <w:sz w:val="21"/>
        </w:rPr>
        <w:t>，</w:t>
      </w:r>
    </w:p>
    <w:p w14:paraId="5910E045">
      <w:pPr>
        <w:pStyle w:val="2"/>
        <w:rPr>
          <w:sz w:val="20"/>
        </w:rPr>
      </w:pPr>
    </w:p>
    <w:p w14:paraId="3B6E65D9">
      <w:pPr>
        <w:pStyle w:val="2"/>
        <w:rPr>
          <w:sz w:val="20"/>
        </w:rPr>
      </w:pPr>
    </w:p>
    <w:p w14:paraId="61680E48">
      <w:pPr>
        <w:pStyle w:val="2"/>
        <w:rPr>
          <w:sz w:val="20"/>
        </w:rPr>
      </w:pPr>
    </w:p>
    <w:p w14:paraId="46B250E8">
      <w:pPr>
        <w:pStyle w:val="2"/>
        <w:rPr>
          <w:sz w:val="20"/>
        </w:rPr>
      </w:pPr>
    </w:p>
    <w:p w14:paraId="63A36A2E">
      <w:pPr>
        <w:pStyle w:val="2"/>
        <w:rPr>
          <w:sz w:val="20"/>
        </w:rPr>
      </w:pPr>
    </w:p>
    <w:p w14:paraId="56D83C11">
      <w:pPr>
        <w:pStyle w:val="2"/>
        <w:rPr>
          <w:sz w:val="20"/>
        </w:rPr>
      </w:pPr>
    </w:p>
    <w:p w14:paraId="50957767">
      <w:pPr>
        <w:pStyle w:val="2"/>
        <w:rPr>
          <w:sz w:val="20"/>
        </w:rPr>
      </w:pPr>
    </w:p>
    <w:p w14:paraId="3D85DDA9">
      <w:pPr>
        <w:pStyle w:val="2"/>
        <w:rPr>
          <w:sz w:val="20"/>
        </w:rPr>
      </w:pPr>
    </w:p>
    <w:p w14:paraId="215A2514">
      <w:pPr>
        <w:pStyle w:val="2"/>
        <w:rPr>
          <w:sz w:val="20"/>
        </w:rPr>
      </w:pPr>
    </w:p>
    <w:p w14:paraId="3426BF03">
      <w:pPr>
        <w:pStyle w:val="2"/>
        <w:rPr>
          <w:sz w:val="20"/>
        </w:rPr>
      </w:pPr>
    </w:p>
    <w:p w14:paraId="2306E069">
      <w:pPr>
        <w:pStyle w:val="2"/>
        <w:rPr>
          <w:sz w:val="20"/>
        </w:rPr>
      </w:pPr>
    </w:p>
    <w:p w14:paraId="3F9E6889">
      <w:pPr>
        <w:pStyle w:val="2"/>
        <w:rPr>
          <w:sz w:val="20"/>
        </w:rPr>
      </w:pPr>
    </w:p>
    <w:p w14:paraId="347DE7C7">
      <w:pPr>
        <w:pStyle w:val="2"/>
        <w:rPr>
          <w:sz w:val="20"/>
        </w:rPr>
      </w:pPr>
    </w:p>
    <w:p w14:paraId="3030C3D4">
      <w:pPr>
        <w:pStyle w:val="2"/>
        <w:rPr>
          <w:sz w:val="20"/>
        </w:rPr>
      </w:pPr>
    </w:p>
    <w:p w14:paraId="5B5B0727">
      <w:pPr>
        <w:pStyle w:val="2"/>
        <w:rPr>
          <w:sz w:val="20"/>
        </w:rPr>
      </w:pPr>
    </w:p>
    <w:p w14:paraId="6CFD22A5">
      <w:pPr>
        <w:pStyle w:val="2"/>
        <w:rPr>
          <w:sz w:val="20"/>
        </w:rPr>
      </w:pPr>
    </w:p>
    <w:p w14:paraId="040288FF">
      <w:pPr>
        <w:pStyle w:val="2"/>
        <w:rPr>
          <w:sz w:val="20"/>
        </w:rPr>
      </w:pPr>
    </w:p>
    <w:p w14:paraId="4F7D5424">
      <w:pPr>
        <w:pStyle w:val="2"/>
        <w:rPr>
          <w:sz w:val="20"/>
        </w:rPr>
      </w:pPr>
    </w:p>
    <w:p w14:paraId="3B361273">
      <w:pPr>
        <w:pStyle w:val="2"/>
        <w:rPr>
          <w:sz w:val="20"/>
        </w:rPr>
      </w:pPr>
    </w:p>
    <w:p w14:paraId="32EC442E">
      <w:pPr>
        <w:pStyle w:val="2"/>
        <w:rPr>
          <w:sz w:val="20"/>
        </w:rPr>
      </w:pPr>
    </w:p>
    <w:p w14:paraId="1EA5A0E9">
      <w:pPr>
        <w:pStyle w:val="2"/>
        <w:rPr>
          <w:sz w:val="12"/>
        </w:rPr>
      </w:pPr>
      <w:r>
        <mc:AlternateContent>
          <mc:Choice Requires="wps">
            <w:drawing>
              <wp:anchor distT="0" distB="0" distL="114300" distR="114300" simplePos="0" relativeHeight="251660288" behindDoc="1" locked="0" layoutInCell="1" allowOverlap="1">
                <wp:simplePos x="0" y="0"/>
                <wp:positionH relativeFrom="page">
                  <wp:posOffset>5801995</wp:posOffset>
                </wp:positionH>
                <wp:positionV relativeFrom="paragraph">
                  <wp:posOffset>122555</wp:posOffset>
                </wp:positionV>
                <wp:extent cx="713740" cy="795020"/>
                <wp:effectExtent l="0" t="0" r="10160" b="5080"/>
                <wp:wrapTopAndBottom/>
                <wp:docPr id="2" name="矩形 2"/>
                <wp:cNvGraphicFramePr/>
                <a:graphic xmlns:a="http://schemas.openxmlformats.org/drawingml/2006/main">
                  <a:graphicData uri="http://schemas.microsoft.com/office/word/2010/wordprocessingShape">
                    <wps:wsp>
                      <wps:cNvSpPr/>
                      <wps:spPr>
                        <a:xfrm>
                          <a:off x="0" y="0"/>
                          <a:ext cx="713740" cy="795020"/>
                        </a:xfrm>
                        <a:prstGeom prst="rect">
                          <a:avLst/>
                        </a:prstGeom>
                        <a:solidFill>
                          <a:srgbClr val="FFFFFF"/>
                        </a:solidFill>
                        <a:ln>
                          <a:noFill/>
                        </a:ln>
                      </wps:spPr>
                      <wps:bodyPr upright="1"/>
                    </wps:wsp>
                  </a:graphicData>
                </a:graphic>
              </wp:anchor>
            </w:drawing>
          </mc:Choice>
          <mc:Fallback>
            <w:pict>
              <v:rect id="_x0000_s1026" o:spid="_x0000_s1026" o:spt="1" style="position:absolute;left:0pt;margin-left:456.85pt;margin-top:9.65pt;height:62.6pt;width:56.2pt;mso-position-horizontal-relative:page;mso-wrap-distance-bottom:0pt;mso-wrap-distance-top:0pt;z-index:-251656192;mso-width-relative:page;mso-height-relative:page;" fillcolor="#FFFFFF" filled="t" stroked="f" coordsize="21600,21600" o:gfxdata="UEsDBAoAAAAAAIdO4kAAAAAAAAAAAAAAAAAEAAAAZHJzL1BLAwQUAAAACACHTuJAeKuc7NgAAAAL&#10;AQAADwAAAGRycy9kb3ducmV2LnhtbE2PwU7DMAyG70i8Q2QkbizpuhVamu6AtBNwYEPi6jVZW9E4&#10;pUm38vZ4J3az9X/6/bnczK4XJzuGzpOGZKFAWKq96ajR8LnfPjyBCBHJYO/Javi1ATbV7U2JhfFn&#10;+rCnXWwEl1AoUEMb41BIGerWOgwLP1ji7OhHh5HXsZFmxDOXu14ulcqkw474QouDfWlt/b2bnAbM&#10;Vubn/Zi+7V+nDPNmVtv1l9L6/i5RzyCineM/DBd9VoeKnQ5+IhNEryFP0kdGOchTEBdALbMExIGn&#10;1WoNsirl9Q/VH1BLAwQUAAAACACHTuJANTRvUbEBAABeAwAADgAAAGRycy9lMm9Eb2MueG1srVNN&#10;rtMwEN4jcQfLe5o0/BSipm9BVTYInvTgAK5jJ5b8pxm3aU+DxI5DcBzENRg7pQ8em7cgC2fGM/PN&#10;fN8k65uTs+yoAE3wHV8uas6Ul6E3fuj450+7Z685wyR8L2zwquNnhfxm8/TJeoqtasIYbK+AEYjH&#10;doodH1OKbVWhHJUTuAhReQrqAE4kcmGoehAToTtbNXX9qpoC9BGCVIh0u52D/IIIjwEMWhuptkEe&#10;nPJpRgVlRSJKOJqIfFOm1VrJ9FFrVInZjhPTVE5qQvY+n9VmLdoBRByNvIwgHjPCA05OGE9Nr1Bb&#10;kQQ7gPkHyhkJAYNOCxlcNRMpihCLZf1Am7tRRFW4kNQYr6Lj/4OVH463wEzf8YYzLxwt/OeXbz++&#10;f2VN1maK2FLKXbyFi4dkZqInDS6/iQI7FT3PVz3VKTFJl6vl89ULUlpSaPXmZd0Uvav74giY3qng&#10;WDY6DrSuoqI4vsdEDSn1d0ruhcGafmesLQ4M+7cW2FHQanflyRNTyV9p1udkH3LZHM43VSY2U8nW&#10;PvRnkuEQwQwjDbIsSDlCshfMyyeS9/qnX5Duf4vNL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Hir&#10;nOzYAAAACwEAAA8AAAAAAAAAAQAgAAAAIgAAAGRycy9kb3ducmV2LnhtbFBLAQIUABQAAAAIAIdO&#10;4kA1NG9RsQEAAF4DAAAOAAAAAAAAAAEAIAAAACcBAABkcnMvZTJvRG9jLnhtbFBLBQYAAAAABgAG&#10;AFkBAABKBQAAAAA=&#10;">
                <v:fill on="t" focussize="0,0"/>
                <v:stroke on="f"/>
                <v:imagedata o:title=""/>
                <o:lock v:ext="edit" aspectratio="f"/>
                <w10:wrap type="topAndBottom"/>
              </v:rect>
            </w:pict>
          </mc:Fallback>
        </mc:AlternateContent>
      </w:r>
    </w:p>
    <w:p w14:paraId="645E7032">
      <w:pPr>
        <w:spacing w:after="0"/>
        <w:rPr>
          <w:sz w:val="12"/>
        </w:rPr>
        <w:sectPr>
          <w:pgSz w:w="11910" w:h="16840"/>
          <w:pgMar w:top="1134" w:right="811" w:bottom="1134" w:left="935" w:header="0" w:footer="970" w:gutter="0"/>
          <w:cols w:space="720" w:num="1"/>
        </w:sectPr>
      </w:pPr>
    </w:p>
    <w:tbl>
      <w:tblPr>
        <w:tblStyle w:val="5"/>
        <w:tblW w:w="0" w:type="auto"/>
        <w:tblInd w:w="14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4345"/>
        <w:gridCol w:w="3371"/>
        <w:gridCol w:w="926"/>
      </w:tblGrid>
      <w:tr w14:paraId="129CCB8C">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06" w:hRule="atLeast"/>
        </w:trPr>
        <w:tc>
          <w:tcPr>
            <w:tcW w:w="4345" w:type="dxa"/>
            <w:tcBorders>
              <w:bottom w:val="single" w:color="000000" w:sz="6" w:space="0"/>
              <w:right w:val="single" w:color="000000" w:sz="6" w:space="0"/>
            </w:tcBorders>
          </w:tcPr>
          <w:p w14:paraId="5C29939D">
            <w:pPr>
              <w:pStyle w:val="7"/>
              <w:spacing w:before="150"/>
              <w:ind w:left="968"/>
              <w:rPr>
                <w:b/>
                <w:sz w:val="24"/>
              </w:rPr>
            </w:pPr>
            <w:r>
              <w:rPr>
                <w:b/>
                <w:sz w:val="24"/>
              </w:rPr>
              <w:t>供电企业竣工验收意见</w:t>
            </w:r>
          </w:p>
        </w:tc>
        <w:tc>
          <w:tcPr>
            <w:tcW w:w="3371" w:type="dxa"/>
            <w:tcBorders>
              <w:left w:val="single" w:color="000000" w:sz="6" w:space="0"/>
              <w:bottom w:val="single" w:color="000000" w:sz="6" w:space="0"/>
              <w:right w:val="nil"/>
            </w:tcBorders>
          </w:tcPr>
          <w:p w14:paraId="5B82B450">
            <w:pPr>
              <w:pStyle w:val="7"/>
              <w:spacing w:before="150"/>
              <w:ind w:left="1183"/>
              <w:rPr>
                <w:b/>
                <w:sz w:val="24"/>
              </w:rPr>
            </w:pPr>
            <w:r>
              <w:rPr>
                <w:b/>
                <w:sz w:val="24"/>
              </w:rPr>
              <w:t>客户确认验收意见</w:t>
            </w:r>
          </w:p>
        </w:tc>
        <w:tc>
          <w:tcPr>
            <w:tcW w:w="926" w:type="dxa"/>
            <w:tcBorders>
              <w:left w:val="nil"/>
              <w:bottom w:val="single" w:color="000000" w:sz="6" w:space="0"/>
            </w:tcBorders>
          </w:tcPr>
          <w:p w14:paraId="43BEBE00">
            <w:pPr>
              <w:pStyle w:val="7"/>
              <w:rPr>
                <w:rFonts w:ascii="Times New Roman"/>
                <w:sz w:val="22"/>
              </w:rPr>
            </w:pPr>
          </w:p>
        </w:tc>
      </w:tr>
      <w:tr w14:paraId="310C69AF">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90" w:hRule="atLeast"/>
        </w:trPr>
        <w:tc>
          <w:tcPr>
            <w:tcW w:w="4345" w:type="dxa"/>
            <w:tcBorders>
              <w:top w:val="single" w:color="000000" w:sz="6" w:space="0"/>
              <w:bottom w:val="nil"/>
              <w:right w:val="single" w:color="000000" w:sz="6" w:space="0"/>
            </w:tcBorders>
          </w:tcPr>
          <w:p w14:paraId="0CDB9D65">
            <w:pPr>
              <w:pStyle w:val="7"/>
              <w:spacing w:before="1"/>
              <w:rPr>
                <w:sz w:val="16"/>
              </w:rPr>
            </w:pPr>
          </w:p>
          <w:p w14:paraId="3512A78A">
            <w:pPr>
              <w:pStyle w:val="7"/>
              <w:ind w:left="15"/>
              <w:rPr>
                <w:sz w:val="22"/>
              </w:rPr>
            </w:pPr>
            <w:r>
              <w:rPr>
                <w:sz w:val="22"/>
              </w:rPr>
              <w:t>验收意见：</w:t>
            </w:r>
          </w:p>
        </w:tc>
        <w:tc>
          <w:tcPr>
            <w:tcW w:w="3371" w:type="dxa"/>
            <w:tcBorders>
              <w:top w:val="single" w:color="000000" w:sz="6" w:space="0"/>
              <w:left w:val="single" w:color="000000" w:sz="6" w:space="0"/>
              <w:bottom w:val="nil"/>
              <w:right w:val="nil"/>
            </w:tcBorders>
          </w:tcPr>
          <w:p w14:paraId="0F441A3C">
            <w:pPr>
              <w:pStyle w:val="7"/>
              <w:spacing w:before="1"/>
              <w:rPr>
                <w:sz w:val="16"/>
              </w:rPr>
            </w:pPr>
          </w:p>
          <w:p w14:paraId="7713B847">
            <w:pPr>
              <w:pStyle w:val="7"/>
              <w:ind w:left="9"/>
              <w:rPr>
                <w:sz w:val="22"/>
              </w:rPr>
            </w:pPr>
            <w:r>
              <w:rPr>
                <w:sz w:val="22"/>
              </w:rPr>
              <w:t>客户意见：</w:t>
            </w:r>
          </w:p>
        </w:tc>
        <w:tc>
          <w:tcPr>
            <w:tcW w:w="926" w:type="dxa"/>
            <w:tcBorders>
              <w:top w:val="single" w:color="000000" w:sz="6" w:space="0"/>
              <w:left w:val="nil"/>
              <w:bottom w:val="nil"/>
            </w:tcBorders>
          </w:tcPr>
          <w:p w14:paraId="11606F37">
            <w:pPr>
              <w:pStyle w:val="7"/>
              <w:rPr>
                <w:rFonts w:ascii="Times New Roman"/>
                <w:sz w:val="22"/>
              </w:rPr>
            </w:pPr>
          </w:p>
        </w:tc>
      </w:tr>
      <w:tr w14:paraId="46E18F6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1331" w:hRule="atLeast"/>
        </w:trPr>
        <w:tc>
          <w:tcPr>
            <w:tcW w:w="4345" w:type="dxa"/>
            <w:tcBorders>
              <w:top w:val="nil"/>
              <w:bottom w:val="nil"/>
              <w:right w:val="single" w:color="000000" w:sz="6" w:space="0"/>
            </w:tcBorders>
          </w:tcPr>
          <w:p w14:paraId="053019F5">
            <w:pPr>
              <w:pStyle w:val="7"/>
              <w:rPr>
                <w:rFonts w:ascii="Times New Roman"/>
                <w:sz w:val="22"/>
              </w:rPr>
            </w:pPr>
          </w:p>
        </w:tc>
        <w:tc>
          <w:tcPr>
            <w:tcW w:w="3371" w:type="dxa"/>
            <w:tcBorders>
              <w:top w:val="nil"/>
              <w:left w:val="single" w:color="000000" w:sz="6" w:space="0"/>
              <w:bottom w:val="single" w:color="000000" w:sz="6" w:space="0"/>
              <w:right w:val="nil"/>
            </w:tcBorders>
          </w:tcPr>
          <w:p w14:paraId="25142EE0">
            <w:pPr>
              <w:pStyle w:val="7"/>
              <w:spacing w:before="10"/>
              <w:rPr>
                <w:sz w:val="15"/>
              </w:rPr>
            </w:pPr>
          </w:p>
          <w:p w14:paraId="77FA196B">
            <w:pPr>
              <w:pStyle w:val="7"/>
              <w:ind w:left="9"/>
              <w:rPr>
                <w:sz w:val="22"/>
              </w:rPr>
            </w:pPr>
            <w:r>
              <w:rPr>
                <w:sz w:val="22"/>
              </w:rPr>
              <w:t>客户（代表）签名：</w:t>
            </w:r>
          </w:p>
          <w:p w14:paraId="762BE31B">
            <w:pPr>
              <w:pStyle w:val="7"/>
              <w:spacing w:before="9"/>
              <w:rPr>
                <w:sz w:val="29"/>
              </w:rPr>
            </w:pPr>
          </w:p>
          <w:p w14:paraId="6225CD74">
            <w:pPr>
              <w:pStyle w:val="7"/>
              <w:tabs>
                <w:tab w:val="left" w:pos="1886"/>
                <w:tab w:val="left" w:pos="2767"/>
              </w:tabs>
              <w:ind w:left="9"/>
              <w:rPr>
                <w:sz w:val="22"/>
              </w:rPr>
            </w:pPr>
            <w:r>
              <w:rPr>
                <w:sz w:val="22"/>
              </w:rPr>
              <w:t>确</w:t>
            </w:r>
            <w:r>
              <w:rPr>
                <w:spacing w:val="-3"/>
                <w:sz w:val="22"/>
              </w:rPr>
              <w:t>认</w:t>
            </w:r>
            <w:r>
              <w:rPr>
                <w:sz w:val="22"/>
              </w:rPr>
              <w:t>日</w:t>
            </w:r>
            <w:r>
              <w:rPr>
                <w:spacing w:val="-3"/>
                <w:sz w:val="22"/>
              </w:rPr>
              <w:t>期</w:t>
            </w:r>
            <w:r>
              <w:rPr>
                <w:sz w:val="22"/>
              </w:rPr>
              <w:t>:</w:t>
            </w:r>
            <w:r>
              <w:rPr>
                <w:sz w:val="22"/>
              </w:rPr>
              <w:tab/>
            </w:r>
            <w:r>
              <w:rPr>
                <w:sz w:val="22"/>
              </w:rPr>
              <w:t>年</w:t>
            </w:r>
            <w:r>
              <w:rPr>
                <w:sz w:val="22"/>
              </w:rPr>
              <w:tab/>
            </w:r>
            <w:r>
              <w:rPr>
                <w:sz w:val="22"/>
              </w:rPr>
              <w:t>月</w:t>
            </w:r>
          </w:p>
        </w:tc>
        <w:tc>
          <w:tcPr>
            <w:tcW w:w="926" w:type="dxa"/>
            <w:tcBorders>
              <w:top w:val="nil"/>
              <w:left w:val="nil"/>
              <w:bottom w:val="single" w:color="000000" w:sz="6" w:space="0"/>
            </w:tcBorders>
          </w:tcPr>
          <w:p w14:paraId="520D787E">
            <w:pPr>
              <w:pStyle w:val="7"/>
              <w:rPr>
                <w:sz w:val="22"/>
              </w:rPr>
            </w:pPr>
          </w:p>
          <w:p w14:paraId="051B1839">
            <w:pPr>
              <w:pStyle w:val="7"/>
              <w:rPr>
                <w:sz w:val="22"/>
              </w:rPr>
            </w:pPr>
          </w:p>
          <w:p w14:paraId="187678EE">
            <w:pPr>
              <w:pStyle w:val="7"/>
              <w:spacing w:before="6"/>
              <w:rPr>
                <w:sz w:val="23"/>
              </w:rPr>
            </w:pPr>
          </w:p>
          <w:p w14:paraId="1E983E99">
            <w:pPr>
              <w:pStyle w:val="7"/>
              <w:ind w:left="282"/>
              <w:rPr>
                <w:sz w:val="22"/>
              </w:rPr>
            </w:pPr>
            <w:r>
              <w:rPr>
                <w:w w:val="100"/>
                <w:sz w:val="22"/>
              </w:rPr>
              <w:t>日</w:t>
            </w:r>
          </w:p>
        </w:tc>
      </w:tr>
      <w:tr w14:paraId="7012E967">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67" w:hRule="atLeast"/>
        </w:trPr>
        <w:tc>
          <w:tcPr>
            <w:tcW w:w="4345" w:type="dxa"/>
            <w:tcBorders>
              <w:top w:val="nil"/>
              <w:bottom w:val="single" w:color="000000" w:sz="6" w:space="0"/>
              <w:right w:val="single" w:color="000000" w:sz="6" w:space="0"/>
            </w:tcBorders>
          </w:tcPr>
          <w:p w14:paraId="48802FD3">
            <w:pPr>
              <w:pStyle w:val="7"/>
              <w:spacing w:before="195"/>
              <w:ind w:left="15"/>
              <w:rPr>
                <w:sz w:val="22"/>
              </w:rPr>
            </w:pPr>
            <w:r>
              <w:rPr>
                <w:sz w:val="22"/>
              </w:rPr>
              <w:t>验收人员签名：</w:t>
            </w:r>
          </w:p>
        </w:tc>
        <w:tc>
          <w:tcPr>
            <w:tcW w:w="3371" w:type="dxa"/>
            <w:tcBorders>
              <w:top w:val="single" w:color="000000" w:sz="6" w:space="0"/>
              <w:left w:val="single" w:color="000000" w:sz="6" w:space="0"/>
              <w:bottom w:val="nil"/>
              <w:right w:val="nil"/>
            </w:tcBorders>
          </w:tcPr>
          <w:p w14:paraId="618D1EC4">
            <w:pPr>
              <w:pStyle w:val="7"/>
              <w:spacing w:before="195"/>
              <w:ind w:left="9"/>
              <w:rPr>
                <w:sz w:val="22"/>
              </w:rPr>
            </w:pPr>
            <w:r>
              <w:rPr>
                <w:sz w:val="22"/>
              </w:rPr>
              <w:t>施工单位确认验收意见：</w:t>
            </w:r>
          </w:p>
        </w:tc>
        <w:tc>
          <w:tcPr>
            <w:tcW w:w="926" w:type="dxa"/>
            <w:tcBorders>
              <w:top w:val="single" w:color="000000" w:sz="6" w:space="0"/>
              <w:left w:val="nil"/>
              <w:bottom w:val="nil"/>
            </w:tcBorders>
          </w:tcPr>
          <w:p w14:paraId="10A3487F">
            <w:pPr>
              <w:pStyle w:val="7"/>
              <w:rPr>
                <w:rFonts w:ascii="Times New Roman"/>
                <w:sz w:val="22"/>
              </w:rPr>
            </w:pPr>
          </w:p>
        </w:tc>
      </w:tr>
      <w:tr w14:paraId="252EC3A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0" w:hRule="atLeast"/>
        </w:trPr>
        <w:tc>
          <w:tcPr>
            <w:tcW w:w="4345" w:type="dxa"/>
            <w:tcBorders>
              <w:top w:val="single" w:color="000000" w:sz="6" w:space="0"/>
              <w:bottom w:val="single" w:color="000000" w:sz="6" w:space="0"/>
              <w:right w:val="single" w:color="000000" w:sz="6" w:space="0"/>
            </w:tcBorders>
          </w:tcPr>
          <w:p w14:paraId="28F44DBD">
            <w:pPr>
              <w:pStyle w:val="7"/>
              <w:spacing w:before="179"/>
              <w:ind w:left="15"/>
              <w:rPr>
                <w:sz w:val="22"/>
              </w:rPr>
            </w:pPr>
            <w:r>
              <w:rPr>
                <w:sz w:val="21"/>
              </w:rPr>
              <w:t>供电企业（盖章）</w:t>
            </w:r>
            <w:r>
              <w:rPr>
                <w:sz w:val="22"/>
              </w:rPr>
              <w:t>：</w:t>
            </w:r>
          </w:p>
        </w:tc>
        <w:tc>
          <w:tcPr>
            <w:tcW w:w="3371" w:type="dxa"/>
            <w:tcBorders>
              <w:top w:val="nil"/>
              <w:left w:val="single" w:color="000000" w:sz="6" w:space="0"/>
              <w:bottom w:val="nil"/>
              <w:right w:val="nil"/>
            </w:tcBorders>
          </w:tcPr>
          <w:p w14:paraId="411B0548">
            <w:pPr>
              <w:pStyle w:val="7"/>
              <w:spacing w:before="179"/>
              <w:ind w:left="9"/>
              <w:rPr>
                <w:sz w:val="22"/>
              </w:rPr>
            </w:pPr>
            <w:r>
              <w:rPr>
                <w:sz w:val="22"/>
              </w:rPr>
              <w:t>施工单位（代表）签名：</w:t>
            </w:r>
          </w:p>
        </w:tc>
        <w:tc>
          <w:tcPr>
            <w:tcW w:w="926" w:type="dxa"/>
            <w:tcBorders>
              <w:top w:val="nil"/>
              <w:left w:val="nil"/>
              <w:bottom w:val="nil"/>
            </w:tcBorders>
          </w:tcPr>
          <w:p w14:paraId="3CDAB07D">
            <w:pPr>
              <w:pStyle w:val="7"/>
              <w:rPr>
                <w:rFonts w:ascii="Times New Roman"/>
                <w:sz w:val="22"/>
              </w:rPr>
            </w:pPr>
          </w:p>
        </w:tc>
      </w:tr>
      <w:tr w14:paraId="4FCD64E3">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85" w:hRule="atLeast"/>
        </w:trPr>
        <w:tc>
          <w:tcPr>
            <w:tcW w:w="4345" w:type="dxa"/>
            <w:tcBorders>
              <w:top w:val="single" w:color="000000" w:sz="6" w:space="0"/>
              <w:right w:val="single" w:color="000000" w:sz="6" w:space="0"/>
            </w:tcBorders>
          </w:tcPr>
          <w:p w14:paraId="48DC504E">
            <w:pPr>
              <w:pStyle w:val="7"/>
              <w:spacing w:before="10"/>
              <w:rPr>
                <w:sz w:val="15"/>
              </w:rPr>
            </w:pPr>
          </w:p>
          <w:p w14:paraId="59EA351F">
            <w:pPr>
              <w:pStyle w:val="7"/>
              <w:tabs>
                <w:tab w:val="left" w:pos="1426"/>
                <w:tab w:val="left" w:pos="2304"/>
                <w:tab w:val="left" w:pos="3185"/>
              </w:tabs>
              <w:ind w:left="15"/>
              <w:rPr>
                <w:sz w:val="22"/>
              </w:rPr>
            </w:pPr>
            <w:r>
              <w:rPr>
                <w:sz w:val="22"/>
              </w:rPr>
              <w:t>验</w:t>
            </w:r>
            <w:r>
              <w:rPr>
                <w:spacing w:val="-3"/>
                <w:sz w:val="22"/>
              </w:rPr>
              <w:t>收</w:t>
            </w:r>
            <w:r>
              <w:rPr>
                <w:sz w:val="22"/>
              </w:rPr>
              <w:t>时</w:t>
            </w:r>
            <w:r>
              <w:rPr>
                <w:spacing w:val="-3"/>
                <w:sz w:val="22"/>
              </w:rPr>
              <w:t>间</w:t>
            </w:r>
            <w:r>
              <w:rPr>
                <w:sz w:val="22"/>
              </w:rPr>
              <w:t>：</w:t>
            </w:r>
            <w:r>
              <w:rPr>
                <w:sz w:val="22"/>
              </w:rPr>
              <w:tab/>
            </w:r>
            <w:r>
              <w:rPr>
                <w:sz w:val="22"/>
              </w:rPr>
              <w:t>年</w:t>
            </w:r>
            <w:r>
              <w:rPr>
                <w:sz w:val="22"/>
              </w:rPr>
              <w:tab/>
            </w:r>
            <w:r>
              <w:rPr>
                <w:sz w:val="22"/>
              </w:rPr>
              <w:t>月</w:t>
            </w:r>
            <w:r>
              <w:rPr>
                <w:sz w:val="22"/>
              </w:rPr>
              <w:tab/>
            </w:r>
            <w:r>
              <w:rPr>
                <w:sz w:val="22"/>
              </w:rPr>
              <w:t>日</w:t>
            </w:r>
          </w:p>
        </w:tc>
        <w:tc>
          <w:tcPr>
            <w:tcW w:w="3371" w:type="dxa"/>
            <w:tcBorders>
              <w:top w:val="nil"/>
              <w:left w:val="single" w:color="000000" w:sz="6" w:space="0"/>
              <w:right w:val="nil"/>
            </w:tcBorders>
          </w:tcPr>
          <w:p w14:paraId="16770F5A">
            <w:pPr>
              <w:pStyle w:val="7"/>
              <w:spacing w:before="10"/>
              <w:rPr>
                <w:sz w:val="15"/>
              </w:rPr>
            </w:pPr>
          </w:p>
          <w:p w14:paraId="2EFAF47F">
            <w:pPr>
              <w:pStyle w:val="7"/>
              <w:tabs>
                <w:tab w:val="left" w:pos="1886"/>
                <w:tab w:val="left" w:pos="2767"/>
              </w:tabs>
              <w:ind w:left="9"/>
              <w:rPr>
                <w:sz w:val="22"/>
              </w:rPr>
            </w:pPr>
            <w:r>
              <w:rPr>
                <w:sz w:val="22"/>
              </w:rPr>
              <w:t>确</w:t>
            </w:r>
            <w:r>
              <w:rPr>
                <w:spacing w:val="-3"/>
                <w:sz w:val="22"/>
              </w:rPr>
              <w:t>认</w:t>
            </w:r>
            <w:r>
              <w:rPr>
                <w:sz w:val="22"/>
              </w:rPr>
              <w:t>日</w:t>
            </w:r>
            <w:r>
              <w:rPr>
                <w:spacing w:val="-3"/>
                <w:sz w:val="22"/>
              </w:rPr>
              <w:t>期</w:t>
            </w:r>
            <w:r>
              <w:rPr>
                <w:sz w:val="22"/>
              </w:rPr>
              <w:t>:</w:t>
            </w:r>
            <w:r>
              <w:rPr>
                <w:sz w:val="22"/>
              </w:rPr>
              <w:tab/>
            </w:r>
            <w:r>
              <w:rPr>
                <w:sz w:val="22"/>
              </w:rPr>
              <w:t>年</w:t>
            </w:r>
            <w:r>
              <w:rPr>
                <w:sz w:val="22"/>
              </w:rPr>
              <w:tab/>
            </w:r>
            <w:r>
              <w:rPr>
                <w:sz w:val="22"/>
              </w:rPr>
              <w:t>月</w:t>
            </w:r>
          </w:p>
        </w:tc>
        <w:tc>
          <w:tcPr>
            <w:tcW w:w="926" w:type="dxa"/>
            <w:tcBorders>
              <w:top w:val="nil"/>
              <w:left w:val="nil"/>
            </w:tcBorders>
          </w:tcPr>
          <w:p w14:paraId="7F2FC2D9">
            <w:pPr>
              <w:pStyle w:val="7"/>
              <w:spacing w:before="10"/>
              <w:rPr>
                <w:sz w:val="15"/>
              </w:rPr>
            </w:pPr>
          </w:p>
          <w:p w14:paraId="0CFF11DC">
            <w:pPr>
              <w:pStyle w:val="7"/>
              <w:ind w:left="282"/>
              <w:rPr>
                <w:sz w:val="22"/>
              </w:rPr>
            </w:pPr>
            <w:r>
              <w:rPr>
                <w:w w:val="100"/>
                <w:sz w:val="22"/>
              </w:rPr>
              <w:t>日</w:t>
            </w:r>
          </w:p>
        </w:tc>
      </w:tr>
    </w:tbl>
    <w:p w14:paraId="7D8CABE6">
      <w:pPr>
        <w:pStyle w:val="2"/>
        <w:rPr>
          <w:sz w:val="20"/>
        </w:rPr>
      </w:pPr>
    </w:p>
    <w:p w14:paraId="3E606D24">
      <w:pPr>
        <w:pStyle w:val="2"/>
        <w:spacing w:before="8"/>
        <w:rPr>
          <w:sz w:val="20"/>
        </w:rPr>
      </w:pPr>
    </w:p>
    <w:p w14:paraId="7E730C47">
      <w:pPr>
        <w:spacing w:before="75" w:after="28"/>
        <w:ind w:left="0" w:right="250" w:firstLine="0"/>
        <w:jc w:val="right"/>
        <w:rPr>
          <w:b/>
          <w:sz w:val="18"/>
        </w:rPr>
      </w:pPr>
      <w:r>
        <w:rPr>
          <w:b/>
          <w:sz w:val="18"/>
        </w:rPr>
        <w:t>客 户 服 务 热 线：95598</w:t>
      </w:r>
    </w:p>
    <w:tbl>
      <w:tblPr>
        <w:tblStyle w:val="5"/>
        <w:tblW w:w="0" w:type="auto"/>
        <w:tblInd w:w="148"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43"/>
        <w:gridCol w:w="4320"/>
        <w:gridCol w:w="3477"/>
      </w:tblGrid>
      <w:tr w14:paraId="2C2D9594">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2" w:hRule="atLeast"/>
        </w:trPr>
        <w:tc>
          <w:tcPr>
            <w:tcW w:w="8640" w:type="dxa"/>
            <w:gridSpan w:val="3"/>
            <w:tcBorders>
              <w:bottom w:val="single" w:color="000000" w:sz="8" w:space="0"/>
            </w:tcBorders>
          </w:tcPr>
          <w:p w14:paraId="5733CF5C">
            <w:pPr>
              <w:pStyle w:val="7"/>
              <w:spacing w:before="137"/>
              <w:ind w:left="523"/>
              <w:rPr>
                <w:b/>
                <w:sz w:val="28"/>
              </w:rPr>
            </w:pPr>
            <w:r>
              <w:rPr>
                <w:b/>
                <w:sz w:val="28"/>
              </w:rPr>
              <w:t>《专变低压分布式光伏项目四可设备安装及调试验收单》附页</w:t>
            </w:r>
          </w:p>
        </w:tc>
      </w:tr>
      <w:tr w14:paraId="196080C5">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760" w:hRule="atLeast"/>
        </w:trPr>
        <w:tc>
          <w:tcPr>
            <w:tcW w:w="843" w:type="dxa"/>
            <w:tcBorders>
              <w:top w:val="single" w:color="000000" w:sz="8" w:space="0"/>
              <w:bottom w:val="single" w:color="000000" w:sz="8" w:space="0"/>
              <w:right w:val="single" w:color="000000" w:sz="8" w:space="0"/>
            </w:tcBorders>
          </w:tcPr>
          <w:p w14:paraId="5265B6BD">
            <w:pPr>
              <w:pStyle w:val="7"/>
              <w:spacing w:before="8"/>
              <w:rPr>
                <w:b/>
                <w:sz w:val="17"/>
              </w:rPr>
            </w:pPr>
          </w:p>
          <w:p w14:paraId="06FB48CB">
            <w:pPr>
              <w:pStyle w:val="7"/>
              <w:ind w:left="183"/>
              <w:rPr>
                <w:b/>
                <w:sz w:val="24"/>
              </w:rPr>
            </w:pPr>
            <w:r>
              <w:rPr>
                <w:b/>
                <w:sz w:val="24"/>
              </w:rPr>
              <w:t>序号</w:t>
            </w:r>
          </w:p>
        </w:tc>
        <w:tc>
          <w:tcPr>
            <w:tcW w:w="4320" w:type="dxa"/>
            <w:tcBorders>
              <w:top w:val="single" w:color="000000" w:sz="8" w:space="0"/>
              <w:left w:val="single" w:color="000000" w:sz="8" w:space="0"/>
              <w:bottom w:val="single" w:color="000000" w:sz="8" w:space="0"/>
            </w:tcBorders>
          </w:tcPr>
          <w:p w14:paraId="171708F5">
            <w:pPr>
              <w:pStyle w:val="7"/>
              <w:spacing w:before="8"/>
              <w:rPr>
                <w:b/>
                <w:sz w:val="17"/>
              </w:rPr>
            </w:pPr>
          </w:p>
          <w:p w14:paraId="7998F541">
            <w:pPr>
              <w:pStyle w:val="7"/>
              <w:ind w:left="1537" w:right="1512"/>
              <w:jc w:val="center"/>
              <w:rPr>
                <w:b/>
                <w:sz w:val="24"/>
              </w:rPr>
            </w:pPr>
            <w:r>
              <w:rPr>
                <w:b/>
                <w:sz w:val="24"/>
              </w:rPr>
              <w:t>需整改项目</w:t>
            </w:r>
          </w:p>
        </w:tc>
        <w:tc>
          <w:tcPr>
            <w:tcW w:w="3477" w:type="dxa"/>
            <w:tcBorders>
              <w:top w:val="single" w:color="000000" w:sz="8" w:space="0"/>
              <w:bottom w:val="single" w:color="000000" w:sz="8" w:space="0"/>
            </w:tcBorders>
          </w:tcPr>
          <w:p w14:paraId="1737D18C">
            <w:pPr>
              <w:pStyle w:val="7"/>
              <w:spacing w:before="8"/>
              <w:rPr>
                <w:b/>
                <w:sz w:val="17"/>
              </w:rPr>
            </w:pPr>
          </w:p>
          <w:p w14:paraId="16A73F84">
            <w:pPr>
              <w:pStyle w:val="7"/>
              <w:ind w:left="1234" w:right="1208"/>
              <w:jc w:val="center"/>
              <w:rPr>
                <w:b/>
                <w:sz w:val="24"/>
              </w:rPr>
            </w:pPr>
            <w:r>
              <w:rPr>
                <w:b/>
                <w:sz w:val="24"/>
              </w:rPr>
              <w:t>整改要求</w:t>
            </w:r>
          </w:p>
        </w:tc>
      </w:tr>
      <w:tr w14:paraId="7DAEA97E">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0" w:hRule="atLeast"/>
        </w:trPr>
        <w:tc>
          <w:tcPr>
            <w:tcW w:w="843" w:type="dxa"/>
            <w:tcBorders>
              <w:top w:val="single" w:color="000000" w:sz="8" w:space="0"/>
              <w:bottom w:val="single" w:color="000000" w:sz="8" w:space="0"/>
              <w:right w:val="single" w:color="000000" w:sz="8" w:space="0"/>
            </w:tcBorders>
          </w:tcPr>
          <w:p w14:paraId="349E968F">
            <w:pPr>
              <w:pStyle w:val="7"/>
              <w:rPr>
                <w:rFonts w:ascii="Times New Roman"/>
                <w:sz w:val="22"/>
              </w:rPr>
            </w:pPr>
          </w:p>
        </w:tc>
        <w:tc>
          <w:tcPr>
            <w:tcW w:w="4320" w:type="dxa"/>
            <w:tcBorders>
              <w:top w:val="single" w:color="000000" w:sz="8" w:space="0"/>
              <w:left w:val="single" w:color="000000" w:sz="8" w:space="0"/>
              <w:bottom w:val="single" w:color="000000" w:sz="8" w:space="0"/>
            </w:tcBorders>
          </w:tcPr>
          <w:p w14:paraId="04D16D7B">
            <w:pPr>
              <w:pStyle w:val="7"/>
              <w:rPr>
                <w:rFonts w:ascii="Times New Roman"/>
                <w:sz w:val="22"/>
              </w:rPr>
            </w:pPr>
          </w:p>
        </w:tc>
        <w:tc>
          <w:tcPr>
            <w:tcW w:w="3477" w:type="dxa"/>
            <w:tcBorders>
              <w:top w:val="single" w:color="000000" w:sz="8" w:space="0"/>
              <w:bottom w:val="single" w:color="000000" w:sz="8" w:space="0"/>
            </w:tcBorders>
          </w:tcPr>
          <w:p w14:paraId="62CD0936">
            <w:pPr>
              <w:pStyle w:val="7"/>
              <w:rPr>
                <w:rFonts w:ascii="Times New Roman"/>
                <w:sz w:val="22"/>
              </w:rPr>
            </w:pPr>
          </w:p>
        </w:tc>
      </w:tr>
      <w:tr w14:paraId="4DF4415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0" w:hRule="atLeast"/>
        </w:trPr>
        <w:tc>
          <w:tcPr>
            <w:tcW w:w="843" w:type="dxa"/>
            <w:tcBorders>
              <w:top w:val="single" w:color="000000" w:sz="8" w:space="0"/>
              <w:bottom w:val="single" w:color="000000" w:sz="8" w:space="0"/>
              <w:right w:val="single" w:color="000000" w:sz="8" w:space="0"/>
            </w:tcBorders>
          </w:tcPr>
          <w:p w14:paraId="39B250D3">
            <w:pPr>
              <w:pStyle w:val="7"/>
              <w:rPr>
                <w:rFonts w:ascii="Times New Roman"/>
                <w:sz w:val="22"/>
              </w:rPr>
            </w:pPr>
          </w:p>
        </w:tc>
        <w:tc>
          <w:tcPr>
            <w:tcW w:w="4320" w:type="dxa"/>
            <w:tcBorders>
              <w:top w:val="single" w:color="000000" w:sz="8" w:space="0"/>
              <w:left w:val="single" w:color="000000" w:sz="8" w:space="0"/>
              <w:bottom w:val="single" w:color="000000" w:sz="8" w:space="0"/>
            </w:tcBorders>
          </w:tcPr>
          <w:p w14:paraId="556914F9">
            <w:pPr>
              <w:pStyle w:val="7"/>
              <w:rPr>
                <w:rFonts w:ascii="Times New Roman"/>
                <w:sz w:val="22"/>
              </w:rPr>
            </w:pPr>
          </w:p>
        </w:tc>
        <w:tc>
          <w:tcPr>
            <w:tcW w:w="3477" w:type="dxa"/>
            <w:tcBorders>
              <w:top w:val="single" w:color="000000" w:sz="8" w:space="0"/>
              <w:bottom w:val="single" w:color="000000" w:sz="8" w:space="0"/>
            </w:tcBorders>
          </w:tcPr>
          <w:p w14:paraId="6B2E4E76">
            <w:pPr>
              <w:pStyle w:val="7"/>
              <w:rPr>
                <w:rFonts w:ascii="Times New Roman"/>
                <w:sz w:val="22"/>
              </w:rPr>
            </w:pPr>
          </w:p>
        </w:tc>
      </w:tr>
      <w:tr w14:paraId="49926AD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0" w:hRule="atLeast"/>
        </w:trPr>
        <w:tc>
          <w:tcPr>
            <w:tcW w:w="843" w:type="dxa"/>
            <w:tcBorders>
              <w:top w:val="single" w:color="000000" w:sz="8" w:space="0"/>
              <w:bottom w:val="single" w:color="000000" w:sz="8" w:space="0"/>
              <w:right w:val="single" w:color="000000" w:sz="8" w:space="0"/>
            </w:tcBorders>
          </w:tcPr>
          <w:p w14:paraId="15301B96">
            <w:pPr>
              <w:pStyle w:val="7"/>
              <w:rPr>
                <w:rFonts w:ascii="Times New Roman"/>
                <w:sz w:val="22"/>
              </w:rPr>
            </w:pPr>
          </w:p>
        </w:tc>
        <w:tc>
          <w:tcPr>
            <w:tcW w:w="4320" w:type="dxa"/>
            <w:tcBorders>
              <w:top w:val="single" w:color="000000" w:sz="8" w:space="0"/>
              <w:left w:val="single" w:color="000000" w:sz="8" w:space="0"/>
              <w:bottom w:val="single" w:color="000000" w:sz="8" w:space="0"/>
            </w:tcBorders>
          </w:tcPr>
          <w:p w14:paraId="48E99AFF">
            <w:pPr>
              <w:pStyle w:val="7"/>
              <w:rPr>
                <w:rFonts w:ascii="Times New Roman"/>
                <w:sz w:val="22"/>
              </w:rPr>
            </w:pPr>
          </w:p>
        </w:tc>
        <w:tc>
          <w:tcPr>
            <w:tcW w:w="3477" w:type="dxa"/>
            <w:tcBorders>
              <w:top w:val="single" w:color="000000" w:sz="8" w:space="0"/>
              <w:bottom w:val="single" w:color="000000" w:sz="8" w:space="0"/>
            </w:tcBorders>
          </w:tcPr>
          <w:p w14:paraId="79EDABA1">
            <w:pPr>
              <w:pStyle w:val="7"/>
              <w:rPr>
                <w:rFonts w:ascii="Times New Roman"/>
                <w:sz w:val="22"/>
              </w:rPr>
            </w:pPr>
          </w:p>
        </w:tc>
      </w:tr>
      <w:tr w14:paraId="45180EC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0" w:hRule="atLeast"/>
        </w:trPr>
        <w:tc>
          <w:tcPr>
            <w:tcW w:w="843" w:type="dxa"/>
            <w:tcBorders>
              <w:top w:val="single" w:color="000000" w:sz="8" w:space="0"/>
              <w:bottom w:val="single" w:color="000000" w:sz="8" w:space="0"/>
              <w:right w:val="single" w:color="000000" w:sz="8" w:space="0"/>
            </w:tcBorders>
          </w:tcPr>
          <w:p w14:paraId="7AC47AFC">
            <w:pPr>
              <w:pStyle w:val="7"/>
              <w:rPr>
                <w:rFonts w:ascii="Times New Roman"/>
                <w:sz w:val="22"/>
              </w:rPr>
            </w:pPr>
          </w:p>
        </w:tc>
        <w:tc>
          <w:tcPr>
            <w:tcW w:w="4320" w:type="dxa"/>
            <w:tcBorders>
              <w:top w:val="single" w:color="000000" w:sz="8" w:space="0"/>
              <w:left w:val="single" w:color="000000" w:sz="8" w:space="0"/>
              <w:bottom w:val="single" w:color="000000" w:sz="8" w:space="0"/>
            </w:tcBorders>
          </w:tcPr>
          <w:p w14:paraId="383AD5EF">
            <w:pPr>
              <w:pStyle w:val="7"/>
              <w:rPr>
                <w:rFonts w:ascii="Times New Roman"/>
                <w:sz w:val="22"/>
              </w:rPr>
            </w:pPr>
          </w:p>
        </w:tc>
        <w:tc>
          <w:tcPr>
            <w:tcW w:w="3477" w:type="dxa"/>
            <w:tcBorders>
              <w:top w:val="single" w:color="000000" w:sz="8" w:space="0"/>
              <w:bottom w:val="single" w:color="000000" w:sz="8" w:space="0"/>
            </w:tcBorders>
          </w:tcPr>
          <w:p w14:paraId="4BB8D4E5">
            <w:pPr>
              <w:pStyle w:val="7"/>
              <w:rPr>
                <w:rFonts w:ascii="Times New Roman"/>
                <w:sz w:val="22"/>
              </w:rPr>
            </w:pPr>
          </w:p>
        </w:tc>
      </w:tr>
      <w:tr w14:paraId="66C616FD">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40" w:hRule="atLeast"/>
        </w:trPr>
        <w:tc>
          <w:tcPr>
            <w:tcW w:w="843" w:type="dxa"/>
            <w:tcBorders>
              <w:top w:val="single" w:color="000000" w:sz="8" w:space="0"/>
              <w:bottom w:val="single" w:color="000000" w:sz="8" w:space="0"/>
              <w:right w:val="single" w:color="000000" w:sz="8" w:space="0"/>
            </w:tcBorders>
          </w:tcPr>
          <w:p w14:paraId="356B8ADE">
            <w:pPr>
              <w:pStyle w:val="7"/>
              <w:rPr>
                <w:rFonts w:ascii="Times New Roman"/>
                <w:sz w:val="22"/>
              </w:rPr>
            </w:pPr>
          </w:p>
        </w:tc>
        <w:tc>
          <w:tcPr>
            <w:tcW w:w="4320" w:type="dxa"/>
            <w:tcBorders>
              <w:top w:val="single" w:color="000000" w:sz="8" w:space="0"/>
              <w:left w:val="single" w:color="000000" w:sz="8" w:space="0"/>
              <w:bottom w:val="single" w:color="000000" w:sz="8" w:space="0"/>
            </w:tcBorders>
          </w:tcPr>
          <w:p w14:paraId="707014CD">
            <w:pPr>
              <w:pStyle w:val="7"/>
              <w:rPr>
                <w:rFonts w:ascii="Times New Roman"/>
                <w:sz w:val="22"/>
              </w:rPr>
            </w:pPr>
          </w:p>
        </w:tc>
        <w:tc>
          <w:tcPr>
            <w:tcW w:w="3477" w:type="dxa"/>
            <w:tcBorders>
              <w:top w:val="single" w:color="000000" w:sz="8" w:space="0"/>
              <w:bottom w:val="single" w:color="000000" w:sz="8" w:space="0"/>
            </w:tcBorders>
          </w:tcPr>
          <w:p w14:paraId="250C9030">
            <w:pPr>
              <w:pStyle w:val="7"/>
              <w:rPr>
                <w:rFonts w:ascii="Times New Roman"/>
                <w:sz w:val="22"/>
              </w:rPr>
            </w:pPr>
          </w:p>
        </w:tc>
      </w:tr>
      <w:tr w14:paraId="2EE7DDDA">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639" w:hRule="atLeast"/>
        </w:trPr>
        <w:tc>
          <w:tcPr>
            <w:tcW w:w="843" w:type="dxa"/>
            <w:tcBorders>
              <w:top w:val="single" w:color="000000" w:sz="8" w:space="0"/>
              <w:right w:val="single" w:color="000000" w:sz="8" w:space="0"/>
            </w:tcBorders>
          </w:tcPr>
          <w:p w14:paraId="6BA80126">
            <w:pPr>
              <w:pStyle w:val="7"/>
              <w:rPr>
                <w:rFonts w:ascii="Times New Roman"/>
                <w:sz w:val="22"/>
              </w:rPr>
            </w:pPr>
          </w:p>
        </w:tc>
        <w:tc>
          <w:tcPr>
            <w:tcW w:w="4320" w:type="dxa"/>
            <w:tcBorders>
              <w:top w:val="single" w:color="000000" w:sz="8" w:space="0"/>
              <w:left w:val="single" w:color="000000" w:sz="8" w:space="0"/>
            </w:tcBorders>
          </w:tcPr>
          <w:p w14:paraId="107AA4C0">
            <w:pPr>
              <w:pStyle w:val="7"/>
              <w:rPr>
                <w:rFonts w:ascii="Times New Roman"/>
                <w:sz w:val="22"/>
              </w:rPr>
            </w:pPr>
          </w:p>
        </w:tc>
        <w:tc>
          <w:tcPr>
            <w:tcW w:w="3477" w:type="dxa"/>
            <w:tcBorders>
              <w:top w:val="single" w:color="000000" w:sz="8" w:space="0"/>
            </w:tcBorders>
          </w:tcPr>
          <w:p w14:paraId="6174649D">
            <w:pPr>
              <w:pStyle w:val="7"/>
              <w:rPr>
                <w:rFonts w:ascii="Times New Roman"/>
                <w:sz w:val="22"/>
              </w:rPr>
            </w:pPr>
          </w:p>
        </w:tc>
      </w:tr>
    </w:tbl>
    <w:p w14:paraId="6008B2A8"/>
    <w:p w14:paraId="5F558B71"/>
    <w:sectPr>
      <w:pgSz w:w="11910" w:h="16840"/>
      <w:pgMar w:top="1080" w:right="1380" w:bottom="1160" w:left="1500" w:header="0" w:footer="97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B63388F"/>
    <w:rsid w:val="04DE6107"/>
    <w:rsid w:val="1A1C562B"/>
    <w:rsid w:val="1B63388F"/>
    <w:rsid w:val="1CEF72D9"/>
    <w:rsid w:val="2F174C8A"/>
    <w:rsid w:val="5CB45D46"/>
    <w:rsid w:val="6FFB82FA"/>
    <w:rsid w:val="DAEF1C48"/>
    <w:rsid w:val="FBF082E6"/>
    <w:rsid w:val="FF531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1"/>
    <w:rPr>
      <w:rFonts w:ascii="宋体" w:hAnsi="宋体" w:eastAsia="宋体" w:cs="宋体"/>
      <w:sz w:val="32"/>
      <w:szCs w:val="32"/>
      <w:lang w:val="zh-CN" w:eastAsia="zh-CN" w:bidi="zh-CN"/>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customStyle="1" w:styleId="7">
    <w:name w:val="Table Paragraph"/>
    <w:basedOn w:val="1"/>
    <w:qFormat/>
    <w:uiPriority w:val="1"/>
    <w:rPr>
      <w:rFonts w:ascii="宋体" w:hAnsi="宋体" w:eastAsia="宋体" w:cs="宋体"/>
      <w:lang w:val="zh-CN" w:eastAsia="zh-CN" w:bidi="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2026-08-07T17:35:00Z</dcterms:created>
  <dc:creator>NTKO</dc:creator>
  <cp:lastModifiedBy>NTKO</cp:lastModifiedBy>
  <dcterms:modified xsi:type="dcterms:W3CDTF">2026-09-22T03:39:29Z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C62CE7129BF6490D8D1752A3249868B1_11</vt:lpwstr>
  </property>
</Properties>
</file>