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5369778"/>
        <w:docPartObj>
          <w:docPartGallery w:val="Cover Pages"/>
          <w:docPartUnique/>
        </w:docPartObj>
      </w:sdtPr>
      <w:sdtContent>
        <w:p w:rsidR="005829F4" w:rsidRDefault="005829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BDA9A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5829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09.01.2017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5829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09.01.2017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F4" w:rsidRDefault="005829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5829F4" w:rsidRDefault="005829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v:textbox>
                    <w10:wrap type="square" anchorx="page" anchory="page"/>
                  </v:shape>
                </w:pict>
              </mc:Fallback>
            </mc:AlternateContent>
          </w:r>
        </w:p>
        <w:p w:rsidR="005829F4" w:rsidRDefault="005829F4">
          <w:r>
            <w:br w:type="page"/>
          </w:r>
        </w:p>
      </w:sdtContent>
    </w:sdt>
    <w:sdt>
      <w:sdtPr>
        <w:id w:val="13849909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829F4" w:rsidRDefault="005829F4">
          <w:pPr>
            <w:pStyle w:val="Inhaltsverzeichnisberschrift"/>
          </w:pPr>
          <w:r>
            <w:t>Inhaltsverzeichnis</w:t>
          </w:r>
        </w:p>
        <w:p w:rsidR="001C2F98" w:rsidRDefault="005829F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658144" w:history="1">
            <w:r w:rsidR="001C2F98" w:rsidRPr="00A81094">
              <w:rPr>
                <w:rStyle w:val="Hyperlink"/>
                <w:noProof/>
              </w:rPr>
              <w:t>Anleitung</w:t>
            </w:r>
            <w:r w:rsidR="001C2F98">
              <w:rPr>
                <w:noProof/>
                <w:webHidden/>
              </w:rPr>
              <w:tab/>
            </w:r>
            <w:r w:rsidR="001C2F98">
              <w:rPr>
                <w:noProof/>
                <w:webHidden/>
              </w:rPr>
              <w:fldChar w:fldCharType="begin"/>
            </w:r>
            <w:r w:rsidR="001C2F98">
              <w:rPr>
                <w:noProof/>
                <w:webHidden/>
              </w:rPr>
              <w:instrText xml:space="preserve"> PAGEREF _Toc471658144 \h </w:instrText>
            </w:r>
            <w:r w:rsidR="001C2F98">
              <w:rPr>
                <w:noProof/>
                <w:webHidden/>
              </w:rPr>
            </w:r>
            <w:r w:rsidR="001C2F98">
              <w:rPr>
                <w:noProof/>
                <w:webHidden/>
              </w:rPr>
              <w:fldChar w:fldCharType="separate"/>
            </w:r>
            <w:r w:rsidR="001C2F98">
              <w:rPr>
                <w:noProof/>
                <w:webHidden/>
              </w:rPr>
              <w:t>2</w:t>
            </w:r>
            <w:r w:rsidR="001C2F98">
              <w:rPr>
                <w:noProof/>
                <w:webHidden/>
              </w:rPr>
              <w:fldChar w:fldCharType="end"/>
            </w:r>
          </w:hyperlink>
        </w:p>
        <w:p w:rsidR="001C2F98" w:rsidRDefault="001C2F98">
          <w:pPr>
            <w:pStyle w:val="Verzeichnis2"/>
            <w:tabs>
              <w:tab w:val="right" w:leader="dot" w:pos="9062"/>
            </w:tabs>
            <w:rPr>
              <w:rFonts w:eastAsiaTheme="minorEastAsia"/>
              <w:noProof/>
              <w:lang w:eastAsia="de-DE"/>
            </w:rPr>
          </w:pPr>
          <w:hyperlink w:anchor="_Toc471658145" w:history="1">
            <w:r w:rsidRPr="00A81094">
              <w:rPr>
                <w:rStyle w:val="Hyperlink"/>
                <w:noProof/>
              </w:rPr>
              <w:t>Kurzbeschreibung</w:t>
            </w:r>
            <w:r>
              <w:rPr>
                <w:noProof/>
                <w:webHidden/>
              </w:rPr>
              <w:tab/>
            </w:r>
            <w:r>
              <w:rPr>
                <w:noProof/>
                <w:webHidden/>
              </w:rPr>
              <w:fldChar w:fldCharType="begin"/>
            </w:r>
            <w:r>
              <w:rPr>
                <w:noProof/>
                <w:webHidden/>
              </w:rPr>
              <w:instrText xml:space="preserve"> PAGEREF _Toc471658145 \h </w:instrText>
            </w:r>
            <w:r>
              <w:rPr>
                <w:noProof/>
                <w:webHidden/>
              </w:rPr>
            </w:r>
            <w:r>
              <w:rPr>
                <w:noProof/>
                <w:webHidden/>
              </w:rPr>
              <w:fldChar w:fldCharType="separate"/>
            </w:r>
            <w:r>
              <w:rPr>
                <w:noProof/>
                <w:webHidden/>
              </w:rPr>
              <w:t>2</w:t>
            </w:r>
            <w:r>
              <w:rPr>
                <w:noProof/>
                <w:webHidden/>
              </w:rPr>
              <w:fldChar w:fldCharType="end"/>
            </w:r>
          </w:hyperlink>
        </w:p>
        <w:p w:rsidR="001C2F98" w:rsidRDefault="001C2F98">
          <w:pPr>
            <w:pStyle w:val="Verzeichnis2"/>
            <w:tabs>
              <w:tab w:val="right" w:leader="dot" w:pos="9062"/>
            </w:tabs>
            <w:rPr>
              <w:rFonts w:eastAsiaTheme="minorEastAsia"/>
              <w:noProof/>
              <w:lang w:eastAsia="de-DE"/>
            </w:rPr>
          </w:pPr>
          <w:hyperlink w:anchor="_Toc471658146" w:history="1">
            <w:r w:rsidRPr="00A81094">
              <w:rPr>
                <w:rStyle w:val="Hyperlink"/>
                <w:noProof/>
              </w:rPr>
              <w:t>Konsolenparameter</w:t>
            </w:r>
            <w:r>
              <w:rPr>
                <w:noProof/>
                <w:webHidden/>
              </w:rPr>
              <w:tab/>
            </w:r>
            <w:r>
              <w:rPr>
                <w:noProof/>
                <w:webHidden/>
              </w:rPr>
              <w:fldChar w:fldCharType="begin"/>
            </w:r>
            <w:r>
              <w:rPr>
                <w:noProof/>
                <w:webHidden/>
              </w:rPr>
              <w:instrText xml:space="preserve"> PAGEREF _Toc471658146 \h </w:instrText>
            </w:r>
            <w:r>
              <w:rPr>
                <w:noProof/>
                <w:webHidden/>
              </w:rPr>
            </w:r>
            <w:r>
              <w:rPr>
                <w:noProof/>
                <w:webHidden/>
              </w:rPr>
              <w:fldChar w:fldCharType="separate"/>
            </w:r>
            <w:r>
              <w:rPr>
                <w:noProof/>
                <w:webHidden/>
              </w:rPr>
              <w:t>2</w:t>
            </w:r>
            <w:r>
              <w:rPr>
                <w:noProof/>
                <w:webHidden/>
              </w:rPr>
              <w:fldChar w:fldCharType="end"/>
            </w:r>
          </w:hyperlink>
        </w:p>
        <w:p w:rsidR="001C2F98" w:rsidRDefault="001C2F98">
          <w:pPr>
            <w:pStyle w:val="Verzeichnis2"/>
            <w:tabs>
              <w:tab w:val="right" w:leader="dot" w:pos="9062"/>
            </w:tabs>
            <w:rPr>
              <w:rFonts w:eastAsiaTheme="minorEastAsia"/>
              <w:noProof/>
              <w:lang w:eastAsia="de-DE"/>
            </w:rPr>
          </w:pPr>
          <w:hyperlink w:anchor="_Toc471658147" w:history="1">
            <w:r w:rsidRPr="00A81094">
              <w:rPr>
                <w:rStyle w:val="Hyperlink"/>
                <w:noProof/>
              </w:rPr>
              <w:t>Dateiübertragung</w:t>
            </w:r>
            <w:r>
              <w:rPr>
                <w:noProof/>
                <w:webHidden/>
              </w:rPr>
              <w:tab/>
            </w:r>
            <w:r>
              <w:rPr>
                <w:noProof/>
                <w:webHidden/>
              </w:rPr>
              <w:fldChar w:fldCharType="begin"/>
            </w:r>
            <w:r>
              <w:rPr>
                <w:noProof/>
                <w:webHidden/>
              </w:rPr>
              <w:instrText xml:space="preserve"> PAGEREF _Toc471658147 \h </w:instrText>
            </w:r>
            <w:r>
              <w:rPr>
                <w:noProof/>
                <w:webHidden/>
              </w:rPr>
            </w:r>
            <w:r>
              <w:rPr>
                <w:noProof/>
                <w:webHidden/>
              </w:rPr>
              <w:fldChar w:fldCharType="separate"/>
            </w:r>
            <w:r>
              <w:rPr>
                <w:noProof/>
                <w:webHidden/>
              </w:rPr>
              <w:t>3</w:t>
            </w:r>
            <w:r>
              <w:rPr>
                <w:noProof/>
                <w:webHidden/>
              </w:rPr>
              <w:fldChar w:fldCharType="end"/>
            </w:r>
          </w:hyperlink>
        </w:p>
        <w:p w:rsidR="001C2F98" w:rsidRDefault="001C2F98">
          <w:pPr>
            <w:pStyle w:val="Verzeichnis1"/>
            <w:tabs>
              <w:tab w:val="right" w:leader="dot" w:pos="9062"/>
            </w:tabs>
            <w:rPr>
              <w:rFonts w:eastAsiaTheme="minorEastAsia"/>
              <w:noProof/>
              <w:lang w:eastAsia="de-DE"/>
            </w:rPr>
          </w:pPr>
          <w:hyperlink w:anchor="_Toc471658148" w:history="1">
            <w:r w:rsidRPr="00A81094">
              <w:rPr>
                <w:rStyle w:val="Hyperlink"/>
                <w:noProof/>
              </w:rPr>
              <w:t>Anhang</w:t>
            </w:r>
            <w:r>
              <w:rPr>
                <w:noProof/>
                <w:webHidden/>
              </w:rPr>
              <w:tab/>
            </w:r>
            <w:r>
              <w:rPr>
                <w:noProof/>
                <w:webHidden/>
              </w:rPr>
              <w:fldChar w:fldCharType="begin"/>
            </w:r>
            <w:r>
              <w:rPr>
                <w:noProof/>
                <w:webHidden/>
              </w:rPr>
              <w:instrText xml:space="preserve"> PAGEREF _Toc471658148 \h </w:instrText>
            </w:r>
            <w:r>
              <w:rPr>
                <w:noProof/>
                <w:webHidden/>
              </w:rPr>
            </w:r>
            <w:r>
              <w:rPr>
                <w:noProof/>
                <w:webHidden/>
              </w:rPr>
              <w:fldChar w:fldCharType="separate"/>
            </w:r>
            <w:r>
              <w:rPr>
                <w:noProof/>
                <w:webHidden/>
              </w:rPr>
              <w:t>4</w:t>
            </w:r>
            <w:r>
              <w:rPr>
                <w:noProof/>
                <w:webHidden/>
              </w:rPr>
              <w:fldChar w:fldCharType="end"/>
            </w:r>
          </w:hyperlink>
        </w:p>
        <w:p w:rsidR="001C2F98" w:rsidRDefault="001C2F98">
          <w:pPr>
            <w:pStyle w:val="Verzeichnis2"/>
            <w:tabs>
              <w:tab w:val="right" w:leader="dot" w:pos="9062"/>
            </w:tabs>
            <w:rPr>
              <w:rFonts w:eastAsiaTheme="minorEastAsia"/>
              <w:noProof/>
              <w:lang w:eastAsia="de-DE"/>
            </w:rPr>
          </w:pPr>
          <w:hyperlink w:anchor="_Toc471658149" w:history="1">
            <w:r w:rsidRPr="00A81094">
              <w:rPr>
                <w:rStyle w:val="Hyperlink"/>
                <w:noProof/>
              </w:rPr>
              <w:t>Klassendiagramm</w:t>
            </w:r>
            <w:r>
              <w:rPr>
                <w:noProof/>
                <w:webHidden/>
              </w:rPr>
              <w:tab/>
            </w:r>
            <w:r>
              <w:rPr>
                <w:noProof/>
                <w:webHidden/>
              </w:rPr>
              <w:fldChar w:fldCharType="begin"/>
            </w:r>
            <w:r>
              <w:rPr>
                <w:noProof/>
                <w:webHidden/>
              </w:rPr>
              <w:instrText xml:space="preserve"> PAGEREF _Toc471658149 \h </w:instrText>
            </w:r>
            <w:r>
              <w:rPr>
                <w:noProof/>
                <w:webHidden/>
              </w:rPr>
            </w:r>
            <w:r>
              <w:rPr>
                <w:noProof/>
                <w:webHidden/>
              </w:rPr>
              <w:fldChar w:fldCharType="separate"/>
            </w:r>
            <w:r>
              <w:rPr>
                <w:noProof/>
                <w:webHidden/>
              </w:rPr>
              <w:t>4</w:t>
            </w:r>
            <w:r>
              <w:rPr>
                <w:noProof/>
                <w:webHidden/>
              </w:rPr>
              <w:fldChar w:fldCharType="end"/>
            </w:r>
          </w:hyperlink>
        </w:p>
        <w:p w:rsidR="001C2F98" w:rsidRDefault="001C2F98">
          <w:pPr>
            <w:pStyle w:val="Verzeichnis2"/>
            <w:tabs>
              <w:tab w:val="right" w:leader="dot" w:pos="9062"/>
            </w:tabs>
            <w:rPr>
              <w:rFonts w:eastAsiaTheme="minorEastAsia"/>
              <w:noProof/>
              <w:lang w:eastAsia="de-DE"/>
            </w:rPr>
          </w:pPr>
          <w:hyperlink w:anchor="_Toc471658150" w:history="1">
            <w:r w:rsidRPr="00A81094">
              <w:rPr>
                <w:rStyle w:val="Hyperlink"/>
                <w:noProof/>
              </w:rPr>
              <w:t>Sequenzdiagramm</w:t>
            </w:r>
            <w:r>
              <w:rPr>
                <w:noProof/>
                <w:webHidden/>
              </w:rPr>
              <w:tab/>
            </w:r>
            <w:r>
              <w:rPr>
                <w:noProof/>
                <w:webHidden/>
              </w:rPr>
              <w:fldChar w:fldCharType="begin"/>
            </w:r>
            <w:r>
              <w:rPr>
                <w:noProof/>
                <w:webHidden/>
              </w:rPr>
              <w:instrText xml:space="preserve"> PAGEREF _Toc471658150 \h </w:instrText>
            </w:r>
            <w:r>
              <w:rPr>
                <w:noProof/>
                <w:webHidden/>
              </w:rPr>
            </w:r>
            <w:r>
              <w:rPr>
                <w:noProof/>
                <w:webHidden/>
              </w:rPr>
              <w:fldChar w:fldCharType="separate"/>
            </w:r>
            <w:r>
              <w:rPr>
                <w:noProof/>
                <w:webHidden/>
              </w:rPr>
              <w:t>5</w:t>
            </w:r>
            <w:r>
              <w:rPr>
                <w:noProof/>
                <w:webHidden/>
              </w:rPr>
              <w:fldChar w:fldCharType="end"/>
            </w:r>
          </w:hyperlink>
        </w:p>
        <w:p w:rsidR="005829F4" w:rsidRDefault="005829F4">
          <w:r>
            <w:rPr>
              <w:b/>
              <w:bCs/>
            </w:rPr>
            <w:fldChar w:fldCharType="end"/>
          </w:r>
        </w:p>
      </w:sdtContent>
    </w:sdt>
    <w:p w:rsidR="005829F4" w:rsidRDefault="005829F4">
      <w:r>
        <w:br w:type="page"/>
      </w:r>
    </w:p>
    <w:p w:rsidR="0091329D" w:rsidRDefault="005829F4" w:rsidP="005829F4">
      <w:pPr>
        <w:pStyle w:val="berschrift1"/>
      </w:pPr>
      <w:bookmarkStart w:id="0" w:name="_Toc471658144"/>
      <w:r>
        <w:lastRenderedPageBreak/>
        <w:t>Anleitung</w:t>
      </w:r>
      <w:bookmarkEnd w:id="0"/>
    </w:p>
    <w:p w:rsidR="005829F4" w:rsidRPr="005829F4" w:rsidRDefault="005829F4" w:rsidP="005829F4">
      <w:pPr>
        <w:pStyle w:val="berschrift2"/>
      </w:pPr>
      <w:bookmarkStart w:id="1" w:name="_Toc471658145"/>
      <w:r>
        <w:t>Kurzbeschreibung</w:t>
      </w:r>
      <w:bookmarkEnd w:id="1"/>
    </w:p>
    <w:p w:rsidR="005829F4" w:rsidRDefault="005829F4" w:rsidP="005829F4">
      <w:r>
        <w:rPr>
          <w:i/>
        </w:rPr>
        <w:t>sfb</w:t>
      </w:r>
      <w:r>
        <w:t xml:space="preserve"> ist ein Konsolenprogramm, welches zur Übertragung von Dateien über die RS232-Schnittstelle benutzt werden kann. Vor der Nutzung müssen zwei Rechner über die RS232-Schnittstelle miteinander verbunden werden, damit der Dateiaustausch möglich ist. Außer dem Übertagen von Dateien sind weitere hilfreiche Funktionen wie zum Beispiel das Auflisten von Dateien in einem Ordner auf dem anderen PC möglich.</w:t>
      </w:r>
    </w:p>
    <w:p w:rsidR="005829F4" w:rsidRDefault="005829F4" w:rsidP="005829F4"/>
    <w:p w:rsidR="005829F4" w:rsidRDefault="007A4DD6" w:rsidP="005829F4">
      <w:pPr>
        <w:pStyle w:val="berschrift2"/>
      </w:pPr>
      <w:bookmarkStart w:id="2" w:name="_Toc471658146"/>
      <w:r>
        <w:t>Konsolenparameter</w:t>
      </w:r>
      <w:bookmarkEnd w:id="2"/>
    </w:p>
    <w:p w:rsidR="005829F4" w:rsidRDefault="005829F4" w:rsidP="005829F4">
      <w:r>
        <w:t xml:space="preserve">Bei dem Start des Programms ohne Parameter wird automatisch die Hilfe des Programms ausgegeben, welche aber auch über das Argument </w:t>
      </w:r>
      <w:r>
        <w:rPr>
          <w:i/>
        </w:rPr>
        <w:t>help</w:t>
      </w:r>
      <w:r>
        <w:t xml:space="preserve"> zu erreichen ist</w:t>
      </w:r>
      <w:r w:rsidR="00DF0295">
        <w:t xml:space="preserve"> (siehe Abbildung 1)</w:t>
      </w:r>
      <w:r>
        <w:t xml:space="preserve">. Die Hilfeseite soll den Einstieg in das Programm erleichtern und das Auswendiglernen von Befehlsparametern </w:t>
      </w:r>
      <w:r w:rsidR="006F24CE">
        <w:t>vermeiden.</w:t>
      </w:r>
    </w:p>
    <w:p w:rsidR="00DF0295" w:rsidRDefault="00DF0295" w:rsidP="00DF0295">
      <w:pPr>
        <w:pStyle w:val="Beschriftung"/>
        <w:keepNext/>
      </w:pPr>
      <w:r>
        <w:t xml:space="preserve">Abbildung </w:t>
      </w:r>
      <w:r>
        <w:fldChar w:fldCharType="begin"/>
      </w:r>
      <w:r>
        <w:instrText xml:space="preserve"> SEQ Abbildung \* ARABIC </w:instrText>
      </w:r>
      <w:r>
        <w:fldChar w:fldCharType="separate"/>
      </w:r>
      <w:r w:rsidR="006B4942">
        <w:rPr>
          <w:noProof/>
        </w:rPr>
        <w:t>1</w:t>
      </w:r>
      <w:r>
        <w:fldChar w:fldCharType="end"/>
      </w:r>
      <w:r>
        <w:t>. Hilfeseite beim Start des Programms ohne Parameter</w:t>
      </w:r>
    </w:p>
    <w:bookmarkStart w:id="3" w:name="_MON_1545397848"/>
    <w:bookmarkEnd w:id="3"/>
    <w:p w:rsidR="007A4DD6" w:rsidRDefault="006F24CE" w:rsidP="005829F4">
      <w:r>
        <w:object w:dxaOrig="9406"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251.7pt" o:ole="">
            <v:imagedata r:id="rId8" o:title=""/>
          </v:shape>
          <o:OLEObject Type="Embed" ProgID="Word.OpenDocumentText.12" ShapeID="_x0000_i1025" DrawAspect="Content" ObjectID="_1545410474" r:id="rId9"/>
        </w:object>
      </w:r>
      <w:r>
        <w:t>Die Hilfe wurde in der englischen Sprache geschrieben, da die einzelnen Befehle des Programms an englischen Wörtern anliegen.</w:t>
      </w:r>
    </w:p>
    <w:p w:rsidR="007A4DD6" w:rsidRDefault="007A4DD6">
      <w:r>
        <w:br w:type="page"/>
      </w:r>
    </w:p>
    <w:p w:rsidR="007A4DD6" w:rsidRDefault="007A4DD6" w:rsidP="005829F4"/>
    <w:p w:rsidR="007A4DD6" w:rsidRDefault="006B4942" w:rsidP="007A4DD6">
      <w:pPr>
        <w:pStyle w:val="berschrift2"/>
      </w:pPr>
      <w:bookmarkStart w:id="4" w:name="_Toc471658147"/>
      <w:r>
        <w:t>Dateiübertragung</w:t>
      </w:r>
      <w:bookmarkEnd w:id="4"/>
    </w:p>
    <w:p w:rsidR="006F24CE" w:rsidRDefault="006F24CE" w:rsidP="005829F4">
      <w:r>
        <w:t xml:space="preserve">Um ein Befehl an den jeweils anderen PC zu senden, muss dieser vorher mit dem Argument </w:t>
      </w:r>
      <w:r>
        <w:rPr>
          <w:i/>
        </w:rPr>
        <w:t>start</w:t>
      </w:r>
      <w:r>
        <w:t xml:space="preserve"> und optional einem zweiten Argument mit dem Port das Programm gestartet haben</w:t>
      </w:r>
      <w:r w:rsidR="00D92476">
        <w:t xml:space="preserve"> (siehe Abbildung 2)</w:t>
      </w:r>
      <w:r>
        <w:t>. Sollte kein zweites Argument übergeben worden sein, wird der herkömmliche Port „COM1“ genutzt.</w:t>
      </w:r>
    </w:p>
    <w:p w:rsidR="007A4DD6" w:rsidRDefault="007A4DD6" w:rsidP="007A4DD6">
      <w:pPr>
        <w:pStyle w:val="Beschriftung"/>
        <w:keepNext/>
      </w:pPr>
      <w:r>
        <w:t xml:space="preserve">Abbildung </w:t>
      </w:r>
      <w:r>
        <w:fldChar w:fldCharType="begin"/>
      </w:r>
      <w:r>
        <w:instrText xml:space="preserve"> SEQ Abbildung \* ARABIC </w:instrText>
      </w:r>
      <w:r>
        <w:fldChar w:fldCharType="separate"/>
      </w:r>
      <w:r w:rsidR="006B4942">
        <w:rPr>
          <w:noProof/>
        </w:rPr>
        <w:t>2</w:t>
      </w:r>
      <w:r>
        <w:fldChar w:fldCharType="end"/>
      </w:r>
      <w:r>
        <w:t>. Öffnen des RS232-Ports</w:t>
      </w:r>
    </w:p>
    <w:bookmarkStart w:id="5" w:name="_MON_1545398331"/>
    <w:bookmarkEnd w:id="5"/>
    <w:p w:rsidR="00DF0295" w:rsidRDefault="007A4DD6" w:rsidP="005829F4">
      <w:r>
        <w:object w:dxaOrig="9406" w:dyaOrig="720">
          <v:shape id="_x0000_i1026" type="#_x0000_t75" style="width:452.65pt;height:47.6pt" o:ole="">
            <v:imagedata r:id="rId10" o:title=""/>
          </v:shape>
          <o:OLEObject Type="Embed" ProgID="Word.OpenDocumentText.12" ShapeID="_x0000_i1026" DrawAspect="Content" ObjectID="_1545410475" r:id="rId11"/>
        </w:object>
      </w:r>
    </w:p>
    <w:p w:rsidR="002C7652" w:rsidRDefault="002C7652" w:rsidP="005829F4">
      <w:r>
        <w:t>Nun ist der and</w:t>
      </w:r>
      <w:r w:rsidR="00DD3679">
        <w:t>ere PC bereit, Daten zu senden. Er kann nun alle Befehle von der Hilfeseite benutzen, um die gewünschten Dateien senden bzw. empfangen. Ein Beispiel ist in Abbildung 3 dargestellt.</w:t>
      </w:r>
    </w:p>
    <w:p w:rsidR="006B4942" w:rsidRDefault="006B4942" w:rsidP="006B4942">
      <w:pPr>
        <w:pStyle w:val="Beschriftung"/>
        <w:keepNext/>
      </w:pPr>
      <w:r>
        <w:t xml:space="preserve">Abbildung </w:t>
      </w:r>
      <w:r>
        <w:fldChar w:fldCharType="begin"/>
      </w:r>
      <w:r>
        <w:instrText xml:space="preserve"> SEQ Abbildung \* ARABIC </w:instrText>
      </w:r>
      <w:r>
        <w:fldChar w:fldCharType="separate"/>
      </w:r>
      <w:r>
        <w:rPr>
          <w:noProof/>
        </w:rPr>
        <w:t>3</w:t>
      </w:r>
      <w:r>
        <w:fldChar w:fldCharType="end"/>
      </w:r>
      <w:r>
        <w:t>. Übertragen einer Datei</w:t>
      </w:r>
    </w:p>
    <w:bookmarkStart w:id="6" w:name="_MON_1545398602"/>
    <w:bookmarkEnd w:id="6"/>
    <w:p w:rsidR="00083440" w:rsidRDefault="00DD3679" w:rsidP="00DD3679">
      <w:r>
        <w:object w:dxaOrig="9406" w:dyaOrig="720">
          <v:shape id="_x0000_i1027" type="#_x0000_t75" style="width:486.45pt;height:48.2pt" o:ole="">
            <v:imagedata r:id="rId12" o:title=""/>
          </v:shape>
          <o:OLEObject Type="Embed" ProgID="Word.OpenDocumentText.12" ShapeID="_x0000_i1027" DrawAspect="Content" ObjectID="_1545410476" r:id="rId13"/>
        </w:object>
      </w:r>
    </w:p>
    <w:p w:rsidR="00083440" w:rsidRDefault="00083440">
      <w:r>
        <w:br w:type="page"/>
      </w:r>
    </w:p>
    <w:p w:rsidR="00DD3679" w:rsidRDefault="00083440" w:rsidP="00083440">
      <w:pPr>
        <w:pStyle w:val="berschrift1"/>
      </w:pPr>
      <w:bookmarkStart w:id="7" w:name="_Toc471658148"/>
      <w:r>
        <w:lastRenderedPageBreak/>
        <w:t>Anhang</w:t>
      </w:r>
      <w:bookmarkEnd w:id="7"/>
    </w:p>
    <w:p w:rsidR="00083440" w:rsidRDefault="00083440" w:rsidP="00083440">
      <w:pPr>
        <w:pStyle w:val="berschrift2"/>
      </w:pPr>
      <w:bookmarkStart w:id="8" w:name="_Toc471658149"/>
      <w:r>
        <w:t>Klassendiagramm</w:t>
      </w:r>
      <w:bookmarkEnd w:id="8"/>
    </w:p>
    <w:p w:rsidR="00083440" w:rsidRDefault="00EE157C" w:rsidP="00083440">
      <w:r>
        <w:rPr>
          <w:noProof/>
          <w:lang w:eastAsia="de-DE"/>
        </w:rPr>
        <w:drawing>
          <wp:inline distT="0" distB="0" distL="0" distR="0">
            <wp:extent cx="8489468" cy="5771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512694" cy="5787731"/>
                    </a:xfrm>
                    <a:prstGeom prst="rect">
                      <a:avLst/>
                    </a:prstGeom>
                  </pic:spPr>
                </pic:pic>
              </a:graphicData>
            </a:graphic>
          </wp:inline>
        </w:drawing>
      </w:r>
    </w:p>
    <w:p w:rsidR="00EE157C" w:rsidRDefault="00EE157C" w:rsidP="00EE157C">
      <w:pPr>
        <w:pStyle w:val="berschrift2"/>
      </w:pPr>
      <w:bookmarkStart w:id="9" w:name="_Toc471658150"/>
      <w:r>
        <w:lastRenderedPageBreak/>
        <w:t>Sequenzdiagramm</w:t>
      </w:r>
      <w:bookmarkStart w:id="10" w:name="_GoBack"/>
      <w:bookmarkEnd w:id="9"/>
      <w:bookmarkEnd w:id="10"/>
    </w:p>
    <w:p w:rsidR="002B5CCC" w:rsidRPr="002B5CCC" w:rsidRDefault="002B5CCC" w:rsidP="002B5CCC">
      <w:r>
        <w:t xml:space="preserve"> </w:t>
      </w:r>
      <w:r>
        <w:rPr>
          <w:noProof/>
          <w:lang w:eastAsia="de-DE"/>
        </w:rPr>
        <w:drawing>
          <wp:inline distT="0" distB="0" distL="0" distR="0">
            <wp:extent cx="5838190" cy="720297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0-1.png"/>
                    <pic:cNvPicPr/>
                  </pic:nvPicPr>
                  <pic:blipFill rotWithShape="1">
                    <a:blip r:embed="rId15">
                      <a:extLst>
                        <a:ext uri="{28A0092B-C50C-407E-A947-70E740481C1C}">
                          <a14:useLocalDpi xmlns:a14="http://schemas.microsoft.com/office/drawing/2010/main" val="0"/>
                        </a:ext>
                      </a:extLst>
                    </a:blip>
                    <a:srcRect l="6473" t="5670" r="6037" b="23706"/>
                    <a:stretch/>
                  </pic:blipFill>
                  <pic:spPr bwMode="auto">
                    <a:xfrm>
                      <a:off x="0" y="0"/>
                      <a:ext cx="5888462" cy="7265000"/>
                    </a:xfrm>
                    <a:prstGeom prst="rect">
                      <a:avLst/>
                    </a:prstGeom>
                    <a:ln>
                      <a:noFill/>
                    </a:ln>
                    <a:extLst>
                      <a:ext uri="{53640926-AAD7-44D8-BBD7-CCE9431645EC}">
                        <a14:shadowObscured xmlns:a14="http://schemas.microsoft.com/office/drawing/2010/main"/>
                      </a:ext>
                    </a:extLst>
                  </pic:spPr>
                </pic:pic>
              </a:graphicData>
            </a:graphic>
          </wp:inline>
        </w:drawing>
      </w:r>
    </w:p>
    <w:sectPr w:rsidR="002B5CCC" w:rsidRPr="002B5CCC" w:rsidSect="00582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C4"/>
    <w:rsid w:val="00083440"/>
    <w:rsid w:val="001345BE"/>
    <w:rsid w:val="001C2F98"/>
    <w:rsid w:val="002B5CCC"/>
    <w:rsid w:val="002C7652"/>
    <w:rsid w:val="003B096E"/>
    <w:rsid w:val="00532C82"/>
    <w:rsid w:val="005829F4"/>
    <w:rsid w:val="006556AB"/>
    <w:rsid w:val="006B4942"/>
    <w:rsid w:val="006F24CE"/>
    <w:rsid w:val="007A4DD6"/>
    <w:rsid w:val="00A00BC4"/>
    <w:rsid w:val="00A0612F"/>
    <w:rsid w:val="00B27960"/>
    <w:rsid w:val="00C94D10"/>
    <w:rsid w:val="00D92476"/>
    <w:rsid w:val="00DD3679"/>
    <w:rsid w:val="00DF0295"/>
    <w:rsid w:val="00EE1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3C7B3-1069-4CA7-BDC4-5530000A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2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29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829F4"/>
    <w:rPr>
      <w:rFonts w:eastAsiaTheme="minorEastAsia"/>
      <w:lang w:eastAsia="de-DE"/>
    </w:rPr>
  </w:style>
  <w:style w:type="character" w:customStyle="1" w:styleId="berschrift1Zchn">
    <w:name w:val="Überschrift 1 Zchn"/>
    <w:basedOn w:val="Absatz-Standardschriftart"/>
    <w:link w:val="berschrift1"/>
    <w:uiPriority w:val="9"/>
    <w:rsid w:val="00582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829F4"/>
    <w:pPr>
      <w:outlineLvl w:val="9"/>
    </w:pPr>
    <w:rPr>
      <w:lang w:eastAsia="de-DE"/>
    </w:rPr>
  </w:style>
  <w:style w:type="paragraph" w:styleId="Verzeichnis1">
    <w:name w:val="toc 1"/>
    <w:basedOn w:val="Standard"/>
    <w:next w:val="Standard"/>
    <w:autoRedefine/>
    <w:uiPriority w:val="39"/>
    <w:unhideWhenUsed/>
    <w:rsid w:val="005829F4"/>
    <w:pPr>
      <w:spacing w:after="100"/>
    </w:pPr>
  </w:style>
  <w:style w:type="character" w:styleId="Hyperlink">
    <w:name w:val="Hyperlink"/>
    <w:basedOn w:val="Absatz-Standardschriftart"/>
    <w:uiPriority w:val="99"/>
    <w:unhideWhenUsed/>
    <w:rsid w:val="005829F4"/>
    <w:rPr>
      <w:color w:val="0563C1" w:themeColor="hyperlink"/>
      <w:u w:val="single"/>
    </w:rPr>
  </w:style>
  <w:style w:type="character" w:customStyle="1" w:styleId="berschrift2Zchn">
    <w:name w:val="Überschrift 2 Zchn"/>
    <w:basedOn w:val="Absatz-Standardschriftart"/>
    <w:link w:val="berschrift2"/>
    <w:uiPriority w:val="9"/>
    <w:rsid w:val="005829F4"/>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829F4"/>
    <w:pPr>
      <w:spacing w:after="100"/>
      <w:ind w:left="220"/>
    </w:pPr>
  </w:style>
  <w:style w:type="paragraph" w:styleId="Beschriftung">
    <w:name w:val="caption"/>
    <w:basedOn w:val="Standard"/>
    <w:next w:val="Standard"/>
    <w:uiPriority w:val="35"/>
    <w:semiHidden/>
    <w:unhideWhenUsed/>
    <w:qFormat/>
    <w:rsid w:val="00DF02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09.01.2017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EEF7D-7DB3-4057-8284-4A4358CA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324</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sfb – Serial file browser</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sfb – Serial file browser</dc:title>
  <dc:subject>Projekt von Max Schmitt, Felix Lösing, Niklas Bittner und Markus Schneider</dc:subject>
  <dc:creator>13BGDE - Technikwissenschaft</dc:creator>
  <cp:keywords/>
  <dc:description/>
  <cp:lastModifiedBy>Bob</cp:lastModifiedBy>
  <cp:revision>2</cp:revision>
  <dcterms:created xsi:type="dcterms:W3CDTF">2017-01-08T18:54:00Z</dcterms:created>
  <dcterms:modified xsi:type="dcterms:W3CDTF">2017-01-08T18:54:00Z</dcterms:modified>
</cp:coreProperties>
</file>