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3403" w:rsidRDefault="00813403" w:rsidP="00813403">
      <w:pPr>
        <w:pStyle w:val="ListParagraph"/>
        <w:rPr>
          <w:rFonts w:cs="Times New Roman (Body CS)"/>
          <w:sz w:val="28"/>
          <w:szCs w:val="30"/>
        </w:rPr>
      </w:pPr>
      <w:r w:rsidRPr="00813403">
        <w:rPr>
          <w:rFonts w:cs="Times New Roman (Body CS)"/>
          <w:sz w:val="28"/>
          <w:szCs w:val="30"/>
        </w:rPr>
        <w:t>Įmonė užsiima kelionių organizavimu ir rezervacijų administravimu. Klientai gali užsisakyti įvairias keliones, kurios apima skrydžius, apgyvendinimą ir papildomas paslaugas. Įmonė siūlo keliones, kurias organizuoja skirtingi kelionių organizatoriai. Apie kiekvieną kelionę turi būti pateikta tokia informacija: jos</w:t>
      </w:r>
      <w:r w:rsidR="00625D1C">
        <w:rPr>
          <w:rFonts w:cs="Times New Roman (Body CS)"/>
          <w:sz w:val="28"/>
          <w:szCs w:val="30"/>
        </w:rPr>
        <w:t xml:space="preserve"> identifikacinis numeris,</w:t>
      </w:r>
      <w:r w:rsidRPr="00813403">
        <w:rPr>
          <w:rFonts w:cs="Times New Roman (Body CS)"/>
          <w:sz w:val="28"/>
          <w:szCs w:val="30"/>
        </w:rPr>
        <w:t xml:space="preserve"> pavadinimas, aprašymas, pradžios ir pabaigos datos, kaina</w:t>
      </w:r>
      <w:r w:rsidR="00625D1C">
        <w:rPr>
          <w:rFonts w:cs="Times New Roman (Body CS)"/>
          <w:sz w:val="28"/>
          <w:szCs w:val="30"/>
        </w:rPr>
        <w:t>,</w:t>
      </w:r>
      <w:r w:rsidRPr="00813403">
        <w:rPr>
          <w:rFonts w:cs="Times New Roman (Body CS)"/>
          <w:sz w:val="28"/>
          <w:szCs w:val="30"/>
        </w:rPr>
        <w:t xml:space="preserve"> vietų skaičius</w:t>
      </w:r>
      <w:r w:rsidR="00625D1C">
        <w:rPr>
          <w:rFonts w:cs="Times New Roman (Body CS)"/>
          <w:sz w:val="28"/>
          <w:szCs w:val="30"/>
        </w:rPr>
        <w:t xml:space="preserve"> bei organizatorius</w:t>
      </w:r>
      <w:r w:rsidRPr="00813403">
        <w:rPr>
          <w:rFonts w:cs="Times New Roman (Body CS)"/>
          <w:sz w:val="28"/>
          <w:szCs w:val="30"/>
        </w:rPr>
        <w:t>. Kiekvienai kelionei gali būti priskirti papildomi elementai, tokie kaip skrydžiai, viešbučiai ir transporto paslaugos.</w:t>
      </w:r>
    </w:p>
    <w:p w:rsidR="00F456F7" w:rsidRPr="00813403" w:rsidRDefault="00F456F7" w:rsidP="00813403">
      <w:pPr>
        <w:pStyle w:val="ListParagraph"/>
        <w:rPr>
          <w:rFonts w:cs="Times New Roman (Body CS)"/>
          <w:sz w:val="28"/>
          <w:szCs w:val="30"/>
        </w:rPr>
      </w:pPr>
    </w:p>
    <w:p w:rsidR="00813403" w:rsidRDefault="00813403" w:rsidP="00813403">
      <w:pPr>
        <w:pStyle w:val="ListParagraph"/>
        <w:rPr>
          <w:rFonts w:cs="Times New Roman (Body CS)"/>
          <w:sz w:val="28"/>
          <w:szCs w:val="30"/>
        </w:rPr>
      </w:pPr>
      <w:r w:rsidRPr="00813403">
        <w:rPr>
          <w:rFonts w:cs="Times New Roman (Body CS)"/>
          <w:sz w:val="28"/>
          <w:szCs w:val="30"/>
        </w:rPr>
        <w:t>Kelionės gali apimti skrydžius, kuriuos vykdo įvairios aviakompanijos. Apie kiekvieną skrydį pateikiama ši informacija: skrydžio numeris, aviakompanija, išvykimo vieta ir laikas, atvykimo vieta ir laikas bei bilieto kaina. Be skrydžių, klientams gali būti pasiūlytas apgyvendinimas viešbučiuose. Apie kiekvieną viešbutį turi būti registruojami šie duomenys: viešbučio pavadinimas, adresas, žvaigždučių skaičius, kaina už naktį ir aprašymas. Kelionėje gali būti įtrauktos ir papildomos transporto paslaugos, tokios kaip autobusas</w:t>
      </w:r>
      <w:r w:rsidR="003E3B2A">
        <w:rPr>
          <w:rFonts w:cs="Times New Roman (Body CS)"/>
          <w:sz w:val="28"/>
          <w:szCs w:val="30"/>
        </w:rPr>
        <w:t>, automobilis ar traukinys</w:t>
      </w:r>
      <w:r w:rsidRPr="00813403">
        <w:rPr>
          <w:rFonts w:cs="Times New Roman (Body CS)"/>
          <w:sz w:val="28"/>
          <w:szCs w:val="30"/>
        </w:rPr>
        <w:t xml:space="preserve">. Tokiu atveju būtina </w:t>
      </w:r>
      <w:r w:rsidR="00414FAB">
        <w:rPr>
          <w:rFonts w:cs="Times New Roman (Body CS)"/>
          <w:sz w:val="28"/>
          <w:szCs w:val="30"/>
        </w:rPr>
        <w:t>u</w:t>
      </w:r>
      <w:r w:rsidR="00414FAB">
        <w:rPr>
          <w:rFonts w:cs="Times New Roman (Body CS)"/>
          <w:sz w:val="28"/>
          <w:szCs w:val="30"/>
          <w:lang w:val="lt-LT"/>
        </w:rPr>
        <w:t>žregistruoti</w:t>
      </w:r>
      <w:r w:rsidRPr="00813403">
        <w:rPr>
          <w:rFonts w:cs="Times New Roman (Body CS)"/>
          <w:sz w:val="28"/>
          <w:szCs w:val="30"/>
        </w:rPr>
        <w:t xml:space="preserve"> transporto tipą, maršrutą ir kainą.</w:t>
      </w:r>
    </w:p>
    <w:p w:rsidR="00F456F7" w:rsidRDefault="00F456F7" w:rsidP="00813403">
      <w:pPr>
        <w:pStyle w:val="ListParagraph"/>
        <w:rPr>
          <w:rFonts w:cs="Times New Roman (Body CS)"/>
          <w:sz w:val="28"/>
          <w:szCs w:val="30"/>
        </w:rPr>
      </w:pPr>
    </w:p>
    <w:p w:rsidR="00701678" w:rsidRDefault="00701678" w:rsidP="00813403">
      <w:pPr>
        <w:pStyle w:val="ListParagraph"/>
        <w:rPr>
          <w:rFonts w:cs="Times New Roman (Body CS)"/>
          <w:sz w:val="28"/>
          <w:szCs w:val="30"/>
        </w:rPr>
      </w:pPr>
      <w:r w:rsidRPr="00701678">
        <w:rPr>
          <w:rFonts w:cs="Times New Roman (Body CS)"/>
          <w:sz w:val="28"/>
          <w:szCs w:val="30"/>
        </w:rPr>
        <w:t>Kliento duomenys yra svarbi sistemos dalis, leidžianti valdyti rezervacijas, mokėjimus ir atsiliepimus. Kiekvienam klientui suteikiamas unikalus identifikacinis kodas (asmens</w:t>
      </w:r>
      <w:r>
        <w:rPr>
          <w:rFonts w:cs="Times New Roman (Body CS)"/>
          <w:sz w:val="28"/>
          <w:szCs w:val="30"/>
        </w:rPr>
        <w:t xml:space="preserve"> </w:t>
      </w:r>
      <w:r w:rsidRPr="00701678">
        <w:rPr>
          <w:rFonts w:cs="Times New Roman (Body CS)"/>
          <w:sz w:val="28"/>
          <w:szCs w:val="30"/>
        </w:rPr>
        <w:t>kodas), kuris naudojamas kliento atpažinimui sistemoje. Be to, apie klientą saugoma ši informacija: vardas, pavardė, elektroninio pašto adresas, telefono numeris, gyvenamosios vietos adresas bei registracijos data.</w:t>
      </w:r>
    </w:p>
    <w:p w:rsidR="00701678" w:rsidRPr="00813403" w:rsidRDefault="00701678" w:rsidP="00813403">
      <w:pPr>
        <w:pStyle w:val="ListParagraph"/>
        <w:rPr>
          <w:rFonts w:cs="Times New Roman (Body CS)"/>
          <w:sz w:val="28"/>
          <w:szCs w:val="30"/>
        </w:rPr>
      </w:pPr>
    </w:p>
    <w:p w:rsidR="00701678" w:rsidRPr="00701678" w:rsidRDefault="00813403" w:rsidP="00701678">
      <w:pPr>
        <w:pStyle w:val="ListParagraph"/>
        <w:rPr>
          <w:rFonts w:cs="Times New Roman (Body CS)"/>
          <w:sz w:val="28"/>
          <w:szCs w:val="30"/>
        </w:rPr>
      </w:pPr>
      <w:r w:rsidRPr="00813403">
        <w:rPr>
          <w:rFonts w:cs="Times New Roman (Body CS)"/>
          <w:sz w:val="28"/>
          <w:szCs w:val="30"/>
        </w:rPr>
        <w:t>Klientas, išsirinkęs kelionę, gali atlikti rezervaciją. Kiekvienai rezervacijai suteikiamas unikalus rezervacijos numeris, fiksuojama rezervacijos data, kelionės kaina bei rezervacijos būsena (laukiama, patvirtinta ar atšaukta). Vienas klientas gali turėti kelias rezervacijas</w:t>
      </w:r>
      <w:r w:rsidR="00E51FCE">
        <w:rPr>
          <w:rFonts w:cs="Times New Roman (Body CS)"/>
          <w:sz w:val="28"/>
          <w:szCs w:val="30"/>
        </w:rPr>
        <w:t>.</w:t>
      </w:r>
    </w:p>
    <w:p w:rsidR="001B1B84" w:rsidRPr="00813403" w:rsidRDefault="001B1B84" w:rsidP="00813403">
      <w:pPr>
        <w:pStyle w:val="ListParagraph"/>
        <w:rPr>
          <w:rFonts w:cs="Times New Roman (Body CS)"/>
          <w:sz w:val="28"/>
          <w:szCs w:val="30"/>
        </w:rPr>
      </w:pPr>
    </w:p>
    <w:p w:rsidR="00813403" w:rsidRDefault="00813403" w:rsidP="00813403">
      <w:pPr>
        <w:pStyle w:val="ListParagraph"/>
        <w:rPr>
          <w:rFonts w:cs="Times New Roman (Body CS)"/>
          <w:sz w:val="28"/>
          <w:szCs w:val="30"/>
        </w:rPr>
      </w:pPr>
      <w:r w:rsidRPr="00813403">
        <w:rPr>
          <w:rFonts w:cs="Times New Roman (Body CS)"/>
          <w:sz w:val="28"/>
          <w:szCs w:val="30"/>
        </w:rPr>
        <w:t>Klientai privalo apmokėti rezervacijas, todėl sistema registruoja mokėjimus. Mokėjimų informacija apima sumą, mokėjimo datą, mokėjimo būdą (kredito kortelė, banko pavedimas, PayPal) ir mokėjimo būseną. Pagal rezervaciją gali būti išrašyta viena ar kelios sąskaitos. Jei klientas neapmoka rezervacijos per nurodytą laiką, ji gali būti automatiškai atšaukta.</w:t>
      </w:r>
    </w:p>
    <w:p w:rsidR="00CA5E5F" w:rsidRPr="00813403" w:rsidRDefault="00CA5E5F" w:rsidP="00813403">
      <w:pPr>
        <w:pStyle w:val="ListParagraph"/>
        <w:rPr>
          <w:rFonts w:cs="Times New Roman (Body CS)"/>
          <w:sz w:val="28"/>
          <w:szCs w:val="30"/>
        </w:rPr>
      </w:pPr>
    </w:p>
    <w:p w:rsidR="007B4860" w:rsidRDefault="00813403" w:rsidP="00813403">
      <w:pPr>
        <w:pStyle w:val="ListParagraph"/>
        <w:rPr>
          <w:rFonts w:cs="Times New Roman (Body CS)"/>
          <w:sz w:val="28"/>
          <w:szCs w:val="30"/>
        </w:rPr>
      </w:pPr>
      <w:r w:rsidRPr="00813403">
        <w:rPr>
          <w:rFonts w:cs="Times New Roman (Body CS)"/>
          <w:sz w:val="28"/>
          <w:szCs w:val="30"/>
        </w:rPr>
        <w:t xml:space="preserve">Po kelionės klientai gali palikti atsiliepimus apie patirtas paslaugas. Apie kiekvieną atsiliepimą fiksuojamas kliento įvertinimas (1–5 balai), </w:t>
      </w:r>
      <w:r w:rsidRPr="00813403">
        <w:rPr>
          <w:rFonts w:cs="Times New Roman (Body CS)"/>
          <w:sz w:val="28"/>
          <w:szCs w:val="30"/>
        </w:rPr>
        <w:lastRenderedPageBreak/>
        <w:t>komentaras bei atsiliepimo data. Atsiliepimai padeda įmonei gerinti paslaugų kokybę ir suteikti būsimoms kelionėms aiškesnę informaciją.</w:t>
      </w:r>
    </w:p>
    <w:p w:rsidR="007B4860" w:rsidRDefault="007B4860" w:rsidP="00813403">
      <w:pPr>
        <w:pStyle w:val="ListParagraph"/>
        <w:rPr>
          <w:rFonts w:cs="Times New Roman (Body CS)"/>
          <w:sz w:val="28"/>
          <w:szCs w:val="30"/>
        </w:rPr>
      </w:pPr>
    </w:p>
    <w:p w:rsidR="00813403" w:rsidRDefault="00813403" w:rsidP="00813403">
      <w:pPr>
        <w:pStyle w:val="ListParagraph"/>
        <w:rPr>
          <w:rFonts w:cs="Times New Roman (Body CS)"/>
          <w:sz w:val="28"/>
          <w:szCs w:val="30"/>
        </w:rPr>
      </w:pPr>
      <w:r w:rsidRPr="00813403">
        <w:rPr>
          <w:rFonts w:cs="Times New Roman (Body CS)"/>
          <w:sz w:val="28"/>
          <w:szCs w:val="30"/>
        </w:rPr>
        <w:t xml:space="preserve">Kelionėse </w:t>
      </w:r>
      <w:r w:rsidR="005C6CC4">
        <w:rPr>
          <w:rFonts w:cs="Times New Roman (Body CS)"/>
          <w:sz w:val="28"/>
          <w:szCs w:val="30"/>
        </w:rPr>
        <w:t xml:space="preserve">taip pat </w:t>
      </w:r>
      <w:r w:rsidRPr="00813403">
        <w:rPr>
          <w:rFonts w:cs="Times New Roman (Body CS)"/>
          <w:sz w:val="28"/>
          <w:szCs w:val="30"/>
        </w:rPr>
        <w:t xml:space="preserve">gali dalyvauti kelionių vadovai, kurie atsako už kelionės sklandų organizavimą. Apie kiekvieną vadovą registruojama tokia informacija: </w:t>
      </w:r>
      <w:r w:rsidR="002123D0">
        <w:rPr>
          <w:rFonts w:cs="Times New Roman (Body CS)"/>
          <w:sz w:val="28"/>
          <w:szCs w:val="30"/>
        </w:rPr>
        <w:t xml:space="preserve">asmens kodas, </w:t>
      </w:r>
      <w:r w:rsidRPr="00813403">
        <w:rPr>
          <w:rFonts w:cs="Times New Roman (Body CS)"/>
          <w:sz w:val="28"/>
          <w:szCs w:val="30"/>
        </w:rPr>
        <w:t>vardas, pavardė, kontaktiniai duomenys, kalbos, kuriomis bendrauja, bei patirtis turizmo srityje.</w:t>
      </w:r>
    </w:p>
    <w:p w:rsidR="0003107B" w:rsidRPr="009828A4" w:rsidRDefault="0003107B" w:rsidP="009828A4">
      <w:pPr>
        <w:rPr>
          <w:rFonts w:cs="Times New Roman (Body CS)"/>
          <w:sz w:val="28"/>
          <w:szCs w:val="30"/>
        </w:rPr>
      </w:pPr>
    </w:p>
    <w:p w:rsidR="0029557E" w:rsidRPr="00E27D9B" w:rsidRDefault="00813403" w:rsidP="00E27D9B">
      <w:pPr>
        <w:pStyle w:val="ListParagraph"/>
        <w:rPr>
          <w:rFonts w:cs="Times New Roman (Body CS)"/>
          <w:sz w:val="28"/>
          <w:szCs w:val="30"/>
        </w:rPr>
      </w:pPr>
      <w:r w:rsidRPr="00813403">
        <w:rPr>
          <w:rFonts w:cs="Times New Roman (Body CS)"/>
          <w:sz w:val="28"/>
          <w:szCs w:val="30"/>
        </w:rPr>
        <w:t>Įmonė gali taikyti įvairias nuolaidas kelionėms. Kiekvienos nuolaidos informacija apima pavadinimą, aprašymą, nuolaidos procentą ir galiojimo laikotarpį. Kai kurioms rezervacijoms gali būti pritaikytos automatinės nuolaidos, atsižvelgiant į kliento lojalumą ar specialias akcijas. Kelionės galutinė kaina gali priklausyti nuo įvairių veiksnių, tokių kaip pradinė kelionės kaina, taikoma nuolaida, sezoniškumas ir papildomos paslaugos</w:t>
      </w:r>
      <w:r w:rsidR="00882DA8">
        <w:rPr>
          <w:rFonts w:cs="Times New Roman (Body CS)"/>
          <w:sz w:val="28"/>
          <w:szCs w:val="30"/>
        </w:rPr>
        <w:t xml:space="preserve">. </w:t>
      </w:r>
      <w:r w:rsidRPr="00813403">
        <w:rPr>
          <w:rFonts w:cs="Times New Roman (Body CS)"/>
          <w:sz w:val="28"/>
          <w:szCs w:val="30"/>
        </w:rPr>
        <w:t>Jei kelionės kaina keičiasi dėl išorinių veiksnių, sistema turi leisti dinamiškai atnaujinti kainodarą pagal nustatytas taisykles.</w:t>
      </w:r>
    </w:p>
    <w:sectPr w:rsidR="0029557E" w:rsidRPr="00E27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BA"/>
    <w:family w:val="swiss"/>
    <w:pitch w:val="variable"/>
    <w:sig w:usb0="E0002AFF" w:usb1="C000ACFF" w:usb2="00000009" w:usb3="00000000" w:csb0="000001FF" w:csb1="00000000"/>
  </w:font>
  <w:font w:name="Times New Roman (Body CS)">
    <w:panose1 w:val="020B0604020202020204"/>
    <w:charset w:val="00"/>
    <w:family w:val="roman"/>
    <w:notTrueType/>
    <w:pitch w:val="default"/>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C0843"/>
    <w:multiLevelType w:val="multilevel"/>
    <w:tmpl w:val="2D301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97738"/>
    <w:multiLevelType w:val="multilevel"/>
    <w:tmpl w:val="C564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A3CA3"/>
    <w:multiLevelType w:val="multilevel"/>
    <w:tmpl w:val="F5381F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34207949"/>
    <w:multiLevelType w:val="multilevel"/>
    <w:tmpl w:val="5E28AC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01192C"/>
    <w:multiLevelType w:val="multilevel"/>
    <w:tmpl w:val="DFD227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42A44"/>
    <w:multiLevelType w:val="multilevel"/>
    <w:tmpl w:val="38F0C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A34C7"/>
    <w:multiLevelType w:val="hybridMultilevel"/>
    <w:tmpl w:val="65F03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2F7F7E"/>
    <w:multiLevelType w:val="multilevel"/>
    <w:tmpl w:val="B310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E3FEF"/>
    <w:multiLevelType w:val="multilevel"/>
    <w:tmpl w:val="EC28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699068">
    <w:abstractNumId w:val="5"/>
  </w:num>
  <w:num w:numId="2" w16cid:durableId="170529050">
    <w:abstractNumId w:val="2"/>
  </w:num>
  <w:num w:numId="3" w16cid:durableId="241112947">
    <w:abstractNumId w:val="4"/>
  </w:num>
  <w:num w:numId="4" w16cid:durableId="785733452">
    <w:abstractNumId w:val="8"/>
  </w:num>
  <w:num w:numId="5" w16cid:durableId="280917107">
    <w:abstractNumId w:val="3"/>
  </w:num>
  <w:num w:numId="6" w16cid:durableId="849181462">
    <w:abstractNumId w:val="7"/>
  </w:num>
  <w:num w:numId="7" w16cid:durableId="1000616726">
    <w:abstractNumId w:val="1"/>
  </w:num>
  <w:num w:numId="8" w16cid:durableId="944188730">
    <w:abstractNumId w:val="6"/>
  </w:num>
  <w:num w:numId="9" w16cid:durableId="175093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55"/>
    <w:rsid w:val="0003107B"/>
    <w:rsid w:val="000543FF"/>
    <w:rsid w:val="000A2B12"/>
    <w:rsid w:val="001262C5"/>
    <w:rsid w:val="0014085F"/>
    <w:rsid w:val="001935F8"/>
    <w:rsid w:val="001B1B84"/>
    <w:rsid w:val="002123D0"/>
    <w:rsid w:val="0029178C"/>
    <w:rsid w:val="0029557E"/>
    <w:rsid w:val="002C2BA4"/>
    <w:rsid w:val="003E36D1"/>
    <w:rsid w:val="003E3B2A"/>
    <w:rsid w:val="004037FD"/>
    <w:rsid w:val="00414FAB"/>
    <w:rsid w:val="00524BA1"/>
    <w:rsid w:val="00564F92"/>
    <w:rsid w:val="005A659C"/>
    <w:rsid w:val="005B1B1D"/>
    <w:rsid w:val="005B4C66"/>
    <w:rsid w:val="005C6CC4"/>
    <w:rsid w:val="00603455"/>
    <w:rsid w:val="00613257"/>
    <w:rsid w:val="0061764F"/>
    <w:rsid w:val="00625D1C"/>
    <w:rsid w:val="00633E3E"/>
    <w:rsid w:val="0063426E"/>
    <w:rsid w:val="0063478F"/>
    <w:rsid w:val="006477D9"/>
    <w:rsid w:val="006E45D8"/>
    <w:rsid w:val="00701678"/>
    <w:rsid w:val="00734AD7"/>
    <w:rsid w:val="007B4860"/>
    <w:rsid w:val="007D5A44"/>
    <w:rsid w:val="007E4AB4"/>
    <w:rsid w:val="00806C3B"/>
    <w:rsid w:val="00813403"/>
    <w:rsid w:val="00873B3D"/>
    <w:rsid w:val="00874EAA"/>
    <w:rsid w:val="00882DA8"/>
    <w:rsid w:val="009038DD"/>
    <w:rsid w:val="0090462B"/>
    <w:rsid w:val="00926871"/>
    <w:rsid w:val="00936CAB"/>
    <w:rsid w:val="0095311D"/>
    <w:rsid w:val="009828A4"/>
    <w:rsid w:val="009A0FDD"/>
    <w:rsid w:val="009B1CA1"/>
    <w:rsid w:val="009E4FD2"/>
    <w:rsid w:val="009F6D1C"/>
    <w:rsid w:val="00A1210E"/>
    <w:rsid w:val="00A3765C"/>
    <w:rsid w:val="00AC4FD5"/>
    <w:rsid w:val="00AD76DF"/>
    <w:rsid w:val="00B305E4"/>
    <w:rsid w:val="00BD087D"/>
    <w:rsid w:val="00BE4C40"/>
    <w:rsid w:val="00BF6BFE"/>
    <w:rsid w:val="00C05277"/>
    <w:rsid w:val="00C40F84"/>
    <w:rsid w:val="00CA5E5F"/>
    <w:rsid w:val="00D3557D"/>
    <w:rsid w:val="00D821B9"/>
    <w:rsid w:val="00DC4A55"/>
    <w:rsid w:val="00E04CF4"/>
    <w:rsid w:val="00E06712"/>
    <w:rsid w:val="00E27D9B"/>
    <w:rsid w:val="00E51FCE"/>
    <w:rsid w:val="00E936CF"/>
    <w:rsid w:val="00E9433D"/>
    <w:rsid w:val="00E95AEC"/>
    <w:rsid w:val="00EB5E9B"/>
    <w:rsid w:val="00ED5E26"/>
    <w:rsid w:val="00F15421"/>
    <w:rsid w:val="00F456F7"/>
    <w:rsid w:val="00F80939"/>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209B"/>
  <w15:chartTrackingRefBased/>
  <w15:docId w15:val="{32DDC7A6-B474-664C-BE72-C48F051F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56711">
      <w:bodyDiv w:val="1"/>
      <w:marLeft w:val="0"/>
      <w:marRight w:val="0"/>
      <w:marTop w:val="0"/>
      <w:marBottom w:val="0"/>
      <w:divBdr>
        <w:top w:val="none" w:sz="0" w:space="0" w:color="auto"/>
        <w:left w:val="none" w:sz="0" w:space="0" w:color="auto"/>
        <w:bottom w:val="none" w:sz="0" w:space="0" w:color="auto"/>
        <w:right w:val="none" w:sz="0" w:space="0" w:color="auto"/>
      </w:divBdr>
    </w:div>
    <w:div w:id="116143124">
      <w:bodyDiv w:val="1"/>
      <w:marLeft w:val="0"/>
      <w:marRight w:val="0"/>
      <w:marTop w:val="0"/>
      <w:marBottom w:val="0"/>
      <w:divBdr>
        <w:top w:val="none" w:sz="0" w:space="0" w:color="auto"/>
        <w:left w:val="none" w:sz="0" w:space="0" w:color="auto"/>
        <w:bottom w:val="none" w:sz="0" w:space="0" w:color="auto"/>
        <w:right w:val="none" w:sz="0" w:space="0" w:color="auto"/>
      </w:divBdr>
    </w:div>
    <w:div w:id="356783435">
      <w:bodyDiv w:val="1"/>
      <w:marLeft w:val="0"/>
      <w:marRight w:val="0"/>
      <w:marTop w:val="0"/>
      <w:marBottom w:val="0"/>
      <w:divBdr>
        <w:top w:val="none" w:sz="0" w:space="0" w:color="auto"/>
        <w:left w:val="none" w:sz="0" w:space="0" w:color="auto"/>
        <w:bottom w:val="none" w:sz="0" w:space="0" w:color="auto"/>
        <w:right w:val="none" w:sz="0" w:space="0" w:color="auto"/>
      </w:divBdr>
    </w:div>
    <w:div w:id="1067413194">
      <w:bodyDiv w:val="1"/>
      <w:marLeft w:val="0"/>
      <w:marRight w:val="0"/>
      <w:marTop w:val="0"/>
      <w:marBottom w:val="0"/>
      <w:divBdr>
        <w:top w:val="none" w:sz="0" w:space="0" w:color="auto"/>
        <w:left w:val="none" w:sz="0" w:space="0" w:color="auto"/>
        <w:bottom w:val="none" w:sz="0" w:space="0" w:color="auto"/>
        <w:right w:val="none" w:sz="0" w:space="0" w:color="auto"/>
      </w:divBdr>
    </w:div>
    <w:div w:id="1840268422">
      <w:bodyDiv w:val="1"/>
      <w:marLeft w:val="0"/>
      <w:marRight w:val="0"/>
      <w:marTop w:val="0"/>
      <w:marBottom w:val="0"/>
      <w:divBdr>
        <w:top w:val="none" w:sz="0" w:space="0" w:color="auto"/>
        <w:left w:val="none" w:sz="0" w:space="0" w:color="auto"/>
        <w:bottom w:val="none" w:sz="0" w:space="0" w:color="auto"/>
        <w:right w:val="none" w:sz="0" w:space="0" w:color="auto"/>
      </w:divBdr>
    </w:div>
    <w:div w:id="195679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Aistis Jakutonis</dc:creator>
  <cp:keywords/>
  <dc:description/>
  <cp:lastModifiedBy>Aistis Jakutonis</cp:lastModifiedBy>
  <cp:revision>68</cp:revision>
  <dcterms:created xsi:type="dcterms:W3CDTF">2025-02-10T20:29:00Z</dcterms:created>
  <dcterms:modified xsi:type="dcterms:W3CDTF">2025-02-23T19:13:00Z</dcterms:modified>
</cp:coreProperties>
</file>