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0A6B" w14:textId="5A67125D" w:rsidR="00650290" w:rsidRDefault="00D64876" w:rsidP="00D64876">
      <w:pPr>
        <w:pStyle w:val="Citationintense"/>
        <w:rPr>
          <w:sz w:val="96"/>
          <w:szCs w:val="96"/>
        </w:rPr>
      </w:pPr>
      <w:r w:rsidRPr="00D64876">
        <w:rPr>
          <w:sz w:val="96"/>
          <w:szCs w:val="96"/>
        </w:rPr>
        <w:t>La Traque</w:t>
      </w:r>
    </w:p>
    <w:p w14:paraId="3F386FCC" w14:textId="0AC4BBDA" w:rsidR="00D64876" w:rsidRDefault="00D64876" w:rsidP="00D64876"/>
    <w:p w14:paraId="38674AAD" w14:textId="0846B05B" w:rsidR="00906734" w:rsidRDefault="00906734" w:rsidP="00D64876">
      <w:r>
        <w:t>Sujet :</w:t>
      </w:r>
    </w:p>
    <w:p w14:paraId="582BBD26" w14:textId="5294DA9E" w:rsidR="00906734" w:rsidRDefault="00906734" w:rsidP="00D64876">
      <w:r>
        <w:t>Proposer deux concepts simples dans un document synthétique (une page pour les deux propositions) permettant de moderniser les règles du jeu</w:t>
      </w:r>
      <w:r w:rsidR="00DD6F6F">
        <w:t xml:space="preserve"> de La Traque</w:t>
      </w:r>
      <w:r>
        <w:t>.</w:t>
      </w:r>
    </w:p>
    <w:p w14:paraId="401A1919" w14:textId="51191EA1" w:rsidR="00FA46B7" w:rsidRDefault="00FA46B7" w:rsidP="00D64876"/>
    <w:p w14:paraId="26F94590" w14:textId="59DBAA2B" w:rsidR="00FA46B7" w:rsidRDefault="00FA46B7" w:rsidP="00D64876">
      <w:r>
        <w:t>Propositions :</w:t>
      </w:r>
    </w:p>
    <w:p w14:paraId="429D48E0" w14:textId="476B3D53" w:rsidR="00FA46B7" w:rsidRDefault="00892628" w:rsidP="00892628">
      <w:pPr>
        <w:pStyle w:val="Titre1"/>
      </w:pPr>
      <w:r>
        <w:t>Objets :</w:t>
      </w:r>
    </w:p>
    <w:p w14:paraId="781C7623" w14:textId="77777777" w:rsidR="00892628" w:rsidRPr="00892628" w:rsidRDefault="00892628" w:rsidP="00892628"/>
    <w:p w14:paraId="04EEFA55" w14:textId="0C7865DE" w:rsidR="00FA46B7" w:rsidRDefault="00CF17CA" w:rsidP="00D64876">
      <w:pPr>
        <w:rPr>
          <w:b/>
          <w:bCs/>
          <w:i/>
          <w:iCs/>
          <w:sz w:val="32"/>
          <w:szCs w:val="32"/>
        </w:rPr>
      </w:pPr>
      <w:r w:rsidRPr="00CF17CA">
        <w:rPr>
          <w:b/>
          <w:bCs/>
          <w:i/>
          <w:iCs/>
          <w:sz w:val="32"/>
          <w:szCs w:val="32"/>
        </w:rPr>
        <w:t>Piège émetteur</w:t>
      </w:r>
    </w:p>
    <w:p w14:paraId="7369BF14" w14:textId="01E8A3F5" w:rsidR="00CF17CA" w:rsidRDefault="00C269DC" w:rsidP="00D64876">
      <w:r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75B76C9" wp14:editId="3F4ECF07">
            <wp:simplePos x="0" y="0"/>
            <wp:positionH relativeFrom="margin">
              <wp:posOffset>-635</wp:posOffset>
            </wp:positionH>
            <wp:positionV relativeFrom="paragraph">
              <wp:posOffset>106680</wp:posOffset>
            </wp:positionV>
            <wp:extent cx="1318260" cy="13182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2BB">
        <w:rPr>
          <w:b/>
          <w:bCs/>
          <w:i/>
          <w:iCs/>
          <w:sz w:val="32"/>
          <w:szCs w:val="32"/>
        </w:rPr>
        <w:tab/>
      </w:r>
      <w:r w:rsidR="009A62BB">
        <w:rPr>
          <w:b/>
          <w:bCs/>
          <w:i/>
          <w:iCs/>
          <w:sz w:val="32"/>
          <w:szCs w:val="32"/>
        </w:rPr>
        <w:tab/>
      </w:r>
    </w:p>
    <w:p w14:paraId="3A0B29D2" w14:textId="069C9B89" w:rsidR="00BE68E2" w:rsidRDefault="009A62BB" w:rsidP="00D64876">
      <w:r>
        <w:tab/>
      </w:r>
      <w:r w:rsidR="008753D8">
        <w:t>Le piège ne peut être utilisé</w:t>
      </w:r>
      <w:r w:rsidR="00BE68E2">
        <w:t xml:space="preserve">/posé qu’une fois. </w:t>
      </w:r>
    </w:p>
    <w:p w14:paraId="410791E3" w14:textId="023A536F" w:rsidR="009232B9" w:rsidRDefault="009232B9" w:rsidP="00D64876">
      <w:r>
        <w:tab/>
        <w:t>Il peut être placé sur case du haut, du bas, de gauche ou de droite</w:t>
      </w:r>
      <w:r w:rsidR="00934AEC">
        <w:t xml:space="preserve"> </w:t>
      </w:r>
    </w:p>
    <w:p w14:paraId="129F8306" w14:textId="17E4BC46" w:rsidR="00934AEC" w:rsidRDefault="00934AEC" w:rsidP="00D64876">
      <w:r>
        <w:tab/>
      </w:r>
      <w:proofErr w:type="gramStart"/>
      <w:r>
        <w:t>d’un</w:t>
      </w:r>
      <w:proofErr w:type="gramEnd"/>
      <w:r>
        <w:t xml:space="preserve"> des pisteurs.</w:t>
      </w:r>
      <w:r w:rsidR="00ED334A">
        <w:t xml:space="preserve"> Le piège reste visible par tous les pisteurs.</w:t>
      </w:r>
    </w:p>
    <w:p w14:paraId="745A8020" w14:textId="49F4C754" w:rsidR="001A12D4" w:rsidRDefault="00616A91" w:rsidP="001A12D4">
      <w:r>
        <w:tab/>
        <w:t>Une fois placé, si le monstre se déplace sur cette même case</w:t>
      </w:r>
      <w:r w:rsidR="0066233A">
        <w:t>, il</w:t>
      </w:r>
    </w:p>
    <w:p w14:paraId="1706D4EC" w14:textId="4EF23EDD" w:rsidR="004A2C21" w:rsidRDefault="006A4C94" w:rsidP="001A12D4">
      <w:proofErr w:type="gramStart"/>
      <w:r>
        <w:t>a</w:t>
      </w:r>
      <w:r w:rsidR="00C269DC">
        <w:t>ctivera</w:t>
      </w:r>
      <w:proofErr w:type="gramEnd"/>
      <w:r w:rsidR="00C269DC">
        <w:t xml:space="preserve"> le piège et</w:t>
      </w:r>
      <w:r w:rsidR="0066233A">
        <w:t xml:space="preserve"> sera </w:t>
      </w:r>
      <w:r w:rsidR="004A2C21">
        <w:t>bloqué pendant 3 tours de déplacement</w:t>
      </w:r>
      <w:r w:rsidR="00363FA3">
        <w:t>.</w:t>
      </w:r>
    </w:p>
    <w:p w14:paraId="3E628C36" w14:textId="3DFE8539" w:rsidR="001A12D4" w:rsidRDefault="001A12D4" w:rsidP="001A12D4">
      <w:r>
        <w:t xml:space="preserve">Les pisteurs sont </w:t>
      </w:r>
      <w:proofErr w:type="gramStart"/>
      <w:r>
        <w:t>prévenu</w:t>
      </w:r>
      <w:proofErr w:type="gramEnd"/>
      <w:r>
        <w:t xml:space="preserve"> </w:t>
      </w:r>
      <w:r w:rsidR="00933A43">
        <w:t>de l’activation du piège.</w:t>
      </w:r>
    </w:p>
    <w:p w14:paraId="6849AEF3" w14:textId="6DC998E9" w:rsidR="005836E0" w:rsidRDefault="005836E0" w:rsidP="001A12D4"/>
    <w:p w14:paraId="69FC0D6A" w14:textId="57C3C29C" w:rsidR="005836E0" w:rsidRPr="005836E0" w:rsidRDefault="005836E0" w:rsidP="001A12D4">
      <w:pPr>
        <w:rPr>
          <w:b/>
          <w:bCs/>
          <w:i/>
          <w:iCs/>
          <w:sz w:val="32"/>
          <w:szCs w:val="32"/>
        </w:rPr>
      </w:pPr>
      <w:r w:rsidRPr="005836E0">
        <w:rPr>
          <w:b/>
          <w:bCs/>
          <w:i/>
          <w:iCs/>
          <w:sz w:val="32"/>
          <w:szCs w:val="32"/>
        </w:rPr>
        <w:t xml:space="preserve">Boisson énergisante </w:t>
      </w:r>
    </w:p>
    <w:p w14:paraId="7610651B" w14:textId="77777777" w:rsidR="00043807" w:rsidRDefault="00043807" w:rsidP="00D64876">
      <w:r>
        <w:rPr>
          <w:noProof/>
        </w:rPr>
        <w:drawing>
          <wp:anchor distT="0" distB="0" distL="114300" distR="114300" simplePos="0" relativeHeight="251659264" behindDoc="0" locked="0" layoutInCell="1" allowOverlap="1" wp14:anchorId="13E34B57" wp14:editId="65F8C797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1016064" cy="1744980"/>
            <wp:effectExtent l="0" t="0" r="0" b="0"/>
            <wp:wrapSquare wrapText="bothSides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64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FA3">
        <w:tab/>
      </w:r>
      <w:r>
        <w:tab/>
      </w:r>
    </w:p>
    <w:p w14:paraId="623BCA9A" w14:textId="77777777" w:rsidR="00E35F77" w:rsidRDefault="00043807" w:rsidP="00D64876">
      <w:r>
        <w:tab/>
      </w:r>
      <w:r>
        <w:tab/>
      </w:r>
      <w:r w:rsidR="00E35F77">
        <w:t>Cette boisson ne peut être utilisé/bu qu’une fois par un seul</w:t>
      </w:r>
    </w:p>
    <w:p w14:paraId="5F004230" w14:textId="77777777" w:rsidR="00E35F77" w:rsidRDefault="00E35F77" w:rsidP="00D64876">
      <w:r>
        <w:tab/>
      </w:r>
      <w:r>
        <w:tab/>
      </w:r>
      <w:proofErr w:type="gramStart"/>
      <w:r>
        <w:t>pisteur</w:t>
      </w:r>
      <w:proofErr w:type="gramEnd"/>
      <w:r>
        <w:t>.</w:t>
      </w:r>
    </w:p>
    <w:p w14:paraId="52D3A6D8" w14:textId="50F9D3E9" w:rsidR="00197F16" w:rsidRDefault="00E35F77" w:rsidP="00D64876">
      <w:r>
        <w:tab/>
      </w:r>
      <w:r>
        <w:tab/>
      </w:r>
      <w:r w:rsidR="00AA705B">
        <w:t>Une fois la boisson utilisé</w:t>
      </w:r>
      <w:r w:rsidR="00197F16">
        <w:t>e</w:t>
      </w:r>
      <w:r w:rsidR="00AA705B">
        <w:t>, le pisteur peut se déplac</w:t>
      </w:r>
      <w:r w:rsidR="00197F16">
        <w:t>er</w:t>
      </w:r>
      <w:r w:rsidR="00AA705B">
        <w:t xml:space="preserve"> d’une case</w:t>
      </w:r>
    </w:p>
    <w:p w14:paraId="50D696E3" w14:textId="38A40FEE" w:rsidR="00363FA3" w:rsidRDefault="00197F16" w:rsidP="00D64876">
      <w:r>
        <w:tab/>
      </w:r>
      <w:r>
        <w:tab/>
      </w:r>
      <w:proofErr w:type="gramStart"/>
      <w:r>
        <w:t>supplémentaire</w:t>
      </w:r>
      <w:proofErr w:type="gramEnd"/>
      <w:r>
        <w:t xml:space="preserve"> pendant un seul tour de déplacement.</w:t>
      </w:r>
      <w:r w:rsidR="00363FA3">
        <w:tab/>
      </w:r>
      <w:r w:rsidR="00363FA3">
        <w:tab/>
      </w:r>
      <w:r w:rsidR="00363FA3">
        <w:tab/>
      </w:r>
    </w:p>
    <w:p w14:paraId="0903FE1F" w14:textId="7938AADF" w:rsidR="00892628" w:rsidRDefault="00892628" w:rsidP="00D64876"/>
    <w:p w14:paraId="385DBE24" w14:textId="7F543BC6" w:rsidR="00892628" w:rsidRDefault="00892628" w:rsidP="00D64876"/>
    <w:p w14:paraId="5D860CD2" w14:textId="7E6677FE" w:rsidR="00892628" w:rsidRDefault="00892628" w:rsidP="00892628">
      <w:pPr>
        <w:pStyle w:val="Titre1"/>
      </w:pPr>
      <w:r>
        <w:lastRenderedPageBreak/>
        <w:t>Modes de jeu :</w:t>
      </w:r>
    </w:p>
    <w:p w14:paraId="3C163D51" w14:textId="77777777" w:rsidR="00892628" w:rsidRPr="00892628" w:rsidRDefault="00892628" w:rsidP="00892628"/>
    <w:p w14:paraId="7E1FBBB5" w14:textId="3C3B1196" w:rsidR="00892628" w:rsidRDefault="00892628" w:rsidP="00892628">
      <w:pPr>
        <w:rPr>
          <w:b/>
          <w:bCs/>
          <w:i/>
          <w:iCs/>
          <w:sz w:val="32"/>
          <w:szCs w:val="32"/>
        </w:rPr>
      </w:pPr>
      <w:r w:rsidRPr="00892628">
        <w:rPr>
          <w:b/>
          <w:bCs/>
          <w:i/>
          <w:iCs/>
          <w:sz w:val="32"/>
          <w:szCs w:val="32"/>
        </w:rPr>
        <w:t>Mode Survie </w:t>
      </w:r>
    </w:p>
    <w:p w14:paraId="411E7412" w14:textId="1F668D26" w:rsidR="00892628" w:rsidRDefault="00892628" w:rsidP="00892628">
      <w:r w:rsidRPr="00892628">
        <w:rPr>
          <w:noProof/>
        </w:rPr>
        <w:drawing>
          <wp:anchor distT="0" distB="0" distL="114300" distR="114300" simplePos="0" relativeHeight="251661312" behindDoc="0" locked="0" layoutInCell="1" allowOverlap="1" wp14:anchorId="79E73B5A" wp14:editId="656B38D8">
            <wp:simplePos x="0" y="0"/>
            <wp:positionH relativeFrom="margin">
              <wp:posOffset>-635</wp:posOffset>
            </wp:positionH>
            <wp:positionV relativeFrom="paragraph">
              <wp:posOffset>151130</wp:posOffset>
            </wp:positionV>
            <wp:extent cx="2367280" cy="13944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628">
        <w:t>Le mode survie est un mode</w:t>
      </w:r>
      <w:r>
        <w:t xml:space="preserve"> de jeu similaire a</w:t>
      </w:r>
      <w:r w:rsidR="00DD6F6F">
        <w:t>u mode</w:t>
      </w:r>
    </w:p>
    <w:p w14:paraId="3C41B19D" w14:textId="3DD3FC00" w:rsidR="00DD6F6F" w:rsidRDefault="00DD6F6F" w:rsidP="00892628">
      <w:proofErr w:type="gramStart"/>
      <w:r>
        <w:t>de</w:t>
      </w:r>
      <w:proofErr w:type="gramEnd"/>
      <w:r>
        <w:t xml:space="preserve"> base.</w:t>
      </w:r>
    </w:p>
    <w:p w14:paraId="08774F5D" w14:textId="60CB4C11" w:rsidR="00DD6F6F" w:rsidRDefault="00DD6F6F" w:rsidP="00892628">
      <w:r>
        <w:t>Dans ce mode, quand le monstre tue un de vos pisteurs,</w:t>
      </w:r>
    </w:p>
    <w:p w14:paraId="291E9D73" w14:textId="3F70CF89" w:rsidR="00DD6F6F" w:rsidRDefault="00DD6F6F" w:rsidP="00892628">
      <w:proofErr w:type="gramStart"/>
      <w:r>
        <w:t>le</w:t>
      </w:r>
      <w:proofErr w:type="gramEnd"/>
      <w:r>
        <w:t xml:space="preserve"> monstre gagne une ‘’vie‘’ supplémentaire. </w:t>
      </w:r>
    </w:p>
    <w:p w14:paraId="65D69222" w14:textId="334B2653" w:rsidR="00DD6F6F" w:rsidRDefault="00DD6F6F" w:rsidP="00892628">
      <w:r>
        <w:t>Ce mode fonctionne seulement si l’utilisateur</w:t>
      </w:r>
    </w:p>
    <w:p w14:paraId="61F1355C" w14:textId="77777777" w:rsidR="00DD6F6F" w:rsidRDefault="00DD6F6F" w:rsidP="00892628">
      <w:proofErr w:type="gramStart"/>
      <w:r>
        <w:t>sélectionne</w:t>
      </w:r>
      <w:proofErr w:type="gramEnd"/>
      <w:r>
        <w:t xml:space="preserve"> au moins 2 pisteurs.</w:t>
      </w:r>
    </w:p>
    <w:p w14:paraId="71E63D0E" w14:textId="77777777" w:rsidR="00DD6F6F" w:rsidRDefault="00DD6F6F" w:rsidP="00892628"/>
    <w:p w14:paraId="172A78E0" w14:textId="77777777" w:rsidR="00DD6F6F" w:rsidRDefault="00DD6F6F" w:rsidP="00892628"/>
    <w:p w14:paraId="650A1298" w14:textId="0F698F5B" w:rsidR="00DD6F6F" w:rsidRDefault="00DD6F6F" w:rsidP="00892628">
      <w:pPr>
        <w:rPr>
          <w:b/>
          <w:bCs/>
          <w:i/>
          <w:iCs/>
          <w:sz w:val="32"/>
          <w:szCs w:val="32"/>
        </w:rPr>
      </w:pPr>
      <w:r w:rsidRPr="00DD6F6F">
        <w:rPr>
          <w:b/>
          <w:bCs/>
          <w:i/>
          <w:iCs/>
          <w:sz w:val="32"/>
          <w:szCs w:val="32"/>
        </w:rPr>
        <w:t xml:space="preserve">Mode Invasion </w:t>
      </w:r>
    </w:p>
    <w:p w14:paraId="16ACF764" w14:textId="049B84E2" w:rsidR="00DD6F6F" w:rsidRDefault="00DD6F6F" w:rsidP="00892628">
      <w:pPr>
        <w:rPr>
          <w:b/>
          <w:bCs/>
          <w:i/>
          <w:iCs/>
          <w:sz w:val="32"/>
          <w:szCs w:val="32"/>
        </w:rPr>
      </w:pPr>
    </w:p>
    <w:p w14:paraId="5D458580" w14:textId="40F2597A" w:rsidR="00DD6F6F" w:rsidRDefault="00DD6F6F" w:rsidP="00892628">
      <w:r>
        <w:rPr>
          <w:noProof/>
        </w:rPr>
        <w:drawing>
          <wp:anchor distT="0" distB="0" distL="114300" distR="114300" simplePos="0" relativeHeight="251662336" behindDoc="0" locked="0" layoutInCell="1" allowOverlap="1" wp14:anchorId="5EFCDAAE" wp14:editId="529CC08A">
            <wp:simplePos x="0" y="0"/>
            <wp:positionH relativeFrom="margin">
              <wp:posOffset>-635</wp:posOffset>
            </wp:positionH>
            <wp:positionV relativeFrom="paragraph">
              <wp:posOffset>30480</wp:posOffset>
            </wp:positionV>
            <wp:extent cx="2339340" cy="233934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 mode invasion est un mode similaire au mode de base.</w:t>
      </w:r>
    </w:p>
    <w:p w14:paraId="2C5F63E7" w14:textId="01D3BA2F" w:rsidR="00DD6F6F" w:rsidRDefault="00DD6F6F" w:rsidP="00892628">
      <w:proofErr w:type="gramStart"/>
      <w:r>
        <w:t>dans</w:t>
      </w:r>
      <w:proofErr w:type="gramEnd"/>
      <w:r>
        <w:t xml:space="preserve"> ce mode, quand le monstre tue un de vos pisteurs,</w:t>
      </w:r>
    </w:p>
    <w:p w14:paraId="13336CC6" w14:textId="4AB023C3" w:rsidR="00DD6F6F" w:rsidRDefault="00DD6F6F" w:rsidP="00892628">
      <w:proofErr w:type="gramStart"/>
      <w:r>
        <w:t>le</w:t>
      </w:r>
      <w:proofErr w:type="gramEnd"/>
      <w:r>
        <w:t xml:space="preserve"> pisteur tué devient lui-même un monstre. Augmentant</w:t>
      </w:r>
    </w:p>
    <w:p w14:paraId="4E614B5F" w14:textId="329A3E45" w:rsidR="00DD6F6F" w:rsidRDefault="00DD6F6F" w:rsidP="00892628">
      <w:r>
        <w:t xml:space="preserve">Le nombre de monstre sur la </w:t>
      </w:r>
      <w:proofErr w:type="spellStart"/>
      <w:r>
        <w:t>map</w:t>
      </w:r>
      <w:proofErr w:type="spellEnd"/>
      <w:r>
        <w:t>.</w:t>
      </w:r>
    </w:p>
    <w:p w14:paraId="6253A273" w14:textId="33DCE67E" w:rsidR="00DD6F6F" w:rsidRDefault="00DD6F6F" w:rsidP="00892628">
      <w:r>
        <w:t>Ce mode fonctionne seulement si l’utilisateur sélectionne</w:t>
      </w:r>
    </w:p>
    <w:p w14:paraId="3C833C6D" w14:textId="37F8FA32" w:rsidR="00DD6F6F" w:rsidRPr="00DD6F6F" w:rsidRDefault="00DD6F6F" w:rsidP="00892628">
      <w:proofErr w:type="gramStart"/>
      <w:r>
        <w:t>au</w:t>
      </w:r>
      <w:proofErr w:type="gramEnd"/>
      <w:r>
        <w:t xml:space="preserve"> moins 2 pisteurs.</w:t>
      </w:r>
    </w:p>
    <w:sectPr w:rsidR="00DD6F6F" w:rsidRPr="00DD6F6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C1BA6" w14:textId="77777777" w:rsidR="0085198B" w:rsidRDefault="0085198B" w:rsidP="00D9760A">
      <w:pPr>
        <w:spacing w:after="0" w:line="240" w:lineRule="auto"/>
      </w:pPr>
      <w:r>
        <w:separator/>
      </w:r>
    </w:p>
  </w:endnote>
  <w:endnote w:type="continuationSeparator" w:id="0">
    <w:p w14:paraId="559D0FAD" w14:textId="77777777" w:rsidR="0085198B" w:rsidRDefault="0085198B" w:rsidP="00D97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8602D" w14:textId="726D06E2" w:rsidR="00D9760A" w:rsidRDefault="00D9760A">
    <w:pPr>
      <w:pStyle w:val="Pieddepage"/>
    </w:pPr>
    <w:r>
      <w:t>KUNZ Quentin F2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070DD" w14:textId="77777777" w:rsidR="0085198B" w:rsidRDefault="0085198B" w:rsidP="00D9760A">
      <w:pPr>
        <w:spacing w:after="0" w:line="240" w:lineRule="auto"/>
      </w:pPr>
      <w:r>
        <w:separator/>
      </w:r>
    </w:p>
  </w:footnote>
  <w:footnote w:type="continuationSeparator" w:id="0">
    <w:p w14:paraId="069AA962" w14:textId="77777777" w:rsidR="0085198B" w:rsidRDefault="0085198B" w:rsidP="00D976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06"/>
    <w:rsid w:val="00032E06"/>
    <w:rsid w:val="00043807"/>
    <w:rsid w:val="00197F16"/>
    <w:rsid w:val="001A12D4"/>
    <w:rsid w:val="00363FA3"/>
    <w:rsid w:val="004A2C21"/>
    <w:rsid w:val="005836E0"/>
    <w:rsid w:val="00616A91"/>
    <w:rsid w:val="00650290"/>
    <w:rsid w:val="0066233A"/>
    <w:rsid w:val="006A4C94"/>
    <w:rsid w:val="0085198B"/>
    <w:rsid w:val="008753D8"/>
    <w:rsid w:val="00892628"/>
    <w:rsid w:val="00906734"/>
    <w:rsid w:val="009232B9"/>
    <w:rsid w:val="00933A43"/>
    <w:rsid w:val="00934AEC"/>
    <w:rsid w:val="009A62BB"/>
    <w:rsid w:val="00AA705B"/>
    <w:rsid w:val="00BE68E2"/>
    <w:rsid w:val="00C269DC"/>
    <w:rsid w:val="00CF17CA"/>
    <w:rsid w:val="00D64876"/>
    <w:rsid w:val="00D9760A"/>
    <w:rsid w:val="00DD6F6F"/>
    <w:rsid w:val="00E35F77"/>
    <w:rsid w:val="00ED334A"/>
    <w:rsid w:val="00FA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C121"/>
  <w15:chartTrackingRefBased/>
  <w15:docId w15:val="{EFBE321B-9332-4A43-BA8F-7FA52CBA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2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4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64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48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4876"/>
    <w:rPr>
      <w:i/>
      <w:iCs/>
      <w:color w:val="4472C4" w:themeColor="accent1"/>
    </w:rPr>
  </w:style>
  <w:style w:type="paragraph" w:styleId="En-tte">
    <w:name w:val="header"/>
    <w:basedOn w:val="Normal"/>
    <w:link w:val="En-tteCar"/>
    <w:uiPriority w:val="99"/>
    <w:unhideWhenUsed/>
    <w:rsid w:val="00D97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760A"/>
  </w:style>
  <w:style w:type="paragraph" w:styleId="Pieddepage">
    <w:name w:val="footer"/>
    <w:basedOn w:val="Normal"/>
    <w:link w:val="PieddepageCar"/>
    <w:uiPriority w:val="99"/>
    <w:unhideWhenUsed/>
    <w:rsid w:val="00D97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760A"/>
  </w:style>
  <w:style w:type="character" w:customStyle="1" w:styleId="Titre1Car">
    <w:name w:val="Titre 1 Car"/>
    <w:basedOn w:val="Policepardfaut"/>
    <w:link w:val="Titre1"/>
    <w:uiPriority w:val="9"/>
    <w:rsid w:val="00892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Kunz</dc:creator>
  <cp:keywords/>
  <dc:description/>
  <cp:lastModifiedBy>Quentin Kunz</cp:lastModifiedBy>
  <cp:revision>3</cp:revision>
  <dcterms:created xsi:type="dcterms:W3CDTF">2020-12-16T23:02:00Z</dcterms:created>
  <dcterms:modified xsi:type="dcterms:W3CDTF">2020-12-18T19:18:00Z</dcterms:modified>
</cp:coreProperties>
</file>