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0C67" w14:textId="77777777" w:rsidR="008758FA" w:rsidRDefault="005E7098" w:rsidP="005E7098">
      <w:pPr>
        <w:pStyle w:val="a3"/>
        <w:numPr>
          <w:ilvl w:val="0"/>
          <w:numId w:val="3"/>
        </w:numPr>
        <w:rPr>
          <w:lang w:val="en-US"/>
        </w:rPr>
      </w:pPr>
      <w:r w:rsidRPr="005E7098">
        <w:rPr>
          <w:b/>
          <w:lang w:val="en-US"/>
        </w:rPr>
        <w:t>ec80fad0-5659-41d3-ae3a-28bf4339809e</w:t>
      </w:r>
      <w:r w:rsidRPr="005E7098">
        <w:rPr>
          <w:lang w:val="en-US"/>
        </w:rPr>
        <w:br/>
      </w:r>
      <w:r w:rsidR="008758FA" w:rsidRPr="00381B5D">
        <w:rPr>
          <w:lang w:val="en-US"/>
        </w:rPr>
        <w:t>This documentation is free software; you can redistribute</w:t>
      </w:r>
      <w:r w:rsidR="00381B5D" w:rsidRPr="00381B5D">
        <w:rPr>
          <w:lang w:val="en-US"/>
        </w:rPr>
        <w:t xml:space="preserve"> </w:t>
      </w:r>
      <w:r w:rsidR="008758FA" w:rsidRPr="00381B5D">
        <w:rPr>
          <w:lang w:val="en-US"/>
        </w:rPr>
        <w:t>it and/or modify it under the terms of the GNU General Public</w:t>
      </w:r>
      <w:r w:rsidR="00381B5D" w:rsidRPr="00381B5D">
        <w:rPr>
          <w:lang w:val="en-US"/>
        </w:rPr>
        <w:t xml:space="preserve"> </w:t>
      </w:r>
      <w:r w:rsidR="008758FA" w:rsidRPr="00381B5D">
        <w:rPr>
          <w:lang w:val="en-US"/>
        </w:rPr>
        <w:t>License version 2 as published b</w:t>
      </w:r>
      <w:r w:rsidR="00381B5D" w:rsidRPr="00381B5D">
        <w:rPr>
          <w:lang w:val="en-US"/>
        </w:rPr>
        <w:t xml:space="preserve">y the Free Software Foundation. </w:t>
      </w:r>
      <w:r w:rsidR="008758FA" w:rsidRPr="00381B5D">
        <w:rPr>
          <w:lang w:val="en-US"/>
        </w:rPr>
        <w:t>This program is distributed in the hope that it will be</w:t>
      </w:r>
      <w:r w:rsidR="00381B5D" w:rsidRPr="00381B5D">
        <w:rPr>
          <w:lang w:val="en-US"/>
        </w:rPr>
        <w:t xml:space="preserve"> </w:t>
      </w:r>
      <w:r w:rsidR="008758FA" w:rsidRPr="00381B5D">
        <w:rPr>
          <w:lang w:val="en-US"/>
        </w:rPr>
        <w:t>useful, but WITHOUT ANY WARRANTY; without even the implied</w:t>
      </w:r>
      <w:r w:rsidR="00381B5D" w:rsidRPr="00381B5D">
        <w:rPr>
          <w:lang w:val="en-US"/>
        </w:rPr>
        <w:t xml:space="preserve"> </w:t>
      </w:r>
      <w:r w:rsidR="008758FA" w:rsidRPr="00381B5D">
        <w:rPr>
          <w:lang w:val="en-US"/>
        </w:rPr>
        <w:t>warranty of MERCHANTABILITY or FITNESS FOR A PARTICULAR PURPOSE.</w:t>
      </w:r>
      <w:r w:rsidR="00381B5D" w:rsidRPr="00381B5D">
        <w:rPr>
          <w:lang w:val="en-US"/>
        </w:rPr>
        <w:t xml:space="preserve"> </w:t>
      </w:r>
      <w:r w:rsidR="008758FA" w:rsidRPr="00381B5D">
        <w:rPr>
          <w:lang w:val="en-US"/>
        </w:rPr>
        <w:t>See the GNU General P</w:t>
      </w:r>
      <w:r w:rsidR="00381B5D" w:rsidRPr="00381B5D">
        <w:rPr>
          <w:lang w:val="en-US"/>
        </w:rPr>
        <w:t xml:space="preserve">ublic License for more details. </w:t>
      </w:r>
      <w:r w:rsidR="008758FA" w:rsidRPr="00381B5D">
        <w:rPr>
          <w:lang w:val="en-US"/>
        </w:rPr>
        <w:t>You should have received a copy of the GNU General Public</w:t>
      </w:r>
      <w:r w:rsidR="00381B5D" w:rsidRPr="00381B5D">
        <w:rPr>
          <w:lang w:val="en-US"/>
        </w:rPr>
        <w:t xml:space="preserve"> </w:t>
      </w:r>
      <w:r w:rsidR="008758FA" w:rsidRPr="00381B5D">
        <w:rPr>
          <w:lang w:val="en-US"/>
        </w:rPr>
        <w:t>License along with this program; if not, write to the Free</w:t>
      </w:r>
      <w:r w:rsidR="00381B5D" w:rsidRPr="00381B5D">
        <w:rPr>
          <w:lang w:val="en-US"/>
        </w:rPr>
        <w:t xml:space="preserve"> </w:t>
      </w:r>
      <w:r w:rsidR="008758FA" w:rsidRPr="00381B5D">
        <w:rPr>
          <w:lang w:val="en-US"/>
        </w:rPr>
        <w:t>Software Foundation, Inc., 59 Temple Place, Suite 330, Boston,</w:t>
      </w:r>
      <w:r w:rsidR="00381B5D" w:rsidRPr="00381B5D">
        <w:rPr>
          <w:lang w:val="en-US"/>
        </w:rPr>
        <w:t xml:space="preserve"> MA 02111-1307 USA </w:t>
      </w:r>
      <w:r w:rsidR="008758FA" w:rsidRPr="00381B5D">
        <w:rPr>
          <w:lang w:val="en-US"/>
        </w:rPr>
        <w:t>For more details see</w:t>
      </w:r>
      <w:r w:rsidR="00381B5D" w:rsidRPr="00381B5D">
        <w:rPr>
          <w:lang w:val="en-US"/>
        </w:rPr>
        <w:t xml:space="preserve"> the file COPYING in the source </w:t>
      </w:r>
      <w:r w:rsidR="008758FA" w:rsidRPr="00381B5D">
        <w:rPr>
          <w:lang w:val="en-US"/>
        </w:rPr>
        <w:t>distribution of Linux.</w:t>
      </w:r>
    </w:p>
    <w:p w14:paraId="555C8C61" w14:textId="77777777" w:rsidR="00381B5D" w:rsidRDefault="00381B5D" w:rsidP="00F4174C">
      <w:pPr>
        <w:pStyle w:val="a3"/>
        <w:numPr>
          <w:ilvl w:val="1"/>
          <w:numId w:val="3"/>
        </w:numPr>
        <w:rPr>
          <w:lang w:val="en-US"/>
        </w:rPr>
      </w:pPr>
      <w:r w:rsidRPr="00381B5D">
        <w:rPr>
          <w:lang w:val="en-US"/>
        </w:rPr>
        <w:t>This documentation is free software; you can redistribute it and/or modify it under the terms of the GNU General Public License version 2 as published by the Free Software Foundation.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 distribution of Linux.</w:t>
      </w:r>
    </w:p>
    <w:p w14:paraId="5A825195" w14:textId="77777777" w:rsidR="00F4174C" w:rsidRDefault="0073009A" w:rsidP="00F4174C">
      <w:pPr>
        <w:pStyle w:val="a3"/>
        <w:numPr>
          <w:ilvl w:val="1"/>
          <w:numId w:val="3"/>
        </w:numPr>
        <w:rPr>
          <w:lang w:val="en-US"/>
        </w:rPr>
      </w:pPr>
      <w:r>
        <w:t>Как 1.1</w:t>
      </w:r>
    </w:p>
    <w:p w14:paraId="5480B3FE" w14:textId="77777777" w:rsidR="00F4174C" w:rsidRPr="0073009A" w:rsidRDefault="00F4174C" w:rsidP="00F4174C">
      <w:pPr>
        <w:pStyle w:val="a3"/>
        <w:numPr>
          <w:ilvl w:val="1"/>
          <w:numId w:val="3"/>
        </w:numPr>
        <w:rPr>
          <w:lang w:val="en-US"/>
        </w:rPr>
      </w:pPr>
      <w:commentRangeStart w:id="0"/>
      <w:r w:rsidRPr="00F4174C">
        <w:rPr>
          <w:lang w:val="en-US"/>
        </w:rPr>
        <w:t xml:space="preserve">This documentation is free software; you can redistribute it and/or </w:t>
      </w:r>
      <w:commentRangeEnd w:id="0"/>
      <w:r>
        <w:rPr>
          <w:rStyle w:val="a4"/>
        </w:rPr>
        <w:commentReference w:id="0"/>
      </w:r>
      <w:r w:rsidRPr="00F4174C">
        <w:rPr>
          <w:lang w:val="en-US"/>
        </w:rPr>
        <w:t>modify it under the terms of the GNU General Public License as published by the Free Software Foundation</w:t>
      </w:r>
      <w:commentRangeStart w:id="1"/>
      <w:r w:rsidRPr="00F4174C">
        <w:rPr>
          <w:lang w:val="en-US"/>
        </w:rPr>
        <w:t>; either version 2 of the License, or (at your option) any later version</w:t>
      </w:r>
      <w:commentRangeEnd w:id="1"/>
      <w:r>
        <w:rPr>
          <w:rStyle w:val="a4"/>
        </w:rPr>
        <w:commentReference w:id="1"/>
      </w:r>
      <w:r w:rsidRPr="00F4174C">
        <w:rPr>
          <w:lang w:val="en-US"/>
        </w:rPr>
        <w:t>.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w:t>
      </w:r>
      <w:r>
        <w:rPr>
          <w:lang w:val="en-US"/>
        </w:rPr>
        <w:t xml:space="preserve"> </w:t>
      </w:r>
      <w:r w:rsidRPr="00F4174C">
        <w:rPr>
          <w:lang w:val="en-US"/>
        </w:rPr>
        <w:t>distribution of Linux.</w:t>
      </w:r>
    </w:p>
    <w:p w14:paraId="68860292" w14:textId="77777777" w:rsidR="0073009A" w:rsidRPr="0073009A" w:rsidRDefault="0073009A" w:rsidP="00F4174C">
      <w:pPr>
        <w:pStyle w:val="a3"/>
        <w:numPr>
          <w:ilvl w:val="1"/>
          <w:numId w:val="3"/>
        </w:numPr>
        <w:rPr>
          <w:lang w:val="en-US"/>
        </w:rPr>
      </w:pPr>
      <w:r>
        <w:t>Как 1.3</w:t>
      </w:r>
    </w:p>
    <w:p w14:paraId="781D7912" w14:textId="77777777" w:rsidR="0073009A" w:rsidRPr="0073009A" w:rsidRDefault="0073009A" w:rsidP="00F4174C">
      <w:pPr>
        <w:pStyle w:val="a3"/>
        <w:numPr>
          <w:ilvl w:val="1"/>
          <w:numId w:val="3"/>
        </w:numPr>
        <w:rPr>
          <w:lang w:val="en-US"/>
        </w:rPr>
      </w:pPr>
      <w:r>
        <w:t>Как 1.3</w:t>
      </w:r>
    </w:p>
    <w:p w14:paraId="1DBAA62C" w14:textId="77777777" w:rsidR="0073009A" w:rsidRPr="0073009A" w:rsidRDefault="0073009A" w:rsidP="00F4174C">
      <w:pPr>
        <w:pStyle w:val="a3"/>
        <w:numPr>
          <w:ilvl w:val="1"/>
          <w:numId w:val="3"/>
        </w:numPr>
        <w:rPr>
          <w:lang w:val="en-US"/>
        </w:rPr>
      </w:pPr>
      <w:r>
        <w:t>Как 1.1</w:t>
      </w:r>
    </w:p>
    <w:p w14:paraId="1C859890" w14:textId="77777777" w:rsidR="0073009A" w:rsidRDefault="0073009A" w:rsidP="0073009A">
      <w:pPr>
        <w:pStyle w:val="a3"/>
        <w:numPr>
          <w:ilvl w:val="1"/>
          <w:numId w:val="3"/>
        </w:numPr>
        <w:rPr>
          <w:lang w:val="en-US"/>
        </w:rPr>
      </w:pPr>
      <w:r w:rsidRPr="0073009A">
        <w:rPr>
          <w:lang w:val="en-US"/>
        </w:rPr>
        <w:t xml:space="preserve">This documentation is free software; you can redistribute it and/or modify it under the terms of the GNU General Public License version 2 as published by the Free Software Foundation. This </w:t>
      </w:r>
      <w:commentRangeStart w:id="2"/>
      <w:r w:rsidRPr="0073009A">
        <w:rPr>
          <w:lang w:val="en-US"/>
        </w:rPr>
        <w:t>documentation</w:t>
      </w:r>
      <w:commentRangeEnd w:id="2"/>
      <w:r>
        <w:rPr>
          <w:rStyle w:val="a4"/>
        </w:rPr>
        <w:commentReference w:id="2"/>
      </w:r>
      <w:r w:rsidRPr="0073009A">
        <w:rPr>
          <w:lang w:val="en-US"/>
        </w:rPr>
        <w:t xml:space="preserv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documentation; if not, write to the Free Software Foundation, Inc., 59 Temple Place, Suite 330, Boston, MA 02111-1307 USA For more details see the file COPYING in the source distribution of Linux.</w:t>
      </w:r>
    </w:p>
    <w:p w14:paraId="4C3A9717" w14:textId="77777777" w:rsidR="005B7D46" w:rsidRPr="005B7D46" w:rsidRDefault="005B7D46" w:rsidP="0073009A">
      <w:pPr>
        <w:pStyle w:val="a3"/>
        <w:numPr>
          <w:ilvl w:val="1"/>
          <w:numId w:val="3"/>
        </w:numPr>
        <w:rPr>
          <w:lang w:val="en-US"/>
        </w:rPr>
      </w:pPr>
      <w:r>
        <w:t>Как 1.1</w:t>
      </w:r>
    </w:p>
    <w:p w14:paraId="7EC331D5" w14:textId="77777777" w:rsidR="005B7D46" w:rsidRPr="005B7D46" w:rsidRDefault="005B7D46" w:rsidP="0073009A">
      <w:pPr>
        <w:pStyle w:val="a3"/>
        <w:numPr>
          <w:ilvl w:val="1"/>
          <w:numId w:val="3"/>
        </w:numPr>
        <w:rPr>
          <w:lang w:val="en-US"/>
        </w:rPr>
      </w:pPr>
      <w:r>
        <w:t>Как 1.3</w:t>
      </w:r>
    </w:p>
    <w:p w14:paraId="215BA879" w14:textId="77777777" w:rsidR="005B7D46" w:rsidRPr="005B7D46" w:rsidRDefault="005B7D46" w:rsidP="0073009A">
      <w:pPr>
        <w:pStyle w:val="a3"/>
        <w:numPr>
          <w:ilvl w:val="1"/>
          <w:numId w:val="3"/>
        </w:numPr>
        <w:rPr>
          <w:lang w:val="en-US"/>
        </w:rPr>
      </w:pPr>
      <w:r>
        <w:t>Как 1.1</w:t>
      </w:r>
    </w:p>
    <w:p w14:paraId="545AF99B" w14:textId="77777777" w:rsidR="005B7D46" w:rsidRPr="005B7D46" w:rsidRDefault="005B7D46" w:rsidP="0073009A">
      <w:pPr>
        <w:pStyle w:val="a3"/>
        <w:numPr>
          <w:ilvl w:val="1"/>
          <w:numId w:val="3"/>
        </w:numPr>
        <w:rPr>
          <w:lang w:val="en-US"/>
        </w:rPr>
      </w:pPr>
      <w:r>
        <w:t>Как 1.3</w:t>
      </w:r>
    </w:p>
    <w:p w14:paraId="41268C5F" w14:textId="77777777" w:rsidR="005B7D46" w:rsidRPr="005B7D46" w:rsidRDefault="005B7D46" w:rsidP="0073009A">
      <w:pPr>
        <w:pStyle w:val="a3"/>
        <w:numPr>
          <w:ilvl w:val="1"/>
          <w:numId w:val="3"/>
        </w:numPr>
        <w:rPr>
          <w:lang w:val="en-US"/>
        </w:rPr>
      </w:pPr>
      <w:r>
        <w:t>Как 1.3</w:t>
      </w:r>
    </w:p>
    <w:p w14:paraId="7EE3E2E9" w14:textId="77777777" w:rsidR="005B7D46" w:rsidRPr="005B7D46" w:rsidRDefault="005B7D46" w:rsidP="0073009A">
      <w:pPr>
        <w:pStyle w:val="a3"/>
        <w:numPr>
          <w:ilvl w:val="1"/>
          <w:numId w:val="3"/>
        </w:numPr>
        <w:rPr>
          <w:lang w:val="en-US"/>
        </w:rPr>
      </w:pPr>
      <w:r>
        <w:t>Как 1.3</w:t>
      </w:r>
    </w:p>
    <w:p w14:paraId="07851303" w14:textId="77777777" w:rsidR="005B7D46" w:rsidRPr="005B7D46" w:rsidRDefault="005B7D46" w:rsidP="0073009A">
      <w:pPr>
        <w:pStyle w:val="a3"/>
        <w:numPr>
          <w:ilvl w:val="1"/>
          <w:numId w:val="3"/>
        </w:numPr>
        <w:rPr>
          <w:lang w:val="en-US"/>
        </w:rPr>
      </w:pPr>
      <w:r>
        <w:t>Как 1.3</w:t>
      </w:r>
    </w:p>
    <w:p w14:paraId="17371210" w14:textId="77777777" w:rsidR="005B7D46" w:rsidRPr="005B7D46" w:rsidRDefault="005B7D46" w:rsidP="0073009A">
      <w:pPr>
        <w:pStyle w:val="a3"/>
        <w:numPr>
          <w:ilvl w:val="1"/>
          <w:numId w:val="3"/>
        </w:numPr>
        <w:rPr>
          <w:lang w:val="en-US"/>
        </w:rPr>
      </w:pPr>
      <w:r>
        <w:t>Как 1.1</w:t>
      </w:r>
    </w:p>
    <w:p w14:paraId="36BCBD97" w14:textId="77777777" w:rsidR="005B7D46" w:rsidRPr="005B7D46" w:rsidRDefault="005B7D46" w:rsidP="0073009A">
      <w:pPr>
        <w:pStyle w:val="a3"/>
        <w:numPr>
          <w:ilvl w:val="1"/>
          <w:numId w:val="3"/>
        </w:numPr>
        <w:rPr>
          <w:lang w:val="en-US"/>
        </w:rPr>
      </w:pPr>
      <w:r>
        <w:t>Как 1.3</w:t>
      </w:r>
    </w:p>
    <w:p w14:paraId="01C2122A" w14:textId="77777777" w:rsidR="005B7D46" w:rsidRPr="00D46A2B" w:rsidRDefault="005B7D46" w:rsidP="0073009A">
      <w:pPr>
        <w:pStyle w:val="a3"/>
        <w:numPr>
          <w:ilvl w:val="1"/>
          <w:numId w:val="3"/>
        </w:numPr>
        <w:rPr>
          <w:lang w:val="en-US"/>
        </w:rPr>
      </w:pPr>
      <w:r>
        <w:lastRenderedPageBreak/>
        <w:t>Как 1.3</w:t>
      </w:r>
    </w:p>
    <w:p w14:paraId="0D3F939A" w14:textId="77777777" w:rsidR="00D46A2B" w:rsidRDefault="00D46A2B" w:rsidP="0073009A">
      <w:pPr>
        <w:pStyle w:val="a3"/>
        <w:numPr>
          <w:ilvl w:val="1"/>
          <w:numId w:val="3"/>
        </w:numPr>
        <w:rPr>
          <w:lang w:val="en-US"/>
        </w:rPr>
      </w:pPr>
      <w:r>
        <w:t>Как 1.1</w:t>
      </w:r>
    </w:p>
    <w:p w14:paraId="5B0E3338" w14:textId="77777777" w:rsidR="00213F83" w:rsidRPr="005B7D46" w:rsidRDefault="00213F83" w:rsidP="0073009A">
      <w:pPr>
        <w:pStyle w:val="a3"/>
        <w:numPr>
          <w:ilvl w:val="1"/>
          <w:numId w:val="3"/>
        </w:numPr>
        <w:rPr>
          <w:lang w:val="en-US"/>
        </w:rPr>
      </w:pPr>
      <w:r>
        <w:t>Как 1.3</w:t>
      </w:r>
    </w:p>
    <w:p w14:paraId="4ACFC59F" w14:textId="77777777" w:rsidR="005B7D46" w:rsidRPr="005B7D46" w:rsidRDefault="005B7D46" w:rsidP="0073009A">
      <w:pPr>
        <w:pStyle w:val="a3"/>
        <w:numPr>
          <w:ilvl w:val="1"/>
          <w:numId w:val="3"/>
        </w:numPr>
        <w:rPr>
          <w:lang w:val="en-US"/>
        </w:rPr>
      </w:pPr>
      <w:r>
        <w:t>Как 1.1</w:t>
      </w:r>
    </w:p>
    <w:p w14:paraId="1FDD50F6" w14:textId="77777777" w:rsidR="00213F83" w:rsidRPr="003A710D" w:rsidRDefault="005B7D46" w:rsidP="00213F83">
      <w:pPr>
        <w:pStyle w:val="a3"/>
        <w:numPr>
          <w:ilvl w:val="1"/>
          <w:numId w:val="3"/>
        </w:numPr>
        <w:rPr>
          <w:lang w:val="en-US"/>
        </w:rPr>
      </w:pPr>
      <w:r>
        <w:t>Как 1.3</w:t>
      </w:r>
    </w:p>
    <w:p w14:paraId="0877ABF0" w14:textId="77777777" w:rsidR="003A710D" w:rsidRPr="00213F83" w:rsidRDefault="003A710D" w:rsidP="00213F83">
      <w:pPr>
        <w:pStyle w:val="a3"/>
        <w:numPr>
          <w:ilvl w:val="1"/>
          <w:numId w:val="3"/>
        </w:numPr>
        <w:rPr>
          <w:lang w:val="en-US"/>
        </w:rPr>
      </w:pPr>
      <w:r>
        <w:t>Как 1.3</w:t>
      </w:r>
    </w:p>
    <w:p w14:paraId="720BBCFF" w14:textId="77777777" w:rsidR="005B7D46" w:rsidRPr="005E7098" w:rsidRDefault="005B7D46" w:rsidP="005B7D46">
      <w:pPr>
        <w:pStyle w:val="a3"/>
        <w:numPr>
          <w:ilvl w:val="1"/>
          <w:numId w:val="3"/>
        </w:numPr>
        <w:rPr>
          <w:lang w:val="en-US"/>
        </w:rPr>
      </w:pPr>
      <w:r w:rsidRPr="005E7098">
        <w:rPr>
          <w:lang w:val="en-US"/>
        </w:rPr>
        <w:t>This document is free; you can redistribute it and/or modify it under the terms of the GNU General Public License as published by</w:t>
      </w:r>
      <w:r w:rsidR="005E7098" w:rsidRPr="005E7098">
        <w:rPr>
          <w:lang w:val="en-US"/>
        </w:rPr>
        <w:t xml:space="preserve"> </w:t>
      </w:r>
      <w:r w:rsidRPr="005E7098">
        <w:rPr>
          <w:lang w:val="en-US"/>
        </w:rPr>
        <w:t>the Free Software Foundation; either version 2 of the License, or (at your option) any later version. This document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w:t>
      </w:r>
      <w:r w:rsidR="009A6870" w:rsidRPr="005E7098">
        <w:rPr>
          <w:lang w:val="en-US"/>
        </w:rPr>
        <w:t>.</w:t>
      </w:r>
    </w:p>
    <w:p w14:paraId="475E8649" w14:textId="77777777" w:rsidR="005E7098" w:rsidRPr="00B6705A" w:rsidRDefault="005E7098" w:rsidP="005E7098">
      <w:pPr>
        <w:pStyle w:val="a3"/>
        <w:numPr>
          <w:ilvl w:val="1"/>
          <w:numId w:val="3"/>
        </w:numPr>
        <w:rPr>
          <w:lang w:val="en-US"/>
        </w:rPr>
      </w:pPr>
      <w:r>
        <w:t>Как 1.23</w:t>
      </w:r>
    </w:p>
    <w:p w14:paraId="02B8B677" w14:textId="291F8865" w:rsidR="00B6705A" w:rsidRPr="005E7098" w:rsidRDefault="00B6705A" w:rsidP="00B6705A">
      <w:pPr>
        <w:pStyle w:val="a3"/>
        <w:numPr>
          <w:ilvl w:val="1"/>
          <w:numId w:val="3"/>
        </w:numPr>
        <w:rPr>
          <w:lang w:val="en-US"/>
        </w:rPr>
      </w:pPr>
      <w:r w:rsidRPr="00B6705A">
        <w:rPr>
          <w:lang w:val="en-US"/>
        </w:rPr>
        <w:t>This documentation is free software; you can redistribute it and/or modify it under the terms of the GNU General Public License version 2. This program is distributed in the hope that it will be useful, but WITHOUT ANY WARRANTY; without even the implied warranty of MERCHANTABILITY or FITNESS FOR A PARTICULAR PURPOSE. For more details see the file COPYING in the source distribution of Linux</w:t>
      </w:r>
      <w:commentRangeStart w:id="3"/>
      <w:r w:rsidRPr="00B6705A">
        <w:rPr>
          <w:lang w:val="en-US"/>
        </w:rPr>
        <w:t>.</w:t>
      </w:r>
      <w:commentRangeEnd w:id="3"/>
      <w:r>
        <w:rPr>
          <w:rStyle w:val="a4"/>
        </w:rPr>
        <w:commentReference w:id="3"/>
      </w:r>
    </w:p>
    <w:p w14:paraId="10527DE8" w14:textId="77777777" w:rsidR="009A6870" w:rsidRPr="007A10DB" w:rsidRDefault="003E1B82" w:rsidP="007A10DB">
      <w:pPr>
        <w:pStyle w:val="a3"/>
        <w:numPr>
          <w:ilvl w:val="0"/>
          <w:numId w:val="3"/>
        </w:numPr>
        <w:rPr>
          <w:lang w:val="en-US"/>
        </w:rPr>
      </w:pPr>
      <w:r w:rsidRPr="003E1B82">
        <w:rPr>
          <w:b/>
          <w:lang w:val="en-US"/>
        </w:rPr>
        <w:t>d4065f0e-8019-48a2-b63c-067e454c84da</w:t>
      </w:r>
      <w:r w:rsidR="007A10DB" w:rsidRPr="007A10DB">
        <w:rPr>
          <w:lang w:val="en-US"/>
        </w:rPr>
        <w:br/>
        <w:t>This chapter contains the autogenerated documentation of the…</w:t>
      </w:r>
    </w:p>
    <w:p w14:paraId="47B4E986"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internal functions.</w:t>
      </w:r>
    </w:p>
    <w:p w14:paraId="026F9505"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kernel API functions which are exported.</w:t>
      </w:r>
    </w:p>
    <w:p w14:paraId="0DB4A468" w14:textId="77777777" w:rsidR="007A10DB" w:rsidRPr="007A10DB" w:rsidRDefault="007A10DB" w:rsidP="007A10DB">
      <w:pPr>
        <w:pStyle w:val="a3"/>
        <w:numPr>
          <w:ilvl w:val="1"/>
          <w:numId w:val="3"/>
        </w:numPr>
        <w:rPr>
          <w:lang w:val="en-US"/>
        </w:rPr>
      </w:pPr>
      <w:commentRangeStart w:id="4"/>
      <w:r w:rsidRPr="007A10DB">
        <w:rPr>
          <w:lang w:val="en-US"/>
        </w:rPr>
        <w:t>chapter entitled &amp;quot;GNU Free Documentation License&amp;quot</w:t>
      </w:r>
      <w:commentRangeEnd w:id="4"/>
      <w:r>
        <w:rPr>
          <w:rStyle w:val="a4"/>
        </w:rPr>
        <w:commentReference w:id="4"/>
      </w:r>
    </w:p>
    <w:p w14:paraId="6613D71D"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structures which are used in the generic IRQ layer.</w:t>
      </w:r>
    </w:p>
    <w:p w14:paraId="22306042"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RapidIO subsystem.</w:t>
      </w:r>
    </w:p>
    <w:p w14:paraId="34E98CF5"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structures which are used in the Reed-Solomon Library and are relevant for a developer.</w:t>
      </w:r>
    </w:p>
    <w:p w14:paraId="7ED169B1"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Reed-Solomon functions which are exported.</w:t>
      </w:r>
    </w:p>
    <w:p w14:paraId="42D0B193" w14:textId="77777777" w:rsidR="007A10DB" w:rsidRPr="00703962" w:rsidRDefault="007A10DB" w:rsidP="007A10DB">
      <w:pPr>
        <w:pStyle w:val="a3"/>
        <w:numPr>
          <w:ilvl w:val="0"/>
          <w:numId w:val="3"/>
        </w:numPr>
        <w:rPr>
          <w:lang w:val="en-US"/>
        </w:rPr>
      </w:pPr>
      <w:commentRangeStart w:id="5"/>
      <w:r w:rsidRPr="007A10DB">
        <w:rPr>
          <w:b/>
          <w:lang w:val="en-US"/>
        </w:rPr>
        <w:t>cc12f3a0-07a8-4442-9cb5-bade952eb39e</w:t>
      </w:r>
      <w:commentRangeEnd w:id="5"/>
      <w:r>
        <w:rPr>
          <w:rStyle w:val="a4"/>
        </w:rPr>
        <w:commentReference w:id="5"/>
      </w:r>
      <w:r w:rsidRPr="007A10DB">
        <w:rPr>
          <w:lang w:val="en-US"/>
        </w:rPr>
        <w:br/>
        <w:t>This chapter contains the autogenerated documentation of the structures which are used in the NAND driver and might be relevant for a driver developer. Each struct member has a short description which is marked with an [XXX] identifier. See the chapter &amp;quot;Documentation hints&amp;quot; for an explanation.</w:t>
      </w:r>
    </w:p>
    <w:p w14:paraId="5B391B0F" w14:textId="77777777" w:rsidR="00703962" w:rsidRPr="00703962" w:rsidRDefault="00703962" w:rsidP="00703962">
      <w:pPr>
        <w:pStyle w:val="a3"/>
        <w:numPr>
          <w:ilvl w:val="1"/>
          <w:numId w:val="3"/>
        </w:numPr>
        <w:rPr>
          <w:lang w:val="en-US"/>
        </w:rPr>
      </w:pPr>
      <w:r w:rsidRPr="007A10DB">
        <w:rPr>
          <w:lang w:val="en-US"/>
        </w:rPr>
        <w:t>This chapter contains the autogenerated documentation of the structures which are used in the NAND driver and might be relevant for a driver developer. Each struct member has a short description which is marked with an [XXX] identifier. See the chapter &amp;quot;Documentation hints&amp;quot; for an explanation.</w:t>
      </w:r>
    </w:p>
    <w:p w14:paraId="38CFF34E" w14:textId="77777777" w:rsidR="00703962" w:rsidRPr="00703962" w:rsidRDefault="00703962" w:rsidP="00703962">
      <w:pPr>
        <w:pStyle w:val="a3"/>
        <w:numPr>
          <w:ilvl w:val="1"/>
          <w:numId w:val="3"/>
        </w:numPr>
        <w:rPr>
          <w:lang w:val="en-US"/>
        </w:rPr>
      </w:pPr>
      <w:r w:rsidRPr="00703962">
        <w:rPr>
          <w:lang w:val="en-US"/>
        </w:rPr>
        <w:t>This chapter contains the autogenerated documentation of the NAND kernel API functions which are exported. Each function has a short description which is marked with an [XXX] identifier. See the chapter &amp;quot;Documentation hints&amp;quot; for an explanation.</w:t>
      </w:r>
    </w:p>
    <w:p w14:paraId="1CB5BD8C" w14:textId="77777777" w:rsidR="00703962" w:rsidRPr="00703962" w:rsidRDefault="00703962" w:rsidP="00703962">
      <w:pPr>
        <w:pStyle w:val="a3"/>
        <w:numPr>
          <w:ilvl w:val="1"/>
          <w:numId w:val="3"/>
        </w:numPr>
        <w:rPr>
          <w:lang w:val="en-US"/>
        </w:rPr>
      </w:pPr>
      <w:r w:rsidRPr="00703962">
        <w:rPr>
          <w:lang w:val="en-US"/>
        </w:rPr>
        <w:t>This chapter contains the autogenerated documentation of the NAND driver internal functions. Each function has a short description which is marked with an [XXX] identifier. See the chapter &amp;quot;Documentation hints&amp;quot; for an explanation. The functions marked with [DEFAULT] might be relevant for a board driver developer.</w:t>
      </w:r>
    </w:p>
    <w:p w14:paraId="03355EE8" w14:textId="77777777" w:rsidR="00703962" w:rsidRDefault="008D22F7" w:rsidP="008D22F7">
      <w:pPr>
        <w:pStyle w:val="a3"/>
        <w:numPr>
          <w:ilvl w:val="0"/>
          <w:numId w:val="3"/>
        </w:numPr>
        <w:rPr>
          <w:lang w:val="en-US"/>
        </w:rPr>
      </w:pPr>
      <w:r w:rsidRPr="008D22F7">
        <w:rPr>
          <w:b/>
          <w:lang w:val="en-US"/>
        </w:rPr>
        <w:t>0cce7955-9606-4b49-b827-1371909f1266</w:t>
      </w:r>
      <w:r>
        <w:rPr>
          <w:lang w:val="en-US"/>
        </w:rPr>
        <w:br/>
      </w:r>
      <w:commentRangeStart w:id="6"/>
      <w:r w:rsidRPr="008D22F7">
        <w:rPr>
          <w:lang w:val="en-US"/>
        </w:rPr>
        <w:t>busgid=NNNNNControls the GID used for the /proc/bus/usb/BBB directories.  (Default: 0)</w:t>
      </w:r>
      <w:commentRangeEnd w:id="6"/>
      <w:r>
        <w:rPr>
          <w:rStyle w:val="a4"/>
        </w:rPr>
        <w:commentReference w:id="6"/>
      </w:r>
    </w:p>
    <w:p w14:paraId="3186A2DA" w14:textId="77777777" w:rsidR="008D22F7" w:rsidRDefault="008D22F7" w:rsidP="008D22F7">
      <w:pPr>
        <w:pStyle w:val="a3"/>
        <w:numPr>
          <w:ilvl w:val="1"/>
          <w:numId w:val="3"/>
        </w:numPr>
        <w:rPr>
          <w:lang w:val="en-US"/>
        </w:rPr>
      </w:pPr>
      <w:r w:rsidRPr="008D22F7">
        <w:rPr>
          <w:lang w:val="en-US"/>
        </w:rPr>
        <w:t>busgid=NNNNNControls the GID used for the /proc/bus/usb/BBB directories.  (Default: 0)</w:t>
      </w:r>
    </w:p>
    <w:p w14:paraId="1522645C" w14:textId="77777777" w:rsidR="008D22F7" w:rsidRPr="008D22F7" w:rsidRDefault="008D22F7" w:rsidP="008D22F7">
      <w:pPr>
        <w:pStyle w:val="a3"/>
        <w:numPr>
          <w:ilvl w:val="1"/>
          <w:numId w:val="3"/>
        </w:numPr>
        <w:rPr>
          <w:lang w:val="en-US"/>
        </w:rPr>
      </w:pPr>
      <w:r w:rsidRPr="008D22F7">
        <w:rPr>
          <w:lang w:val="en-US"/>
        </w:rPr>
        <w:t>busmode=MMMControls the file mode used for the /proc/bus/usb/BBB directories.  (Default: 0555)</w:t>
      </w:r>
    </w:p>
    <w:p w14:paraId="6370DBC3" w14:textId="77777777" w:rsidR="008D22F7" w:rsidRPr="008D22F7" w:rsidRDefault="008D22F7" w:rsidP="008D22F7">
      <w:pPr>
        <w:pStyle w:val="a3"/>
        <w:numPr>
          <w:ilvl w:val="1"/>
          <w:numId w:val="3"/>
        </w:numPr>
        <w:rPr>
          <w:lang w:val="en-US"/>
        </w:rPr>
      </w:pPr>
      <w:r w:rsidRPr="008D22F7">
        <w:rPr>
          <w:lang w:val="en-US"/>
        </w:rPr>
        <w:t>busuid=NNNNNControls the UID used for the /proc/bus/usb/BBB directories.  (Default: 0)</w:t>
      </w:r>
    </w:p>
    <w:p w14:paraId="7BABA679" w14:textId="77777777" w:rsidR="008D22F7" w:rsidRPr="008D22F7" w:rsidRDefault="008D22F7" w:rsidP="008D22F7">
      <w:pPr>
        <w:pStyle w:val="a3"/>
        <w:numPr>
          <w:ilvl w:val="1"/>
          <w:numId w:val="3"/>
        </w:numPr>
        <w:rPr>
          <w:lang w:val="en-US"/>
        </w:rPr>
      </w:pPr>
      <w:r w:rsidRPr="008D22F7">
        <w:rPr>
          <w:lang w:val="en-US"/>
        </w:rPr>
        <w:t>devgid=NNNNNControls the GID used for the /proc/bus/usb/BBB/DDD files.  (Default: 0)</w:t>
      </w:r>
    </w:p>
    <w:p w14:paraId="031E599C" w14:textId="77777777" w:rsidR="008D22F7" w:rsidRPr="008D22F7" w:rsidRDefault="008D22F7" w:rsidP="008D22F7">
      <w:pPr>
        <w:pStyle w:val="a3"/>
        <w:numPr>
          <w:ilvl w:val="1"/>
          <w:numId w:val="3"/>
        </w:numPr>
        <w:rPr>
          <w:lang w:val="en-US"/>
        </w:rPr>
      </w:pPr>
      <w:r w:rsidRPr="008D22F7">
        <w:rPr>
          <w:lang w:val="en-US"/>
        </w:rPr>
        <w:t>devmode=MMMControls the file mode used for the /proc/bus/usb/BBB/DDD files.  (Default: 0644)</w:t>
      </w:r>
    </w:p>
    <w:p w14:paraId="3E606DA5" w14:textId="77777777" w:rsidR="008D22F7" w:rsidRPr="008D22F7" w:rsidRDefault="008D22F7" w:rsidP="008D22F7">
      <w:pPr>
        <w:pStyle w:val="a3"/>
        <w:numPr>
          <w:ilvl w:val="1"/>
          <w:numId w:val="3"/>
        </w:numPr>
        <w:rPr>
          <w:lang w:val="en-US"/>
        </w:rPr>
      </w:pPr>
      <w:r w:rsidRPr="008D22F7">
        <w:rPr>
          <w:lang w:val="en-US"/>
        </w:rPr>
        <w:t>devuid=NNNNNControls the UID used for the /proc/bus/usb/BBB/DDD files.  (Default: 0)</w:t>
      </w:r>
    </w:p>
    <w:p w14:paraId="145B20B9" w14:textId="77777777" w:rsidR="008D22F7" w:rsidRPr="008D22F7" w:rsidRDefault="008D22F7" w:rsidP="008D22F7">
      <w:pPr>
        <w:pStyle w:val="a3"/>
        <w:numPr>
          <w:ilvl w:val="1"/>
          <w:numId w:val="3"/>
        </w:numPr>
        <w:rPr>
          <w:lang w:val="en-US"/>
        </w:rPr>
      </w:pPr>
      <w:r w:rsidRPr="008D22F7">
        <w:rPr>
          <w:lang w:val="en-US"/>
        </w:rPr>
        <w:t>listgid=NNNNNControls the GID used for the /proc/bus/usb/devices and drivers files. (Default: 0)</w:t>
      </w:r>
    </w:p>
    <w:p w14:paraId="07031228" w14:textId="77777777" w:rsidR="008D22F7" w:rsidRPr="008D22F7" w:rsidRDefault="008D22F7" w:rsidP="008D22F7">
      <w:pPr>
        <w:pStyle w:val="a3"/>
        <w:numPr>
          <w:ilvl w:val="1"/>
          <w:numId w:val="3"/>
        </w:numPr>
        <w:rPr>
          <w:lang w:val="en-US"/>
        </w:rPr>
      </w:pPr>
      <w:r w:rsidRPr="008D22F7">
        <w:rPr>
          <w:lang w:val="en-US"/>
        </w:rPr>
        <w:t>listmode=MMMControls the file mode used for the /proc/bus/usb/devices and drivers files. (Default: 0444)</w:t>
      </w:r>
    </w:p>
    <w:p w14:paraId="1BDC3DCF" w14:textId="77777777" w:rsidR="008D22F7" w:rsidRDefault="008D22F7" w:rsidP="008D22F7">
      <w:pPr>
        <w:pStyle w:val="a3"/>
        <w:numPr>
          <w:ilvl w:val="1"/>
          <w:numId w:val="3"/>
        </w:numPr>
        <w:rPr>
          <w:lang w:val="en-US"/>
        </w:rPr>
      </w:pPr>
      <w:r w:rsidRPr="008D22F7">
        <w:rPr>
          <w:lang w:val="en-US"/>
        </w:rPr>
        <w:t>listuid=NNNNNControls the UID used for the /proc/bus/usb/devices and drivers files. (Default: 0)</w:t>
      </w:r>
    </w:p>
    <w:p w14:paraId="6B3BE74B" w14:textId="77777777" w:rsidR="00F005C9" w:rsidRDefault="00F005C9" w:rsidP="00F005C9">
      <w:pPr>
        <w:pStyle w:val="a3"/>
        <w:numPr>
          <w:ilvl w:val="0"/>
          <w:numId w:val="3"/>
        </w:numPr>
        <w:rPr>
          <w:lang w:val="en-US"/>
        </w:rPr>
      </w:pPr>
      <w:r w:rsidRPr="00F005C9">
        <w:rPr>
          <w:b/>
          <w:lang w:val="en-US"/>
        </w:rPr>
        <w:t>71be5ba8-17b5-4251-a6ad-965a514720b1</w:t>
      </w:r>
      <w:r>
        <w:rPr>
          <w:lang w:val="en-US"/>
        </w:rPr>
        <w:br/>
      </w:r>
      <w:r w:rsidRPr="00F005C9">
        <w:rPr>
          <w:lang w:val="en-US"/>
        </w:rPr>
        <w:t>File modification time</w:t>
      </w:r>
      <w:r>
        <w:rPr>
          <w:lang w:val="en-US"/>
        </w:rPr>
        <w:t xml:space="preserve"> is not updated by this request.</w:t>
      </w:r>
    </w:p>
    <w:p w14:paraId="742511D1" w14:textId="77777777" w:rsidR="00F005C9" w:rsidRDefault="00F005C9" w:rsidP="00F005C9">
      <w:pPr>
        <w:pStyle w:val="a3"/>
        <w:numPr>
          <w:ilvl w:val="1"/>
          <w:numId w:val="3"/>
        </w:numPr>
      </w:pPr>
      <w:r>
        <w:t>Все одинаковые,</w:t>
      </w:r>
      <w:r w:rsidR="0073531B">
        <w:t xml:space="preserve"> точно такие как запрос, всего 7</w:t>
      </w:r>
      <w:r>
        <w:t xml:space="preserve"> штук.</w:t>
      </w:r>
    </w:p>
    <w:p w14:paraId="7F5A840A" w14:textId="2135285C" w:rsidR="00E01DAF" w:rsidRDefault="00E01DAF" w:rsidP="00E01DAF">
      <w:pPr>
        <w:pStyle w:val="a3"/>
        <w:numPr>
          <w:ilvl w:val="0"/>
          <w:numId w:val="3"/>
        </w:numPr>
        <w:rPr>
          <w:lang w:val="en-US"/>
        </w:rPr>
      </w:pPr>
      <w:r w:rsidRPr="00E01DAF">
        <w:rPr>
          <w:b/>
          <w:lang w:val="en-US"/>
        </w:rPr>
        <w:t>e46b9eea-dfab-44cd-9478-c5fbbec04463</w:t>
      </w:r>
      <w:r w:rsidRPr="00E01DAF">
        <w:rPr>
          <w:lang w:val="en-US"/>
        </w:rPr>
        <w:br/>
      </w:r>
      <w:r w:rsidRPr="00E01DAF">
        <w:rPr>
          <w:lang w:val="en-US"/>
        </w:rPr>
        <w:t>This function is called whenever the initialization function</w:t>
      </w:r>
      <w:r w:rsidRPr="00E01DAF">
        <w:rPr>
          <w:lang w:val="en-US"/>
        </w:rPr>
        <w:t xml:space="preserve"> </w:t>
      </w:r>
      <w:r w:rsidRPr="00E01DAF">
        <w:rPr>
          <w:lang w:val="en-US"/>
        </w:rPr>
        <w:t>of a real object which resides on the stack is called.</w:t>
      </w:r>
    </w:p>
    <w:p w14:paraId="709A8F54" w14:textId="74796FB7" w:rsidR="00E01DAF" w:rsidRDefault="00E01DAF" w:rsidP="00E01DAF">
      <w:pPr>
        <w:pStyle w:val="a3"/>
        <w:numPr>
          <w:ilvl w:val="1"/>
          <w:numId w:val="3"/>
        </w:numPr>
        <w:rPr>
          <w:lang w:val="en-US"/>
        </w:rPr>
      </w:pPr>
      <w:r w:rsidRPr="00E01DAF">
        <w:rPr>
          <w:lang w:val="en-US"/>
        </w:rPr>
        <w:t>This function is called whenever the initialization function of a real object which resides on the stack is called.</w:t>
      </w:r>
    </w:p>
    <w:p w14:paraId="71BFB664" w14:textId="430E1494" w:rsidR="00E01DAF" w:rsidRDefault="00E01DAF" w:rsidP="00E01DAF">
      <w:pPr>
        <w:pStyle w:val="a3"/>
        <w:numPr>
          <w:ilvl w:val="1"/>
          <w:numId w:val="3"/>
        </w:numPr>
        <w:rPr>
          <w:lang w:val="en-US"/>
        </w:rPr>
      </w:pPr>
      <w:r w:rsidRPr="00E01DAF">
        <w:rPr>
          <w:lang w:val="en-US"/>
        </w:rPr>
        <w:t>This function is called whenever the activation function of a</w:t>
      </w:r>
      <w:r>
        <w:rPr>
          <w:lang w:val="en-US"/>
        </w:rPr>
        <w:t xml:space="preserve"> </w:t>
      </w:r>
      <w:r w:rsidRPr="00E01DAF">
        <w:rPr>
          <w:lang w:val="en-US"/>
        </w:rPr>
        <w:t>real object is called.</w:t>
      </w:r>
    </w:p>
    <w:p w14:paraId="0E3847B6" w14:textId="46B75D47" w:rsidR="00E01DAF" w:rsidRDefault="00E01DAF" w:rsidP="00E01DAF">
      <w:pPr>
        <w:pStyle w:val="a3"/>
        <w:numPr>
          <w:ilvl w:val="1"/>
          <w:numId w:val="3"/>
        </w:numPr>
        <w:rPr>
          <w:lang w:val="en-US"/>
        </w:rPr>
      </w:pPr>
      <w:r w:rsidRPr="00E01DAF">
        <w:rPr>
          <w:lang w:val="en-US"/>
        </w:rPr>
        <w:t>This function is called whenever the initialization function</w:t>
      </w:r>
      <w:r>
        <w:rPr>
          <w:lang w:val="en-US"/>
        </w:rPr>
        <w:t xml:space="preserve"> </w:t>
      </w:r>
      <w:r w:rsidRPr="00E01DAF">
        <w:rPr>
          <w:lang w:val="en-US"/>
        </w:rPr>
        <w:t>of a real object is called.</w:t>
      </w:r>
    </w:p>
    <w:p w14:paraId="0382400B" w14:textId="508023DB" w:rsidR="00E01DAF" w:rsidRDefault="00E01DAF" w:rsidP="00E01DAF">
      <w:pPr>
        <w:pStyle w:val="a3"/>
        <w:numPr>
          <w:ilvl w:val="1"/>
          <w:numId w:val="3"/>
        </w:numPr>
        <w:rPr>
          <w:lang w:val="en-US"/>
        </w:rPr>
      </w:pPr>
      <w:r w:rsidRPr="00E01DAF">
        <w:rPr>
          <w:lang w:val="en-US"/>
        </w:rPr>
        <w:t>This function is called whenever the deactivation function of</w:t>
      </w:r>
      <w:r>
        <w:rPr>
          <w:lang w:val="en-US"/>
        </w:rPr>
        <w:t xml:space="preserve"> </w:t>
      </w:r>
      <w:r w:rsidRPr="00E01DAF">
        <w:rPr>
          <w:lang w:val="en-US"/>
        </w:rPr>
        <w:t>a real object is called.</w:t>
      </w:r>
    </w:p>
    <w:p w14:paraId="5EEC5D13" w14:textId="7FA88C24" w:rsidR="00E01DAF" w:rsidRDefault="002F2AF1" w:rsidP="002F2AF1">
      <w:pPr>
        <w:pStyle w:val="a3"/>
        <w:numPr>
          <w:ilvl w:val="0"/>
          <w:numId w:val="3"/>
        </w:numPr>
        <w:rPr>
          <w:lang w:val="en-US"/>
        </w:rPr>
      </w:pPr>
      <w:r w:rsidRPr="002F2AF1">
        <w:rPr>
          <w:b/>
          <w:lang w:val="en-US"/>
        </w:rPr>
        <w:t>ca5d405c-94c8-471c-b04e-fbea762b78e3</w:t>
      </w:r>
      <w:r>
        <w:rPr>
          <w:lang w:val="en-US"/>
        </w:rPr>
        <w:br/>
      </w:r>
      <w:r w:rsidRPr="002F2AF1">
        <w:rPr>
          <w:lang w:val="en-US"/>
        </w:rPr>
        <w:t>When the real object is already tracked by debugobjects it is checked, whether the object can be activated.  Activating is not allowed for active and destroyed objects. When debugobjects detects an error, then it calls the fixup_activate function of the object type description structure if provided by the caller. The fixup function can correct the problem before the real activation of the object happens. E.g. it can deactivate an active object in order to prevent damage to the subsystem.</w:t>
      </w:r>
    </w:p>
    <w:p w14:paraId="0380BBF5" w14:textId="77777777" w:rsidR="007C2CE7" w:rsidRPr="007C2CE7" w:rsidRDefault="007C2CE7" w:rsidP="007C2CE7">
      <w:pPr>
        <w:pStyle w:val="a3"/>
        <w:numPr>
          <w:ilvl w:val="1"/>
          <w:numId w:val="3"/>
        </w:numPr>
        <w:rPr>
          <w:lang w:val="en-US"/>
        </w:rPr>
      </w:pPr>
      <w:r w:rsidRPr="007C2CE7">
        <w:rPr>
          <w:lang w:val="en-US"/>
        </w:rPr>
        <w:t xml:space="preserve">When the real object is tracked by debugobjects it is checked, whether the object can be freed. Free is not allowed for active objects. When debugobjects detects an error, then it calls the fixup_free function of the object type description structure if provided by the caller. The </w:t>
      </w:r>
      <w:r w:rsidRPr="00583BE0">
        <w:rPr>
          <w:b/>
          <w:lang w:val="en-US"/>
        </w:rPr>
        <w:t>fixup</w:t>
      </w:r>
      <w:r w:rsidRPr="007C2CE7">
        <w:rPr>
          <w:lang w:val="en-US"/>
        </w:rPr>
        <w:t xml:space="preserve"> function can correct the problem before the real free of the object happens. E.g. it can </w:t>
      </w:r>
      <w:r w:rsidRPr="00583BE0">
        <w:rPr>
          <w:b/>
          <w:lang w:val="en-US"/>
        </w:rPr>
        <w:t>deactivate</w:t>
      </w:r>
      <w:r w:rsidRPr="007C2CE7">
        <w:rPr>
          <w:lang w:val="en-US"/>
        </w:rPr>
        <w:t xml:space="preserve"> an active object in order to prevent damage to the subsystem.</w:t>
      </w:r>
    </w:p>
    <w:p w14:paraId="1DF6D7A1" w14:textId="77777777" w:rsidR="007C2CE7" w:rsidRDefault="007C2CE7" w:rsidP="007C2CE7">
      <w:pPr>
        <w:pStyle w:val="a3"/>
        <w:numPr>
          <w:ilvl w:val="1"/>
          <w:numId w:val="3"/>
        </w:numPr>
        <w:rPr>
          <w:lang w:val="en-US"/>
        </w:rPr>
      </w:pPr>
      <w:r w:rsidRPr="007C2CE7">
        <w:rPr>
          <w:lang w:val="en-US"/>
        </w:rPr>
        <w:t xml:space="preserve">When the real object is tracked by debugobjects it is checked, whether the object can be </w:t>
      </w:r>
      <w:r w:rsidRPr="00583BE0">
        <w:rPr>
          <w:b/>
          <w:lang w:val="en-US"/>
        </w:rPr>
        <w:t>destroyed</w:t>
      </w:r>
      <w:r w:rsidRPr="007C2CE7">
        <w:rPr>
          <w:lang w:val="en-US"/>
        </w:rPr>
        <w:t xml:space="preserve">. Destruction is not allowed for active and destroyed objects. When debugobjects detects an error, then it calls the fixup_destroy function of the object type description structure if provided by the caller. The fixup function can correct the problem before the real </w:t>
      </w:r>
      <w:r w:rsidRPr="00583BE0">
        <w:rPr>
          <w:b/>
          <w:lang w:val="en-US"/>
        </w:rPr>
        <w:t>destruction</w:t>
      </w:r>
      <w:r w:rsidRPr="007C2CE7">
        <w:rPr>
          <w:lang w:val="en-US"/>
        </w:rPr>
        <w:t xml:space="preserve"> of the object happens. E.g. it can </w:t>
      </w:r>
      <w:r w:rsidRPr="00583BE0">
        <w:rPr>
          <w:b/>
          <w:lang w:val="en-US"/>
        </w:rPr>
        <w:t>deactivate</w:t>
      </w:r>
      <w:r w:rsidRPr="007C2CE7">
        <w:rPr>
          <w:lang w:val="en-US"/>
        </w:rPr>
        <w:t xml:space="preserve"> an active object in order to prevent damage to the subsystem.</w:t>
      </w:r>
    </w:p>
    <w:p w14:paraId="2C4D8A05" w14:textId="21BB0080" w:rsidR="00601A0F" w:rsidRDefault="00601A0F" w:rsidP="007C2CE7">
      <w:pPr>
        <w:pStyle w:val="a3"/>
        <w:numPr>
          <w:ilvl w:val="1"/>
          <w:numId w:val="3"/>
        </w:numPr>
        <w:rPr>
          <w:lang w:val="en-US"/>
        </w:rPr>
      </w:pPr>
      <w:r w:rsidRPr="002F2AF1">
        <w:rPr>
          <w:lang w:val="en-US"/>
        </w:rPr>
        <w:t xml:space="preserve">When the real object is already tracked by debugobjects it is checked, whether the object can be </w:t>
      </w:r>
      <w:r w:rsidRPr="00583BE0">
        <w:rPr>
          <w:b/>
          <w:lang w:val="en-US"/>
        </w:rPr>
        <w:t>activated</w:t>
      </w:r>
      <w:r w:rsidRPr="002F2AF1">
        <w:rPr>
          <w:lang w:val="en-US"/>
        </w:rPr>
        <w:t xml:space="preserve">.  Activating is not allowed for active and destroyed objects. When debugobjects detects an error, then it calls the fixup_activate function of the object type description structure if provided by the caller. The fixup function can correct the problem before the real </w:t>
      </w:r>
      <w:r w:rsidRPr="00583BE0">
        <w:rPr>
          <w:b/>
          <w:lang w:val="en-US"/>
        </w:rPr>
        <w:t>activation</w:t>
      </w:r>
      <w:r w:rsidRPr="002F2AF1">
        <w:rPr>
          <w:lang w:val="en-US"/>
        </w:rPr>
        <w:t xml:space="preserve"> of the object happens. E.g. it can </w:t>
      </w:r>
      <w:r w:rsidRPr="00583BE0">
        <w:rPr>
          <w:b/>
          <w:lang w:val="en-US"/>
        </w:rPr>
        <w:t>deactivate</w:t>
      </w:r>
      <w:r w:rsidRPr="002F2AF1">
        <w:rPr>
          <w:lang w:val="en-US"/>
        </w:rPr>
        <w:t xml:space="preserve"> an active object in order to prevent damage to the subsystem.</w:t>
      </w:r>
    </w:p>
    <w:p w14:paraId="20048275" w14:textId="77777777" w:rsidR="007C2CE7" w:rsidRPr="007C2CE7" w:rsidRDefault="007C2CE7" w:rsidP="007C2CE7">
      <w:pPr>
        <w:pStyle w:val="a3"/>
        <w:numPr>
          <w:ilvl w:val="1"/>
          <w:numId w:val="3"/>
        </w:numPr>
        <w:rPr>
          <w:lang w:val="en-US"/>
        </w:rPr>
      </w:pPr>
      <w:r w:rsidRPr="007C2CE7">
        <w:rPr>
          <w:lang w:val="en-US"/>
        </w:rPr>
        <w:t xml:space="preserve">When the real object is already tracked by debugobjects it is checked, whether the object can be </w:t>
      </w:r>
      <w:r w:rsidRPr="00583BE0">
        <w:rPr>
          <w:b/>
          <w:lang w:val="en-US"/>
        </w:rPr>
        <w:t>initialized</w:t>
      </w:r>
      <w:r w:rsidRPr="007C2CE7">
        <w:rPr>
          <w:lang w:val="en-US"/>
        </w:rPr>
        <w:t>. Initializing is not allowed for active and destroyed objects. When debugobjects detects an error, then it calls the fixup_init function of the object type description structure if provided by the caller. The fixup function can correct the problem before the real initialization of the object happens. E.g. it can deactivate an active object in order to prevent damage to the subsystem.</w:t>
      </w:r>
    </w:p>
    <w:p w14:paraId="6BBDFE73" w14:textId="4F9F33ED" w:rsidR="007C2CE7" w:rsidRPr="008C5DB7" w:rsidRDefault="00583BE0" w:rsidP="007C2CE7">
      <w:pPr>
        <w:pStyle w:val="a3"/>
        <w:numPr>
          <w:ilvl w:val="1"/>
          <w:numId w:val="3"/>
        </w:numPr>
        <w:rPr>
          <w:lang w:val="en-US"/>
        </w:rPr>
      </w:pPr>
      <w:r>
        <w:t>Как 7.4</w:t>
      </w:r>
    </w:p>
    <w:p w14:paraId="0832ADF8" w14:textId="5A480401" w:rsidR="008C5DB7" w:rsidRDefault="008C5DB7" w:rsidP="008C5DB7">
      <w:pPr>
        <w:pStyle w:val="a3"/>
        <w:numPr>
          <w:ilvl w:val="0"/>
          <w:numId w:val="3"/>
        </w:numPr>
        <w:rPr>
          <w:lang w:val="en-US"/>
        </w:rPr>
      </w:pPr>
      <w:r w:rsidRPr="008C5DB7">
        <w:rPr>
          <w:b/>
          <w:lang w:val="en-US"/>
        </w:rPr>
        <w:t>0ebc4e55-09c3-429f-87e6-f4267cfcfbe0</w:t>
      </w:r>
      <w:r>
        <w:rPr>
          <w:lang w:val="en-US"/>
        </w:rPr>
        <w:br/>
      </w:r>
      <w:r w:rsidRPr="008C5DB7">
        <w:rPr>
          <w:lang w:val="en-US"/>
        </w:rPr>
        <w:t>The following people have contributed to this document:</w:t>
      </w:r>
    </w:p>
    <w:p w14:paraId="45A4861F" w14:textId="57D58F2A" w:rsidR="008C5DB7" w:rsidRDefault="008C5DB7" w:rsidP="008C5DB7">
      <w:pPr>
        <w:pStyle w:val="a3"/>
        <w:numPr>
          <w:ilvl w:val="1"/>
          <w:numId w:val="3"/>
        </w:numPr>
        <w:rPr>
          <w:lang w:val="en-US"/>
        </w:rPr>
      </w:pPr>
      <w:r w:rsidRPr="008C5DB7">
        <w:rPr>
          <w:lang w:val="en-US"/>
        </w:rPr>
        <w:t xml:space="preserve">The following people have contributed to the </w:t>
      </w:r>
      <w:commentRangeStart w:id="7"/>
      <w:r w:rsidRPr="008C5DB7">
        <w:rPr>
          <w:lang w:val="en-US"/>
        </w:rPr>
        <w:t>NAND driver</w:t>
      </w:r>
      <w:commentRangeEnd w:id="7"/>
      <w:r>
        <w:rPr>
          <w:rStyle w:val="a4"/>
        </w:rPr>
        <w:commentReference w:id="7"/>
      </w:r>
      <w:r w:rsidRPr="008C5DB7">
        <w:rPr>
          <w:lang w:val="en-US"/>
        </w:rPr>
        <w:t>:</w:t>
      </w:r>
    </w:p>
    <w:p w14:paraId="36E232D9" w14:textId="2BE9D2B2" w:rsidR="008C5DB7" w:rsidRDefault="00721EF8" w:rsidP="008C5DB7">
      <w:pPr>
        <w:pStyle w:val="a3"/>
        <w:numPr>
          <w:ilvl w:val="1"/>
          <w:numId w:val="3"/>
        </w:numPr>
        <w:rPr>
          <w:lang w:val="en-US"/>
        </w:rPr>
      </w:pPr>
      <w:r w:rsidRPr="00721EF8">
        <w:rPr>
          <w:b/>
          <w:highlight w:val="yellow"/>
          <w:lang w:val="en-US"/>
        </w:rPr>
        <w:t xml:space="preserve">3 </w:t>
      </w:r>
      <w:r w:rsidRPr="00721EF8">
        <w:rPr>
          <w:b/>
          <w:highlight w:val="yellow"/>
        </w:rPr>
        <w:t>раза</w:t>
      </w:r>
      <w:r w:rsidRPr="00721EF8">
        <w:rPr>
          <w:lang w:val="en-US"/>
        </w:rPr>
        <w:t xml:space="preserve"> </w:t>
      </w:r>
      <w:r w:rsidRPr="00721EF8">
        <w:rPr>
          <w:lang w:val="en-US"/>
        </w:rPr>
        <w:t>The following people have contributed to this document:</w:t>
      </w:r>
    </w:p>
    <w:p w14:paraId="4444BD19" w14:textId="4E8A933A" w:rsidR="00721EF8" w:rsidRDefault="004C5367" w:rsidP="004C5367">
      <w:pPr>
        <w:pStyle w:val="a3"/>
        <w:numPr>
          <w:ilvl w:val="0"/>
          <w:numId w:val="3"/>
        </w:numPr>
        <w:rPr>
          <w:lang w:val="en-US"/>
        </w:rPr>
      </w:pPr>
      <w:r w:rsidRPr="004C5367">
        <w:rPr>
          <w:lang w:val="en-US"/>
        </w:rPr>
        <w:t xml:space="preserve">???? -- </w:t>
      </w:r>
      <w:r>
        <w:rPr>
          <w:lang w:val="en-US"/>
        </w:rPr>
        <w:t>TODO</w:t>
      </w:r>
      <w:r w:rsidRPr="004C5367">
        <w:rPr>
          <w:lang w:val="en-US"/>
        </w:rPr>
        <w:br/>
      </w:r>
      <w:r w:rsidRPr="004C5367">
        <w:rPr>
          <w:lang w:val="en-US"/>
        </w:rPr>
        <w:t>Error correction code byte 2 of the lower 256 Bytes of data</w:t>
      </w:r>
      <w:r w:rsidRPr="004C5367">
        <w:rPr>
          <w:lang w:val="en-US"/>
        </w:rPr>
        <w:t xml:space="preserve"> </w:t>
      </w:r>
      <w:r w:rsidRPr="004C5367">
        <w:rPr>
          <w:lang w:val="en-US"/>
        </w:rPr>
        <w:t>in this page0x03ECC byte</w:t>
      </w:r>
    </w:p>
    <w:p w14:paraId="353EF19C" w14:textId="77777777" w:rsidR="004C5367" w:rsidRPr="004C5367" w:rsidRDefault="004C5367" w:rsidP="004C5367">
      <w:pPr>
        <w:pStyle w:val="a3"/>
        <w:numPr>
          <w:ilvl w:val="0"/>
          <w:numId w:val="3"/>
        </w:numPr>
        <w:rPr>
          <w:lang w:val="en-US"/>
        </w:rPr>
      </w:pPr>
      <w:bookmarkStart w:id="8" w:name="_GoBack"/>
      <w:bookmarkEnd w:id="8"/>
    </w:p>
    <w:sectPr w:rsidR="004C5367" w:rsidRPr="004C536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luciv" w:date="2017-01-16T17:11:00Z" w:initials="d">
    <w:p w14:paraId="4B9D2B22" w14:textId="77777777" w:rsidR="00F4174C" w:rsidRPr="00213F83" w:rsidRDefault="00F4174C">
      <w:pPr>
        <w:pStyle w:val="a5"/>
      </w:pPr>
      <w:r>
        <w:rPr>
          <w:rStyle w:val="a4"/>
        </w:rPr>
        <w:annotationRef/>
      </w:r>
      <w:r>
        <w:rPr>
          <w:rStyle w:val="a4"/>
        </w:rPr>
        <w:t>Этого не нашло</w:t>
      </w:r>
    </w:p>
  </w:comment>
  <w:comment w:id="1" w:author="dluciv" w:date="2017-01-16T17:11:00Z" w:initials="d">
    <w:p w14:paraId="678C8A5F" w14:textId="77777777" w:rsidR="00F4174C" w:rsidRDefault="00F4174C">
      <w:pPr>
        <w:pStyle w:val="a5"/>
      </w:pPr>
      <w:r>
        <w:rPr>
          <w:rStyle w:val="a4"/>
        </w:rPr>
        <w:annotationRef/>
      </w:r>
      <w:r>
        <w:t xml:space="preserve">А вот это новое. </w:t>
      </w:r>
      <w:r w:rsidRPr="00F4174C">
        <w:rPr>
          <w:b/>
        </w:rPr>
        <w:t>Клон принят.</w:t>
      </w:r>
    </w:p>
  </w:comment>
  <w:comment w:id="2" w:author="dluciv" w:date="2017-01-16T17:15:00Z" w:initials="d">
    <w:p w14:paraId="15A5423F" w14:textId="77777777" w:rsidR="0073009A" w:rsidRPr="0073009A" w:rsidRDefault="0073009A">
      <w:pPr>
        <w:pStyle w:val="a5"/>
      </w:pPr>
      <w:r>
        <w:rPr>
          <w:rStyle w:val="a4"/>
        </w:rPr>
        <w:annotationRef/>
      </w:r>
      <w:r>
        <w:t xml:space="preserve">Как 1.1, но </w:t>
      </w:r>
      <w:r>
        <w:rPr>
          <w:lang w:val="en-US"/>
        </w:rPr>
        <w:t>program</w:t>
      </w:r>
      <w:r w:rsidRPr="008D22F7">
        <w:t xml:space="preserve"> -&gt; </w:t>
      </w:r>
      <w:r>
        <w:rPr>
          <w:lang w:val="en-US"/>
        </w:rPr>
        <w:t>documentation</w:t>
      </w:r>
    </w:p>
  </w:comment>
  <w:comment w:id="3" w:author="d" w:date="2017-01-16T22:37:00Z" w:initials="d">
    <w:p w14:paraId="39C057F1" w14:textId="3F74E98E" w:rsidR="00B6705A" w:rsidRDefault="00B6705A">
      <w:pPr>
        <w:pStyle w:val="a5"/>
      </w:pPr>
      <w:r>
        <w:rPr>
          <w:rStyle w:val="a4"/>
        </w:rPr>
        <w:annotationRef/>
      </w:r>
      <w:r>
        <w:t>Этот клон тоже отличается от остальных…</w:t>
      </w:r>
    </w:p>
  </w:comment>
  <w:comment w:id="4" w:author="dluciv" w:date="2017-01-16T18:35:00Z" w:initials="d">
    <w:p w14:paraId="7FEB154B" w14:textId="77777777" w:rsidR="007A10DB" w:rsidRDefault="007A10DB">
      <w:pPr>
        <w:pStyle w:val="a5"/>
      </w:pPr>
      <w:r>
        <w:rPr>
          <w:rStyle w:val="a4"/>
        </w:rPr>
        <w:annotationRef/>
      </w:r>
      <w:r>
        <w:t xml:space="preserve">Мусор. </w:t>
      </w:r>
      <w:r w:rsidRPr="007A10DB">
        <w:rPr>
          <w:b/>
        </w:rPr>
        <w:t>Клон не принят.</w:t>
      </w:r>
    </w:p>
  </w:comment>
  <w:comment w:id="5" w:author="dluciv" w:date="2017-01-16T18:41:00Z" w:initials="d">
    <w:p w14:paraId="789CD71A" w14:textId="77777777" w:rsidR="007A10DB" w:rsidRDefault="007A10DB">
      <w:pPr>
        <w:pStyle w:val="a5"/>
      </w:pPr>
      <w:r>
        <w:rPr>
          <w:rStyle w:val="a4"/>
        </w:rPr>
        <w:annotationRef/>
      </w:r>
      <w:r>
        <w:t>Более развёрнутая версия предыдущего.</w:t>
      </w:r>
    </w:p>
  </w:comment>
  <w:comment w:id="6" w:author="dluciv" w:date="2017-01-16T18:57:00Z" w:initials="d">
    <w:p w14:paraId="33F50033" w14:textId="77777777" w:rsidR="008D22F7" w:rsidRPr="008D22F7" w:rsidRDefault="008D22F7">
      <w:pPr>
        <w:pStyle w:val="a5"/>
      </w:pPr>
      <w:r>
        <w:rPr>
          <w:rStyle w:val="a4"/>
        </w:rPr>
        <w:annotationRef/>
      </w:r>
      <w:r>
        <w:rPr>
          <w:rStyle w:val="a4"/>
        </w:rPr>
        <w:t xml:space="preserve">Все клоны приняты, но они шли вплотную и инструмент их пропускал. </w:t>
      </w:r>
      <w:r>
        <w:rPr>
          <w:rStyle w:val="a4"/>
          <w:lang w:val="en-US"/>
        </w:rPr>
        <w:t xml:space="preserve">TODO: </w:t>
      </w:r>
      <w:r>
        <w:rPr>
          <w:rStyle w:val="a4"/>
        </w:rPr>
        <w:t>научиться не пропускать.</w:t>
      </w:r>
    </w:p>
  </w:comment>
  <w:comment w:id="7" w:author="d" w:date="2017-01-16T22:41:00Z" w:initials="d">
    <w:p w14:paraId="17CE79F9" w14:textId="4CCE403A" w:rsidR="008C5DB7" w:rsidRDefault="008C5DB7">
      <w:pPr>
        <w:pStyle w:val="a5"/>
      </w:pPr>
      <w:r>
        <w:rPr>
          <w:rStyle w:val="a4"/>
        </w:rPr>
        <w:annotationRef/>
      </w:r>
      <w:r>
        <w:t xml:space="preserve">А вовсе не документ =). </w:t>
      </w:r>
      <w:r w:rsidRPr="008C5DB7">
        <w:rPr>
          <w:b/>
        </w:rPr>
        <w:t>Клон не принят. Клон отмечен для игнорирования.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D2B22" w15:done="0"/>
  <w15:commentEx w15:paraId="678C8A5F" w15:done="0"/>
  <w15:commentEx w15:paraId="15A5423F" w15:done="0"/>
  <w15:commentEx w15:paraId="39C057F1" w15:done="0"/>
  <w15:commentEx w15:paraId="7FEB154B" w15:done="0"/>
  <w15:commentEx w15:paraId="789CD71A" w15:done="0"/>
  <w15:commentEx w15:paraId="33F50033" w15:done="0"/>
  <w15:commentEx w15:paraId="17CE79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33B7D"/>
    <w:multiLevelType w:val="hybridMultilevel"/>
    <w:tmpl w:val="72DA74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E1B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307AB3"/>
    <w:multiLevelType w:val="hybridMultilevel"/>
    <w:tmpl w:val="7ACC59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60"/>
    <w:rsid w:val="00004260"/>
    <w:rsid w:val="000B096D"/>
    <w:rsid w:val="00213F83"/>
    <w:rsid w:val="00225087"/>
    <w:rsid w:val="002F2AF1"/>
    <w:rsid w:val="00381B5D"/>
    <w:rsid w:val="003A710D"/>
    <w:rsid w:val="003E1B82"/>
    <w:rsid w:val="004C5367"/>
    <w:rsid w:val="00583BE0"/>
    <w:rsid w:val="005B7D46"/>
    <w:rsid w:val="005E7098"/>
    <w:rsid w:val="00601A0F"/>
    <w:rsid w:val="00703962"/>
    <w:rsid w:val="00721EF8"/>
    <w:rsid w:val="0073009A"/>
    <w:rsid w:val="0073531B"/>
    <w:rsid w:val="007A10DB"/>
    <w:rsid w:val="007B3741"/>
    <w:rsid w:val="007C2CE7"/>
    <w:rsid w:val="008758FA"/>
    <w:rsid w:val="008C5DB7"/>
    <w:rsid w:val="008D22F7"/>
    <w:rsid w:val="009A6870"/>
    <w:rsid w:val="00B6705A"/>
    <w:rsid w:val="00D46A2B"/>
    <w:rsid w:val="00E01DAF"/>
    <w:rsid w:val="00F005C9"/>
    <w:rsid w:val="00F41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E435"/>
  <w15:docId w15:val="{FF2B9BB2-B702-4D0A-BE03-2E5977BC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8FA"/>
    <w:pPr>
      <w:ind w:left="720"/>
      <w:contextualSpacing/>
    </w:pPr>
  </w:style>
  <w:style w:type="character" w:styleId="a4">
    <w:name w:val="annotation reference"/>
    <w:basedOn w:val="a0"/>
    <w:uiPriority w:val="99"/>
    <w:semiHidden/>
    <w:unhideWhenUsed/>
    <w:rsid w:val="00F4174C"/>
    <w:rPr>
      <w:sz w:val="16"/>
      <w:szCs w:val="16"/>
    </w:rPr>
  </w:style>
  <w:style w:type="paragraph" w:styleId="a5">
    <w:name w:val="annotation text"/>
    <w:basedOn w:val="a"/>
    <w:link w:val="a6"/>
    <w:uiPriority w:val="99"/>
    <w:semiHidden/>
    <w:unhideWhenUsed/>
    <w:rsid w:val="00F4174C"/>
    <w:pPr>
      <w:spacing w:line="240" w:lineRule="auto"/>
    </w:pPr>
    <w:rPr>
      <w:sz w:val="20"/>
      <w:szCs w:val="20"/>
    </w:rPr>
  </w:style>
  <w:style w:type="character" w:customStyle="1" w:styleId="a6">
    <w:name w:val="Текст примечания Знак"/>
    <w:basedOn w:val="a0"/>
    <w:link w:val="a5"/>
    <w:uiPriority w:val="99"/>
    <w:semiHidden/>
    <w:rsid w:val="00F4174C"/>
    <w:rPr>
      <w:sz w:val="20"/>
      <w:szCs w:val="20"/>
    </w:rPr>
  </w:style>
  <w:style w:type="paragraph" w:styleId="a7">
    <w:name w:val="annotation subject"/>
    <w:basedOn w:val="a5"/>
    <w:next w:val="a5"/>
    <w:link w:val="a8"/>
    <w:uiPriority w:val="99"/>
    <w:semiHidden/>
    <w:unhideWhenUsed/>
    <w:rsid w:val="00F4174C"/>
    <w:rPr>
      <w:b/>
      <w:bCs/>
    </w:rPr>
  </w:style>
  <w:style w:type="character" w:customStyle="1" w:styleId="a8">
    <w:name w:val="Тема примечания Знак"/>
    <w:basedOn w:val="a6"/>
    <w:link w:val="a7"/>
    <w:uiPriority w:val="99"/>
    <w:semiHidden/>
    <w:rsid w:val="00F4174C"/>
    <w:rPr>
      <w:b/>
      <w:bCs/>
      <w:sz w:val="20"/>
      <w:szCs w:val="20"/>
    </w:rPr>
  </w:style>
  <w:style w:type="paragraph" w:styleId="a9">
    <w:name w:val="Balloon Text"/>
    <w:basedOn w:val="a"/>
    <w:link w:val="aa"/>
    <w:uiPriority w:val="99"/>
    <w:semiHidden/>
    <w:unhideWhenUsed/>
    <w:rsid w:val="00F4174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417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244">
      <w:bodyDiv w:val="1"/>
      <w:marLeft w:val="0"/>
      <w:marRight w:val="0"/>
      <w:marTop w:val="0"/>
      <w:marBottom w:val="0"/>
      <w:divBdr>
        <w:top w:val="none" w:sz="0" w:space="0" w:color="auto"/>
        <w:left w:val="none" w:sz="0" w:space="0" w:color="auto"/>
        <w:bottom w:val="none" w:sz="0" w:space="0" w:color="auto"/>
        <w:right w:val="none" w:sz="0" w:space="0" w:color="auto"/>
      </w:divBdr>
    </w:div>
    <w:div w:id="26759914">
      <w:bodyDiv w:val="1"/>
      <w:marLeft w:val="0"/>
      <w:marRight w:val="0"/>
      <w:marTop w:val="0"/>
      <w:marBottom w:val="0"/>
      <w:divBdr>
        <w:top w:val="none" w:sz="0" w:space="0" w:color="auto"/>
        <w:left w:val="none" w:sz="0" w:space="0" w:color="auto"/>
        <w:bottom w:val="none" w:sz="0" w:space="0" w:color="auto"/>
        <w:right w:val="none" w:sz="0" w:space="0" w:color="auto"/>
      </w:divBdr>
    </w:div>
    <w:div w:id="238642166">
      <w:bodyDiv w:val="1"/>
      <w:marLeft w:val="0"/>
      <w:marRight w:val="0"/>
      <w:marTop w:val="0"/>
      <w:marBottom w:val="0"/>
      <w:divBdr>
        <w:top w:val="none" w:sz="0" w:space="0" w:color="auto"/>
        <w:left w:val="none" w:sz="0" w:space="0" w:color="auto"/>
        <w:bottom w:val="none" w:sz="0" w:space="0" w:color="auto"/>
        <w:right w:val="none" w:sz="0" w:space="0" w:color="auto"/>
      </w:divBdr>
    </w:div>
    <w:div w:id="355694080">
      <w:bodyDiv w:val="1"/>
      <w:marLeft w:val="0"/>
      <w:marRight w:val="0"/>
      <w:marTop w:val="0"/>
      <w:marBottom w:val="0"/>
      <w:divBdr>
        <w:top w:val="none" w:sz="0" w:space="0" w:color="auto"/>
        <w:left w:val="none" w:sz="0" w:space="0" w:color="auto"/>
        <w:bottom w:val="none" w:sz="0" w:space="0" w:color="auto"/>
        <w:right w:val="none" w:sz="0" w:space="0" w:color="auto"/>
      </w:divBdr>
    </w:div>
    <w:div w:id="405878789">
      <w:bodyDiv w:val="1"/>
      <w:marLeft w:val="0"/>
      <w:marRight w:val="0"/>
      <w:marTop w:val="0"/>
      <w:marBottom w:val="0"/>
      <w:divBdr>
        <w:top w:val="none" w:sz="0" w:space="0" w:color="auto"/>
        <w:left w:val="none" w:sz="0" w:space="0" w:color="auto"/>
        <w:bottom w:val="none" w:sz="0" w:space="0" w:color="auto"/>
        <w:right w:val="none" w:sz="0" w:space="0" w:color="auto"/>
      </w:divBdr>
    </w:div>
    <w:div w:id="502354653">
      <w:bodyDiv w:val="1"/>
      <w:marLeft w:val="0"/>
      <w:marRight w:val="0"/>
      <w:marTop w:val="0"/>
      <w:marBottom w:val="0"/>
      <w:divBdr>
        <w:top w:val="none" w:sz="0" w:space="0" w:color="auto"/>
        <w:left w:val="none" w:sz="0" w:space="0" w:color="auto"/>
        <w:bottom w:val="none" w:sz="0" w:space="0" w:color="auto"/>
        <w:right w:val="none" w:sz="0" w:space="0" w:color="auto"/>
      </w:divBdr>
    </w:div>
    <w:div w:id="661588333">
      <w:bodyDiv w:val="1"/>
      <w:marLeft w:val="0"/>
      <w:marRight w:val="0"/>
      <w:marTop w:val="0"/>
      <w:marBottom w:val="0"/>
      <w:divBdr>
        <w:top w:val="none" w:sz="0" w:space="0" w:color="auto"/>
        <w:left w:val="none" w:sz="0" w:space="0" w:color="auto"/>
        <w:bottom w:val="none" w:sz="0" w:space="0" w:color="auto"/>
        <w:right w:val="none" w:sz="0" w:space="0" w:color="auto"/>
      </w:divBdr>
    </w:div>
    <w:div w:id="698973786">
      <w:bodyDiv w:val="1"/>
      <w:marLeft w:val="0"/>
      <w:marRight w:val="0"/>
      <w:marTop w:val="0"/>
      <w:marBottom w:val="0"/>
      <w:divBdr>
        <w:top w:val="none" w:sz="0" w:space="0" w:color="auto"/>
        <w:left w:val="none" w:sz="0" w:space="0" w:color="auto"/>
        <w:bottom w:val="none" w:sz="0" w:space="0" w:color="auto"/>
        <w:right w:val="none" w:sz="0" w:space="0" w:color="auto"/>
      </w:divBdr>
    </w:div>
    <w:div w:id="721709889">
      <w:bodyDiv w:val="1"/>
      <w:marLeft w:val="0"/>
      <w:marRight w:val="0"/>
      <w:marTop w:val="0"/>
      <w:marBottom w:val="0"/>
      <w:divBdr>
        <w:top w:val="none" w:sz="0" w:space="0" w:color="auto"/>
        <w:left w:val="none" w:sz="0" w:space="0" w:color="auto"/>
        <w:bottom w:val="none" w:sz="0" w:space="0" w:color="auto"/>
        <w:right w:val="none" w:sz="0" w:space="0" w:color="auto"/>
      </w:divBdr>
    </w:div>
    <w:div w:id="755858264">
      <w:bodyDiv w:val="1"/>
      <w:marLeft w:val="0"/>
      <w:marRight w:val="0"/>
      <w:marTop w:val="0"/>
      <w:marBottom w:val="0"/>
      <w:divBdr>
        <w:top w:val="none" w:sz="0" w:space="0" w:color="auto"/>
        <w:left w:val="none" w:sz="0" w:space="0" w:color="auto"/>
        <w:bottom w:val="none" w:sz="0" w:space="0" w:color="auto"/>
        <w:right w:val="none" w:sz="0" w:space="0" w:color="auto"/>
      </w:divBdr>
    </w:div>
    <w:div w:id="796721372">
      <w:bodyDiv w:val="1"/>
      <w:marLeft w:val="0"/>
      <w:marRight w:val="0"/>
      <w:marTop w:val="0"/>
      <w:marBottom w:val="0"/>
      <w:divBdr>
        <w:top w:val="none" w:sz="0" w:space="0" w:color="auto"/>
        <w:left w:val="none" w:sz="0" w:space="0" w:color="auto"/>
        <w:bottom w:val="none" w:sz="0" w:space="0" w:color="auto"/>
        <w:right w:val="none" w:sz="0" w:space="0" w:color="auto"/>
      </w:divBdr>
    </w:div>
    <w:div w:id="1058355324">
      <w:bodyDiv w:val="1"/>
      <w:marLeft w:val="0"/>
      <w:marRight w:val="0"/>
      <w:marTop w:val="0"/>
      <w:marBottom w:val="0"/>
      <w:divBdr>
        <w:top w:val="none" w:sz="0" w:space="0" w:color="auto"/>
        <w:left w:val="none" w:sz="0" w:space="0" w:color="auto"/>
        <w:bottom w:val="none" w:sz="0" w:space="0" w:color="auto"/>
        <w:right w:val="none" w:sz="0" w:space="0" w:color="auto"/>
      </w:divBdr>
    </w:div>
    <w:div w:id="15466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cp:lastModifiedBy>
  <cp:revision>27</cp:revision>
  <dcterms:created xsi:type="dcterms:W3CDTF">2017-01-16T13:56:00Z</dcterms:created>
  <dcterms:modified xsi:type="dcterms:W3CDTF">2017-01-16T19:47:00Z</dcterms:modified>
</cp:coreProperties>
</file>