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2026-07-28T06:28:13Z]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(UNRELIABLE NARRATOR COMBAT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next sequential item in Phase 2 of the batch processing directive, progressing through Pillar III. It routes the </w:t>
      </w:r>
      <w:r w:rsidDel="00000000" w:rsidR="00000000" w:rsidRPr="00000000">
        <w:rPr>
          <w:b w:val="1"/>
          <w:bCs w:val="1"/>
          <w:rtl w:val="0"/>
        </w:rPr>
        <w:t xml:space="preserve">Unreliable Narrator Combat System</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Unreliable Narrator Combat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Perceptual Combat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systemic combat interference layer intrinsically tethered to the Sanity Meter. As Kaelen's Sanity degrades below established thresholds, the game engine actively feeds the player false tactical data. This manifests mechanically as phantom enemies that trigger visual hit-reactions but possess no physical collision, desynced or altered enemy attack telegraphs, falsified UI readouts (e.g., displaying full health when critically wounded), and obscured or shifting environmental hazards.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Data Spoofing / Stochastic Noise Injection (The deliberate algorithmic insertion of false data packets and randomized phantom objects into the local rendering stream, forcing the client presentation layer to render entities that lack corresponding physical hitboxes in the core simulation logic).</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Textual Corruption / Apocryphal Insertion (The introduction of false narratives or localized illusions into the primary canon, forcing the reader to actively discern structural truth from deception).</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Schizophrenic Hallucination / Sensory Processing Disorder (A severe perceptual failure where intense internal psychological noise overrides external sensory input, causing the subject to physically react to stimuli that do not exist in objective reality).</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Byzantine Fault / Malicious Node (A critical condition in a distributed system where a component fails and actively broadcasts incorrect or contradictory information to the rest of the system, forcing the primary controller to doubt its own telemetry).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defines a deliberate failure of data integrity between the objective simulation and the subjective observer. Unreliable Narrator Combat is explicitly not a generic "blindness" debuff or a cosmetic screen filter. Just as a Byzantine Fault requires the system to cross-reference data to verify truth, this architecture forces the player to cross-reference their compromised visual feed against secondary mechanics (such as audio cues or Eldrin's Echo) to determine which threats are mathematically real.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TACTICAL SENSORY DECEPTION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Unreliable Narrator Combat System strictly as Data Spoofing and a Byzantine Fault, we structurally mandate that psychological horror directly disrupts mechanical execution. It strictly forbids developers from relying entirely on cinematic jump-scares. The architecture ensures that the game engine is explicitly designed to lie to the player, making the maintenance of the Sanity Meter an absolute requirement for trusting one's own controller inputs and screen readouts during high-stakes encounters.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the Unreliable Narrator trope into real-time combat is incredibly ambitious and risky, but mapping it to Stochastic Noise Injection creates a rigid, workable logic for the engine. Instead of hand-scripting hallucinations, the game simply spoofs the spawn tables and UI renderer when the Sanity boolean hits a specific state. It creates a terrifying ludonarrative harmony: Kaelen cannot trust his eyes, which means the player cannot trust the UI. I have applied the Rule 1 strict completion protocol, providing the artifact exactly as required without appending conversational menus or prompts. Furthermore, I have strictly purged all citation brackets from the output as mandated by the presentation constraints.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