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A9460" w14:textId="644B1607" w:rsidR="00FA648C" w:rsidRDefault="00A27EB8">
      <w:r>
        <w:rPr>
          <w:rFonts w:hint="eastAsia"/>
        </w:rPr>
        <w:t>检测文件：</w:t>
      </w:r>
    </w:p>
    <w:p w14:paraId="2F98ECDA" w14:textId="7D701AB6" w:rsidR="00A27EB8" w:rsidRDefault="003B539D">
      <w:r w:rsidRPr="003B539D">
        <w:t>/home/syb/Desktop/PixhawkPX4/1.12.3/Firmware/src/drivers/uavcannode_gps_demo/libcancl</w:t>
      </w:r>
      <w:r>
        <w:rPr>
          <w:rFonts w:hint="eastAsia"/>
        </w:rPr>
        <w:t>/pnp.c</w:t>
      </w:r>
    </w:p>
    <w:p w14:paraId="11AEF578" w14:textId="4C48BE94" w:rsidR="00A27EB8" w:rsidRPr="00423D40" w:rsidRDefault="00E77AFA">
      <w:r>
        <w:rPr>
          <w:rFonts w:hint="eastAsia"/>
        </w:rPr>
        <w:t>(引入了新github源码：</w:t>
      </w:r>
      <w:r w:rsidRPr="00E77AFA">
        <w:t>/home/syb/Desktop/PixhawkPX4/1.12.3/</w:t>
      </w:r>
      <w:r w:rsidRPr="00E77AFA">
        <w:rPr>
          <w:b/>
          <w:bCs/>
        </w:rPr>
        <w:t>libcanard</w:t>
      </w:r>
      <w:r w:rsidR="00423D40">
        <w:rPr>
          <w:rFonts w:hint="eastAsia"/>
        </w:rPr>
        <w:t>（包含于后者）、</w:t>
      </w:r>
      <w:r w:rsidR="00423D40" w:rsidRPr="00423D40">
        <w:t>/home/syb/Desktop/PixhawkPX4/1.12.3/</w:t>
      </w:r>
      <w:r w:rsidR="00423D40" w:rsidRPr="00423D40">
        <w:rPr>
          <w:b/>
          <w:bCs/>
        </w:rPr>
        <w:t>107-Arduino-UAVCAN</w:t>
      </w:r>
      <w:r w:rsidR="00423D40">
        <w:rPr>
          <w:rFonts w:hint="eastAsia"/>
        </w:rPr>
        <w:t>)</w:t>
      </w:r>
    </w:p>
    <w:p w14:paraId="4B5C4F4D" w14:textId="77777777" w:rsidR="00A27EB8" w:rsidRDefault="00A27EB8" w:rsidP="00A27EB8">
      <w:r>
        <w:rPr>
          <w:rFonts w:hint="eastAsia"/>
        </w:rPr>
        <w:t>无争议命令行：</w:t>
      </w:r>
    </w:p>
    <w:p w14:paraId="1AC39744" w14:textId="77777777" w:rsidR="003B539D" w:rsidRDefault="003B539D">
      <w:r w:rsidRPr="003B539D">
        <w:t xml:space="preserve">esbmc --unwind 1 --no-unwinding-assertions --overflow-check --memory-leak-check --nan-check --deadlock-check --lock-order-check --atomicity-check --error-label label pnp.c </w:t>
      </w:r>
    </w:p>
    <w:p w14:paraId="5A494167" w14:textId="5C8ED6B4" w:rsidR="00A27EB8" w:rsidRDefault="003B539D">
      <w:r w:rsidRPr="003B539D">
        <w:t>-I /home/syb/Desktop/PixhawkPX4/1.12.3/libcanard/libcanard</w:t>
      </w:r>
    </w:p>
    <w:p w14:paraId="6ECFB0C6" w14:textId="77777777" w:rsidR="003B539D" w:rsidRDefault="003B539D"/>
    <w:p w14:paraId="1E63D4E9" w14:textId="76EBA437" w:rsidR="00A27EB8" w:rsidRDefault="00A27EB8"/>
    <w:p w14:paraId="4907CD50" w14:textId="10F8F674" w:rsidR="00A27EB8" w:rsidRDefault="00A27EB8">
      <w:r>
        <w:rPr>
          <w:rFonts w:hint="eastAsia"/>
        </w:rPr>
        <w:t>需根据依赖选择命令行：</w:t>
      </w:r>
    </w:p>
    <w:p w14:paraId="1F4F7A9D" w14:textId="6D1097B5" w:rsidR="00A27EB8" w:rsidRDefault="00A27EB8">
      <w:r>
        <w:rPr>
          <w:rFonts w:hint="eastAsia"/>
        </w:rPr>
        <w:t>（</w:t>
      </w:r>
      <w:r w:rsidRPr="00A27EB8">
        <w:rPr>
          <w:rFonts w:hint="eastAsia"/>
          <w:b/>
          <w:bCs/>
        </w:rPr>
        <w:t>依赖头文件名称</w:t>
      </w:r>
      <w:r>
        <w:rPr>
          <w:rFonts w:hint="eastAsia"/>
          <w:b/>
          <w:bCs/>
        </w:rPr>
        <w:t>①</w:t>
      </w:r>
      <w:r>
        <w:rPr>
          <w:rFonts w:hint="eastAsia"/>
        </w:rPr>
        <w:t>）</w:t>
      </w:r>
      <w:r w:rsidR="003B539D" w:rsidRPr="003B539D">
        <w:rPr>
          <w:b/>
          <w:bCs/>
        </w:rPr>
        <w:t>crc64.h</w:t>
      </w:r>
    </w:p>
    <w:p w14:paraId="35B279FA" w14:textId="77777777" w:rsidR="00A27EB8" w:rsidRDefault="00A27EB8" w:rsidP="00A27EB8">
      <w:r>
        <w:rPr>
          <w:rFonts w:hint="eastAsia"/>
        </w:rPr>
        <w:t>选择：</w:t>
      </w:r>
    </w:p>
    <w:p w14:paraId="22A01545" w14:textId="1EA085FC" w:rsidR="00A27EB8" w:rsidRDefault="00A27EB8" w:rsidP="00E77AFA">
      <w:pPr>
        <w:wordWrap w:val="0"/>
      </w:pPr>
      <w:r>
        <w:rPr>
          <w:rFonts w:hint="eastAsia"/>
        </w:rPr>
        <w:t>-I</w:t>
      </w:r>
      <w:r w:rsidR="00E77AFA">
        <w:t xml:space="preserve"> </w:t>
      </w:r>
      <w:r w:rsidR="00E77AFA" w:rsidRPr="00E77AFA">
        <w:t>/home/syb/Desktop/PixhawkPX4/1.12.3/Firmware/build/px4_fmu-v5_default/NuttX/nuttx/include</w:t>
      </w:r>
    </w:p>
    <w:p w14:paraId="536E3828" w14:textId="77777777" w:rsidR="00A27EB8" w:rsidRDefault="00A27EB8"/>
    <w:p w14:paraId="258FCF6B" w14:textId="77777777" w:rsidR="00A27EB8" w:rsidRDefault="00A27EB8" w:rsidP="00A27EB8">
      <w:pPr>
        <w:wordWrap w:val="0"/>
      </w:pPr>
      <w:r>
        <w:rPr>
          <w:rFonts w:hint="eastAsia"/>
        </w:rPr>
        <w:t>待选区：</w:t>
      </w:r>
    </w:p>
    <w:p w14:paraId="19F57F91" w14:textId="28CFBD5F" w:rsidR="00A27EB8" w:rsidRDefault="003B539D">
      <w:r>
        <w:rPr>
          <w:noProof/>
        </w:rPr>
        <w:drawing>
          <wp:inline distT="0" distB="0" distL="0" distR="0" wp14:anchorId="44A0A2E1" wp14:editId="060E0CF6">
            <wp:extent cx="5274310" cy="11474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EB8">
        <w:rPr>
          <w:rFonts w:hint="eastAsia"/>
        </w:rPr>
        <w:t>……</w:t>
      </w:r>
    </w:p>
    <w:p w14:paraId="787FDC8A" w14:textId="19BAC0DB" w:rsidR="00A27EB8" w:rsidRDefault="00A27EB8">
      <w:r>
        <w:rPr>
          <w:rFonts w:hint="eastAsia"/>
        </w:rPr>
        <w:t>……</w:t>
      </w:r>
    </w:p>
    <w:p w14:paraId="2C855E23" w14:textId="2B4AF750" w:rsidR="00A27EB8" w:rsidRDefault="00A27EB8">
      <w:r>
        <w:rPr>
          <w:rFonts w:hint="eastAsia"/>
        </w:rPr>
        <w:t>……</w:t>
      </w:r>
    </w:p>
    <w:p w14:paraId="61F09150" w14:textId="68B29A40" w:rsidR="00C72CBC" w:rsidRDefault="00C72CBC" w:rsidP="00C72CBC">
      <w:r>
        <w:rPr>
          <w:rFonts w:hint="eastAsia"/>
        </w:rPr>
        <w:t>（</w:t>
      </w:r>
      <w:r w:rsidRPr="00A27EB8">
        <w:rPr>
          <w:rFonts w:hint="eastAsia"/>
          <w:b/>
          <w:bCs/>
        </w:rPr>
        <w:t>依赖头文件名称</w:t>
      </w:r>
      <w:r>
        <w:rPr>
          <w:rFonts w:hint="eastAsia"/>
          <w:b/>
          <w:bCs/>
        </w:rPr>
        <w:t>②</w:t>
      </w:r>
      <w:r>
        <w:rPr>
          <w:rFonts w:hint="eastAsia"/>
        </w:rPr>
        <w:t>）</w:t>
      </w:r>
      <w:r w:rsidR="00E77AFA" w:rsidRPr="00E77AFA">
        <w:rPr>
          <w:b/>
          <w:bCs/>
        </w:rPr>
        <w:t>nuttx/config.h</w:t>
      </w:r>
    </w:p>
    <w:p w14:paraId="6503A7B7" w14:textId="77777777" w:rsidR="00C72CBC" w:rsidRDefault="00C72CBC" w:rsidP="00C72CBC">
      <w:r>
        <w:rPr>
          <w:rFonts w:hint="eastAsia"/>
        </w:rPr>
        <w:t>选择：</w:t>
      </w:r>
    </w:p>
    <w:p w14:paraId="11CB5FFC" w14:textId="6A9F7772" w:rsidR="00C72CBC" w:rsidRDefault="00E77AFA" w:rsidP="00E77AFA">
      <w:pPr>
        <w:wordWrap w:val="0"/>
      </w:pPr>
      <w:r>
        <w:rPr>
          <w:rFonts w:hint="eastAsia"/>
        </w:rPr>
        <w:t>-I</w:t>
      </w:r>
      <w:r>
        <w:t xml:space="preserve"> </w:t>
      </w:r>
      <w:r w:rsidRPr="00E77AFA">
        <w:t>/home/syb/Desktop/PixhawkPX4/1.12.3/Firmware/build/px4_fmu-v5_default/NuttX/nuttx/include</w:t>
      </w:r>
    </w:p>
    <w:p w14:paraId="02B64E26" w14:textId="77777777" w:rsidR="00E77AFA" w:rsidRPr="00E77AFA" w:rsidRDefault="00E77AFA" w:rsidP="00E77AFA">
      <w:pPr>
        <w:wordWrap w:val="0"/>
      </w:pPr>
    </w:p>
    <w:p w14:paraId="489D2AB9" w14:textId="77777777" w:rsidR="00C72CBC" w:rsidRDefault="00C72CBC" w:rsidP="00C72CBC">
      <w:r>
        <w:rPr>
          <w:rFonts w:hint="eastAsia"/>
        </w:rPr>
        <w:t>……</w:t>
      </w:r>
    </w:p>
    <w:p w14:paraId="507CC5C3" w14:textId="77777777" w:rsidR="00C72CBC" w:rsidRDefault="00C72CBC" w:rsidP="00C72CBC">
      <w:r>
        <w:rPr>
          <w:rFonts w:hint="eastAsia"/>
        </w:rPr>
        <w:t>……</w:t>
      </w:r>
    </w:p>
    <w:p w14:paraId="5DBBA4E0" w14:textId="08618DBD" w:rsidR="00C72CBC" w:rsidRDefault="00C72CBC" w:rsidP="00C72CBC">
      <w:r>
        <w:rPr>
          <w:rFonts w:hint="eastAsia"/>
        </w:rPr>
        <w:t>……</w:t>
      </w:r>
    </w:p>
    <w:p w14:paraId="218752C5" w14:textId="7AEC5494" w:rsidR="008D6F3F" w:rsidRPr="008D6F3F" w:rsidRDefault="008D6F3F" w:rsidP="00C72CBC">
      <w:pPr>
        <w:rPr>
          <w:b/>
          <w:bCs/>
        </w:rPr>
      </w:pPr>
      <w:r w:rsidRPr="008D6F3F">
        <w:rPr>
          <w:rFonts w:hint="eastAsia"/>
          <w:b/>
          <w:bCs/>
        </w:rPr>
        <w:t>程序</w:t>
      </w:r>
      <w:r>
        <w:rPr>
          <w:rFonts w:hint="eastAsia"/>
          <w:b/>
          <w:bCs/>
        </w:rPr>
        <w:t>代码逻辑</w:t>
      </w:r>
      <w:r w:rsidRPr="008D6F3F">
        <w:rPr>
          <w:rFonts w:hint="eastAsia"/>
          <w:b/>
          <w:bCs/>
        </w:rPr>
        <w:t>问题：</w:t>
      </w:r>
    </w:p>
    <w:p w14:paraId="1F6195E6" w14:textId="086ACFF8" w:rsidR="008D6F3F" w:rsidRDefault="008D6F3F" w:rsidP="00C72CBC">
      <w:r>
        <w:rPr>
          <w:noProof/>
        </w:rPr>
        <w:drawing>
          <wp:inline distT="0" distB="0" distL="0" distR="0" wp14:anchorId="16C21BAD" wp14:editId="2FAC84AE">
            <wp:extent cx="5048250" cy="1152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1EE2" w14:textId="34083B87" w:rsidR="008D6F3F" w:rsidRDefault="008D6F3F" w:rsidP="00C72CBC">
      <w:r>
        <w:rPr>
          <w:rFonts w:hint="eastAsia"/>
        </w:rPr>
        <w:t>修改：将c文件统一为头文件中格式</w:t>
      </w:r>
    </w:p>
    <w:p w14:paraId="29D55AA0" w14:textId="0A9AF7EB" w:rsidR="008D6F3F" w:rsidRDefault="008D6F3F" w:rsidP="00C72CBC">
      <w:r>
        <w:rPr>
          <w:noProof/>
        </w:rPr>
        <w:lastRenderedPageBreak/>
        <w:drawing>
          <wp:inline distT="0" distB="0" distL="0" distR="0" wp14:anchorId="7708D8B2" wp14:editId="3447239E">
            <wp:extent cx="5274310" cy="1170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B13C" w14:textId="68EFBCF5" w:rsidR="00DB646E" w:rsidRDefault="00DB646E" w:rsidP="00C72CBC">
      <w:r>
        <w:rPr>
          <w:rFonts w:hint="eastAsia"/>
        </w:rPr>
        <w:t>修改：</w:t>
      </w:r>
    </w:p>
    <w:p w14:paraId="5031042E" w14:textId="7A906CBA" w:rsidR="0060356A" w:rsidRDefault="0060356A" w:rsidP="00C72CBC">
      <w:r w:rsidRPr="0060356A">
        <w:t>/home/syb/Desktop/PixhawkPX4/1.12.3/Firmware/build/px4_fmu-v5_default/NuttX/nuttx/include/sys/types.h</w:t>
      </w:r>
      <w:r>
        <w:rPr>
          <w:rFonts w:hint="eastAsia"/>
        </w:rPr>
        <w:t>中此段代码注释</w:t>
      </w:r>
    </w:p>
    <w:p w14:paraId="02CC9312" w14:textId="2A09D087" w:rsidR="0060356A" w:rsidRPr="0060356A" w:rsidRDefault="0060356A" w:rsidP="00C72CBC">
      <w:pPr>
        <w:rPr>
          <w:rFonts w:hint="eastAsia"/>
        </w:rPr>
      </w:pPr>
      <w:r>
        <w:rPr>
          <w:noProof/>
        </w:rPr>
        <w:drawing>
          <wp:inline distT="0" distB="0" distL="0" distR="0" wp14:anchorId="55919F90" wp14:editId="7C371E01">
            <wp:extent cx="5274310" cy="159321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D7EA9" w14:textId="286DB629" w:rsidR="00C72CBC" w:rsidRDefault="00C72CBC" w:rsidP="00C72CBC">
      <w:r w:rsidRPr="00195F51">
        <w:rPr>
          <w:rFonts w:hint="eastAsia"/>
          <w:b/>
          <w:bCs/>
        </w:rPr>
        <w:t>检测反例记录</w:t>
      </w:r>
      <w:r>
        <w:rPr>
          <w:rFonts w:hint="eastAsia"/>
        </w:rPr>
        <w:t>：</w:t>
      </w:r>
    </w:p>
    <w:p w14:paraId="13F1FB78" w14:textId="36E0BFAF" w:rsidR="00D84563" w:rsidRDefault="00CB7884" w:rsidP="00C72CBC">
      <w:pPr>
        <w:rPr>
          <w:rFonts w:hint="eastAsia"/>
        </w:rPr>
      </w:pPr>
      <w:r w:rsidRPr="00CB7884">
        <w:t>--function initPNPAllocatee</w:t>
      </w:r>
    </w:p>
    <w:p w14:paraId="75FE90B3" w14:textId="3CCFC428" w:rsidR="00A27EB8" w:rsidRDefault="00C72CBC">
      <w:r>
        <w:rPr>
          <w:rFonts w:hint="eastAsia"/>
        </w:rPr>
        <w:t>（反例截图）</w:t>
      </w:r>
    </w:p>
    <w:p w14:paraId="09A4F5BF" w14:textId="51B79D3A" w:rsidR="00D84563" w:rsidRDefault="00D84563">
      <w:pPr>
        <w:rPr>
          <w:rFonts w:hint="eastAsia"/>
        </w:rPr>
      </w:pPr>
      <w:r>
        <w:rPr>
          <w:noProof/>
        </w:rPr>
        <w:drawing>
          <wp:inline distT="0" distB="0" distL="0" distR="0" wp14:anchorId="0C178F91" wp14:editId="7EEB6AD0">
            <wp:extent cx="4800600" cy="1762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BA0A" w14:textId="66CE640C" w:rsidR="00C72CBC" w:rsidRDefault="00C72CBC">
      <w:r>
        <w:rPr>
          <w:rFonts w:hint="eastAsia"/>
        </w:rPr>
        <w:t>（源代码截图）</w:t>
      </w:r>
    </w:p>
    <w:p w14:paraId="16E1151A" w14:textId="2984A836" w:rsidR="00B5107E" w:rsidRDefault="00CB7884">
      <w:r>
        <w:rPr>
          <w:noProof/>
        </w:rPr>
        <w:drawing>
          <wp:inline distT="0" distB="0" distL="0" distR="0" wp14:anchorId="6135E898" wp14:editId="480F653B">
            <wp:extent cx="4591050" cy="24817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310" cy="24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F7FA" w14:textId="24AC6AFE" w:rsidR="00692E3D" w:rsidRDefault="00692E3D" w:rsidP="00B5107E">
      <w:r w:rsidRPr="00692E3D">
        <w:lastRenderedPageBreak/>
        <w:t>--function PNPAllocRequest</w:t>
      </w:r>
    </w:p>
    <w:p w14:paraId="1BA7B9D6" w14:textId="4CB8B0D7" w:rsidR="00B5107E" w:rsidRDefault="00B5107E" w:rsidP="00B5107E">
      <w:r>
        <w:rPr>
          <w:rFonts w:hint="eastAsia"/>
        </w:rPr>
        <w:t>（反例截图）</w:t>
      </w:r>
    </w:p>
    <w:p w14:paraId="5120A7BC" w14:textId="740FAD6E" w:rsidR="00692E3D" w:rsidRDefault="00692E3D" w:rsidP="00B5107E">
      <w:pPr>
        <w:rPr>
          <w:rFonts w:hint="eastAsia"/>
        </w:rPr>
      </w:pPr>
      <w:r>
        <w:rPr>
          <w:noProof/>
        </w:rPr>
        <w:drawing>
          <wp:inline distT="0" distB="0" distL="0" distR="0" wp14:anchorId="187D5338" wp14:editId="0D212C99">
            <wp:extent cx="5274310" cy="20034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14BF" w14:textId="53F339C5" w:rsidR="00B5107E" w:rsidRDefault="00B5107E" w:rsidP="00B5107E">
      <w:r>
        <w:rPr>
          <w:rFonts w:hint="eastAsia"/>
        </w:rPr>
        <w:t>（源代码截图）</w:t>
      </w:r>
    </w:p>
    <w:p w14:paraId="34FC24AA" w14:textId="1559A346" w:rsidR="00B5107E" w:rsidRDefault="00692E3D" w:rsidP="00B5107E">
      <w:r>
        <w:t>L</w:t>
      </w:r>
      <w:r>
        <w:rPr>
          <w:rFonts w:hint="eastAsia"/>
        </w:rPr>
        <w:t>ine</w:t>
      </w:r>
      <w:r>
        <w:t>110</w:t>
      </w:r>
    </w:p>
    <w:p w14:paraId="2AD9758C" w14:textId="64265498" w:rsidR="00692E3D" w:rsidRDefault="00692E3D" w:rsidP="00B5107E"/>
    <w:p w14:paraId="2D882C07" w14:textId="7CE5360D" w:rsidR="00692E3D" w:rsidRDefault="00692E3D" w:rsidP="00B5107E">
      <w:pPr>
        <w:rPr>
          <w:rFonts w:hint="eastAsia"/>
        </w:rPr>
      </w:pPr>
      <w:r w:rsidRPr="00692E3D">
        <w:t>--function PNPProcess</w:t>
      </w:r>
    </w:p>
    <w:p w14:paraId="34D59A3C" w14:textId="2083849F" w:rsidR="00B5107E" w:rsidRDefault="00B5107E" w:rsidP="00B5107E">
      <w:r>
        <w:rPr>
          <w:rFonts w:hint="eastAsia"/>
        </w:rPr>
        <w:t>（反例截图）</w:t>
      </w:r>
    </w:p>
    <w:p w14:paraId="70838653" w14:textId="2A180672" w:rsidR="00692E3D" w:rsidRDefault="00692E3D" w:rsidP="00B5107E">
      <w:pPr>
        <w:rPr>
          <w:rFonts w:hint="eastAsia"/>
        </w:rPr>
      </w:pPr>
      <w:r>
        <w:rPr>
          <w:noProof/>
        </w:rPr>
        <w:drawing>
          <wp:inline distT="0" distB="0" distL="0" distR="0" wp14:anchorId="76BC1F93" wp14:editId="2A143447">
            <wp:extent cx="4924425" cy="18288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C824" w14:textId="5AE0CB45" w:rsidR="00B5107E" w:rsidRDefault="00B5107E" w:rsidP="00B5107E">
      <w:r>
        <w:rPr>
          <w:rFonts w:hint="eastAsia"/>
        </w:rPr>
        <w:t>（源代码截图）</w:t>
      </w:r>
    </w:p>
    <w:p w14:paraId="7CE30C60" w14:textId="758F118F" w:rsidR="00AD10D6" w:rsidRDefault="00AD10D6" w:rsidP="00B5107E">
      <w:pPr>
        <w:rPr>
          <w:rFonts w:hint="eastAsia"/>
        </w:rPr>
      </w:pPr>
      <w:r>
        <w:t>Line201</w:t>
      </w:r>
    </w:p>
    <w:p w14:paraId="46191CCE" w14:textId="21D82F2A" w:rsidR="00B5107E" w:rsidRDefault="00B5107E" w:rsidP="00B5107E"/>
    <w:p w14:paraId="7D961AB9" w14:textId="09C7066D" w:rsidR="00AD10D6" w:rsidRDefault="00AD10D6" w:rsidP="00B5107E">
      <w:pPr>
        <w:rPr>
          <w:rFonts w:hint="eastAsia"/>
        </w:rPr>
      </w:pPr>
      <w:r w:rsidRPr="00AD10D6">
        <w:t>--function PNPGetPortID</w:t>
      </w:r>
    </w:p>
    <w:p w14:paraId="442CC679" w14:textId="00579D38" w:rsidR="00B5107E" w:rsidRDefault="00B5107E" w:rsidP="00B5107E">
      <w:r>
        <w:rPr>
          <w:rFonts w:hint="eastAsia"/>
        </w:rPr>
        <w:t>（反例截图）</w:t>
      </w:r>
    </w:p>
    <w:p w14:paraId="3C3710A3" w14:textId="6897D1D1" w:rsidR="00692E3D" w:rsidRDefault="00692E3D" w:rsidP="00B5107E">
      <w:pPr>
        <w:rPr>
          <w:rFonts w:hint="eastAsia"/>
        </w:rPr>
      </w:pPr>
      <w:r>
        <w:rPr>
          <w:noProof/>
        </w:rPr>
        <w:drawing>
          <wp:inline distT="0" distB="0" distL="0" distR="0" wp14:anchorId="235935C4" wp14:editId="307056D4">
            <wp:extent cx="5029200" cy="1781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6EF0C" w14:textId="4C72DDA2" w:rsidR="00B5107E" w:rsidRDefault="00B5107E" w:rsidP="00B5107E">
      <w:r>
        <w:rPr>
          <w:rFonts w:hint="eastAsia"/>
        </w:rPr>
        <w:t>（源代码截图）</w:t>
      </w:r>
    </w:p>
    <w:p w14:paraId="6DAD5EAC" w14:textId="7F8AE325" w:rsidR="00B5107E" w:rsidRDefault="00AD10D6" w:rsidP="00B5107E">
      <w:r>
        <w:rPr>
          <w:noProof/>
        </w:rPr>
        <w:lastRenderedPageBreak/>
        <w:drawing>
          <wp:inline distT="0" distB="0" distL="0" distR="0" wp14:anchorId="0E38FBD4" wp14:editId="70E34BD3">
            <wp:extent cx="5274310" cy="831850"/>
            <wp:effectExtent l="0" t="0" r="254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D4B31" w14:textId="77777777" w:rsidR="00B5107E" w:rsidRDefault="00B5107E" w:rsidP="00B5107E">
      <w:r>
        <w:rPr>
          <w:rFonts w:hint="eastAsia"/>
        </w:rPr>
        <w:t>（反例截图）</w:t>
      </w:r>
    </w:p>
    <w:p w14:paraId="04CA7A9C" w14:textId="77777777" w:rsidR="00B5107E" w:rsidRDefault="00B5107E" w:rsidP="00B5107E">
      <w:r>
        <w:rPr>
          <w:rFonts w:hint="eastAsia"/>
        </w:rPr>
        <w:t>（源代码截图）</w:t>
      </w:r>
    </w:p>
    <w:p w14:paraId="18AF644E" w14:textId="2F15EFFC" w:rsidR="00B5107E" w:rsidRDefault="00B5107E"/>
    <w:p w14:paraId="77A467FE" w14:textId="36F88E00" w:rsidR="00B5107E" w:rsidRDefault="00B5107E">
      <w:r>
        <w:rPr>
          <w:rFonts w:hint="eastAsia"/>
        </w:rPr>
        <w:t>……</w:t>
      </w:r>
    </w:p>
    <w:p w14:paraId="786C6EA3" w14:textId="318C7995" w:rsidR="00B5107E" w:rsidRDefault="00B5107E">
      <w:r>
        <w:rPr>
          <w:rFonts w:hint="eastAsia"/>
        </w:rPr>
        <w:t>……</w:t>
      </w:r>
    </w:p>
    <w:p w14:paraId="75211F5E" w14:textId="614EAD40" w:rsidR="00B5107E" w:rsidRPr="00B5107E" w:rsidRDefault="00B5107E">
      <w:r>
        <w:rPr>
          <w:rFonts w:hint="eastAsia"/>
        </w:rPr>
        <w:t>……</w:t>
      </w:r>
    </w:p>
    <w:sectPr w:rsidR="00B5107E" w:rsidRPr="00B510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48C"/>
    <w:rsid w:val="003B539D"/>
    <w:rsid w:val="00423D40"/>
    <w:rsid w:val="005D1D1F"/>
    <w:rsid w:val="0060356A"/>
    <w:rsid w:val="00692E3D"/>
    <w:rsid w:val="008D6F3F"/>
    <w:rsid w:val="00A27EB8"/>
    <w:rsid w:val="00AD10D6"/>
    <w:rsid w:val="00B5107E"/>
    <w:rsid w:val="00C72CBC"/>
    <w:rsid w:val="00CB7884"/>
    <w:rsid w:val="00CF0391"/>
    <w:rsid w:val="00D84563"/>
    <w:rsid w:val="00DB646E"/>
    <w:rsid w:val="00E77AFA"/>
    <w:rsid w:val="00FA648C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3F92D"/>
  <w15:chartTrackingRefBased/>
  <w15:docId w15:val="{F9328843-D898-494A-8FEB-530F6E6DA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yibo sun</dc:creator>
  <cp:keywords/>
  <dc:description/>
  <cp:lastModifiedBy>yibo sun</cp:lastModifiedBy>
  <cp:revision>9</cp:revision>
  <dcterms:created xsi:type="dcterms:W3CDTF">2022-05-03T16:48:00Z</dcterms:created>
  <dcterms:modified xsi:type="dcterms:W3CDTF">2022-05-04T11:09:00Z</dcterms:modified>
</cp:coreProperties>
</file>