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76399">
      <w:pPr>
        <w:widowControl/>
        <w:spacing w:before="320" w:after="80"/>
      </w:pPr>
      <w:r>
        <w:rPr>
          <w:rFonts w:ascii="Calibri" w:hAnsi="Calibri" w:eastAsia="微软雅黑"/>
          <w:b/>
          <w:color w:val="2E74B5"/>
          <w:sz w:val="20"/>
        </w:rPr>
        <w:t>技术选型归档</w:t>
      </w:r>
    </w:p>
    <w:p w14:paraId="79C04F85">
      <w:pPr>
        <w:widowControl/>
        <w:spacing w:after="100"/>
      </w:pPr>
      <w:r>
        <w:rPr>
          <w:rFonts w:ascii="Calibri" w:hAnsi="Calibri" w:eastAsia="微软雅黑"/>
          <w:b/>
          <w:color w:val="172B4D"/>
          <w:sz w:val="48"/>
        </w:rPr>
        <w:t>Camera DMP 基于 Doris 与 ClickHouse 的重构选型</w:t>
      </w:r>
    </w:p>
    <w:p w14:paraId="289BD6A8">
      <w:pPr>
        <w:widowControl/>
        <w:spacing w:after="280"/>
      </w:pPr>
      <w:r>
        <w:rPr>
          <w:rFonts w:ascii="Calibri" w:hAnsi="Calibri" w:eastAsia="微软雅黑"/>
          <w:color w:val="667085"/>
          <w:sz w:val="25"/>
        </w:rPr>
        <w:t>面向多模态数据资产、在线检索、数据版本与 ByteHouse 架构还原度的决策分析</w:t>
      </w:r>
    </w:p>
    <w:p w14:paraId="2B2D6E69">
      <w:pPr>
        <w:keepNext/>
        <w:widowControl/>
        <w:shd w:val="clear" w:fill="E8EEF5"/>
        <w:spacing w:before="240" w:after="320"/>
      </w:pPr>
      <w:bookmarkStart w:id="0" w:name="_GoBack"/>
      <w:bookmarkEnd w:id="0"/>
      <w:r>
        <w:rPr>
          <w:rFonts w:ascii="Calibri" w:hAnsi="Calibri" w:eastAsia="微软雅黑"/>
          <w:b/>
          <w:color w:val="1F4D78"/>
          <w:sz w:val="22"/>
        </w:rPr>
        <w:t xml:space="preserve">决策摘要  </w:t>
      </w:r>
      <w:r>
        <w:rPr>
          <w:rFonts w:ascii="Calibri" w:hAnsi="Calibri" w:eastAsia="微软雅黑"/>
          <w:color w:val="243447"/>
          <w:sz w:val="22"/>
        </w:rPr>
        <w:t>在不考虑迁移成本、只考虑业务适配度、使用体验和ByteHouse还原度时，推荐Doris；但它应作为数据面，而不是替代整个Camera DMP平台。</w:t>
      </w:r>
    </w:p>
    <w:p w14:paraId="0D8CEB41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归档说明</w:t>
      </w:r>
    </w:p>
    <w:p w14:paraId="7DE8125F">
      <w:pPr>
        <w:widowControl/>
      </w:pPr>
      <w:r>
        <w:rPr>
          <w:rFonts w:ascii="Calibri" w:hAnsi="Calibri" w:eastAsia="微软雅黑"/>
          <w:color w:val="243447"/>
          <w:sz w:val="22"/>
        </w:rPr>
        <w:t>本文基于《Camera DMP数据网格平台设计剖析与架构归档》和 ByteHouse 论文，对 Apache Doris 与 ClickHouse 在 Camera DMP 重构中的适配度进行分析。按照归档要求，本文保留原分析的第一至第七、第九部分及最终结论，不收录原第八部分“ClickHouse仍然明显占优的部分”和原第十部分“数据库替换解决不了的一致性问题”。为方便理解和后续讲解，各部分补充了 Camera DMP 业务例子。</w:t>
      </w:r>
    </w:p>
    <w:p w14:paraId="08FA1D65">
      <w:pPr>
        <w:widowControl/>
      </w:pPr>
      <w:r>
        <w:rPr>
          <w:rFonts w:ascii="Calibri" w:hAnsi="Calibri" w:eastAsia="微软雅黑"/>
          <w:color w:val="243447"/>
          <w:sz w:val="22"/>
        </w:rPr>
        <w:t>本文所说的“选择 Doris”并不是让 Doris 替换平台中的所有存储和基础设施，而是采用以下职责边界：</w:t>
      </w:r>
    </w:p>
    <w:p w14:paraId="58702831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PostgreSQL继续作为控制面和业务事务库；</w:t>
      </w:r>
    </w:p>
    <w:p w14:paraId="27DC2A53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Doris替换当前ClickHouse，成为统一的可查询数据面；</w:t>
      </w:r>
    </w:p>
    <w:p w14:paraId="77327546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MinIO/OBS继续保存图片、视频、文档、Parquet和版本清单；</w:t>
      </w:r>
    </w:p>
    <w:p w14:paraId="373235D6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RabbitMQ、Celery和Kubernetes继续承担事件驱动、异步处理和AI作业；</w:t>
      </w:r>
    </w:p>
    <w:p w14:paraId="60695843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Milvus先保留为可选后备，是否退役由真实向量检索测试决定；</w:t>
      </w:r>
    </w:p>
    <w:p w14:paraId="0E65F8A0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Trino仅在确有跨异构数据源复杂查询需求时保留。</w:t>
      </w:r>
    </w:p>
    <w:p w14:paraId="2BE9E9FA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一、为什么 Camera DMP 整体更适合 Doris</w:t>
      </w:r>
    </w:p>
    <w:p w14:paraId="1EC32FED">
      <w:pPr>
        <w:widowControl/>
      </w:pPr>
      <w:r>
        <w:rPr>
          <w:rFonts w:ascii="Calibri" w:hAnsi="Calibri" w:eastAsia="微软雅黑"/>
          <w:color w:val="243447"/>
          <w:sz w:val="22"/>
        </w:rPr>
        <w:t>Camera DMP不是单纯的日志分析系统，而是一套面向多模态数据资产的数据平台。平台既要管理海量文件，又要承担数据集版本、标注、质检、搜索、统计、权限和AI作业等业务流程。</w:t>
      </w:r>
    </w:p>
    <w:p w14:paraId="6755D848">
      <w:pPr>
        <w:widowControl/>
      </w:pPr>
      <w:r>
        <w:rPr>
          <w:rFonts w:ascii="Calibri" w:hAnsi="Calibri" w:eastAsia="微软雅黑"/>
          <w:color w:val="243447"/>
          <w:sz w:val="22"/>
        </w:rPr>
        <w:t>它的主要负载包括：</w:t>
      </w:r>
    </w:p>
    <w:p w14:paraId="284B74C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海量图片、视频和文档的文件级元数据管理；</w:t>
      </w:r>
    </w:p>
    <w:p w14:paraId="048BEDE0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根据动态</w:t>
      </w:r>
      <w:r>
        <w:rPr>
          <w:rFonts w:ascii="Consolas" w:hAnsi="Consolas" w:eastAsia="微软雅黑"/>
          <w:color w:val="1F4D78"/>
          <w:sz w:val="21"/>
          <w:shd w:val="clear" w:fill="EEF2F6"/>
        </w:rPr>
        <w:t>meta</w:t>
      </w:r>
      <w:r>
        <w:rPr>
          <w:rFonts w:ascii="Calibri" w:hAnsi="Calibri" w:eastAsia="微软雅黑"/>
          <w:color w:val="243447"/>
          <w:sz w:val="22"/>
        </w:rPr>
        <w:t>属性进行过滤和聚合；</w:t>
      </w:r>
    </w:p>
    <w:p w14:paraId="300D1D83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数据集及数据版本的创建、发布和追溯；</w:t>
      </w:r>
    </w:p>
    <w:p w14:paraId="5410499A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文件处理、标注、质检和推理状态的持续更新；</w:t>
      </w:r>
    </w:p>
    <w:p w14:paraId="16EA33E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CLIP向量检索、文本检索与结构化条件过滤；</w:t>
      </w:r>
    </w:p>
    <w:p w14:paraId="6EDAC6CA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面向不同App的多租户在线查询；</w:t>
      </w:r>
    </w:p>
    <w:p w14:paraId="5A953DB9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数据量、质量、任务进度和版本分布等统计看板；</w:t>
      </w:r>
    </w:p>
    <w:p w14:paraId="7C8B7FF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查询MinIO/OBS或湖仓表中的数据。</w:t>
      </w:r>
    </w:p>
    <w:p w14:paraId="1AA674E2">
      <w:pPr>
        <w:widowControl/>
      </w:pPr>
      <w:r>
        <w:rPr>
          <w:rFonts w:ascii="Calibri" w:hAnsi="Calibri" w:eastAsia="微软雅黑"/>
          <w:color w:val="243447"/>
          <w:sz w:val="22"/>
        </w:rPr>
        <w:t>这些需求说明平台不是纯粹的追加型OLAP，而是同时要求分析能力、在线检索、主键更新、半结构化数据治理、混合搜索、多租户隔离和湖仓访问。ClickHouse在海量追加写和聚合扫描方面非常强，但上述需求叠加后，Doris的整体适配度更高。</w:t>
      </w:r>
    </w:p>
    <w:p w14:paraId="59FED5C3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示例：一张图片进入平台后的完整过程</w:t>
      </w:r>
    </w:p>
    <w:p w14:paraId="399BCDFF">
      <w:pPr>
        <w:widowControl/>
      </w:pPr>
      <w:r>
        <w:rPr>
          <w:rFonts w:ascii="Calibri" w:hAnsi="Calibri" w:eastAsia="微软雅黑"/>
          <w:color w:val="243447"/>
          <w:sz w:val="22"/>
        </w:rPr>
        <w:t>假设用户向Camera DMP上传一张雨天道路图片：</w:t>
      </w:r>
    </w:p>
    <w:p w14:paraId="313434D9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图片文件写入MinIO/OBS；</w:t>
      </w:r>
    </w:p>
    <w:p w14:paraId="009B2090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RabbitMQ发送上传事件，Celery解析文件并生成基础元数据；</w:t>
      </w:r>
    </w:p>
    <w:p w14:paraId="2F15569E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Doris写入文件路径、大小、相机、采集时间和天气等可查询属性；</w:t>
      </w:r>
    </w:p>
    <w:p w14:paraId="02FF3303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CLIP服务生成图片向量并写入向量字段或向量表；</w:t>
      </w:r>
    </w:p>
    <w:p w14:paraId="613F8B3E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图片先后经历“待处理、已标注、已质检、已发布”等状态；</w:t>
      </w:r>
    </w:p>
    <w:p w14:paraId="6D4942AB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图片被加入多个数据集版本；</w:t>
      </w:r>
    </w:p>
    <w:p w14:paraId="27F9B477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用户通过时间、地点、天气和语义相似度组合搜索该图片；</w:t>
      </w:r>
    </w:p>
    <w:p w14:paraId="43C5E6F1">
      <w:pPr>
        <w:pStyle w:val="14"/>
        <w:widowControl/>
        <w:numPr>
          <w:ilvl w:val="0"/>
          <w:numId w:val="7"/>
        </w:numPr>
      </w:pPr>
      <w:r>
        <w:rPr>
          <w:rFonts w:ascii="Calibri" w:hAnsi="Calibri" w:eastAsia="微软雅黑"/>
          <w:color w:val="243447"/>
          <w:sz w:val="22"/>
        </w:rPr>
        <w:t>管理员统计不同数据集版本的样本数、质检通过率和处理进度。</w:t>
      </w:r>
    </w:p>
    <w:p w14:paraId="61BEB958">
      <w:pPr>
        <w:widowControl/>
      </w:pPr>
      <w:r>
        <w:rPr>
          <w:rFonts w:ascii="Calibri" w:hAnsi="Calibri" w:eastAsia="微软雅黑"/>
          <w:color w:val="243447"/>
          <w:sz w:val="22"/>
        </w:rPr>
        <w:t>这条链路既有大规模分析，也有主键状态更新和在线检索。Doris更容易在一个数据面内同时承接这些负载。</w:t>
      </w:r>
    </w:p>
    <w:p w14:paraId="53D350C0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二、针对 Camera DMP 的逐项比较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300"/>
        <w:gridCol w:w="2300"/>
        <w:gridCol w:w="2660"/>
      </w:tblGrid>
      <w:tr w14:paraId="29E1C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1763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Camera DMP需求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F015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Doris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66C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ClickHouse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DA7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</w:t>
            </w:r>
          </w:p>
        </w:tc>
      </w:tr>
      <w:tr w14:paraId="60C2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7D2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海量文件元数据聚合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99A2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很强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3632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极强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5A1E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ClickHouse略优或基本持平</w:t>
            </w:r>
          </w:p>
        </w:tc>
      </w:tr>
      <w:tr w14:paraId="4441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0A5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文件状态、标注和质检更新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48F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Unique Key、Merge-on-Write、部分列更新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1BFA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Mutation或ReplacingMergeTree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F020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Doris明显更合适</w:t>
            </w:r>
          </w:p>
        </w:tc>
      </w:tr>
      <w:tr w14:paraId="57DB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99CF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数据版本成员关系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6E6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主键模型和明细关系表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478A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数组字段和最终去重较常见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EC0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Doris更易维护</w:t>
            </w:r>
          </w:p>
        </w:tc>
      </w:tr>
      <w:tr w14:paraId="4045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424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动态</w:t>
            </w:r>
            <w:r>
              <w:rPr>
                <w:rFonts w:ascii="Consolas" w:hAnsi="Consolas" w:eastAsia="微软雅黑"/>
                <w:color w:val="1F4D78"/>
                <w:sz w:val="17"/>
                <w:shd w:val="clear" w:fill="EEF2F6"/>
              </w:rPr>
              <w:t>meta</w:t>
            </w:r>
            <w:r>
              <w:rPr>
                <w:rFonts w:ascii="Calibri" w:hAnsi="Calibri" w:eastAsia="微软雅黑"/>
                <w:color w:val="243447"/>
                <w:sz w:val="18"/>
              </w:rPr>
              <w:t>属性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3FB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VARIANT子列化、Schema Template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FF0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JSON能力成熟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74C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Doris更适合持续治理，性能需实测</w:t>
            </w:r>
          </w:p>
        </w:tc>
      </w:tr>
      <w:tr w14:paraId="785A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983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全文检索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486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倒排索引、BM25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158A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已具备全文索引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D5EF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两者均可，Doris融合路径更完整</w:t>
            </w:r>
          </w:p>
        </w:tc>
      </w:tr>
      <w:tr w14:paraId="03DC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70F3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CLIP向量检索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256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HNSW/IVF及结构化预过滤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D060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HNSW和向量距离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16D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两者均可，Doris更适合混合检索</w:t>
            </w:r>
          </w:p>
        </w:tc>
      </w:tr>
      <w:tr w14:paraId="3BE5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5C8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文本、向量和元数据融合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36B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可在同一SQL内完成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CDE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可以实现，但组合更依赖手工SQL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4B2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Doris稍优</w:t>
            </w:r>
          </w:p>
        </w:tc>
      </w:tr>
      <w:tr w14:paraId="7109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C5FA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在线按ID查询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B302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行存和短路查询优化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F35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可以实现，但不是主要数据模型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64F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Doris更合适</w:t>
            </w:r>
          </w:p>
        </w:tc>
      </w:tr>
      <w:tr w14:paraId="0472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136B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多表关联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B722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Nereids优化器，Join能力较强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627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更倾向宽表和反范式建模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01D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Doris更合适</w:t>
            </w:r>
          </w:p>
        </w:tc>
      </w:tr>
      <w:tr w14:paraId="2F06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285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多租户资源隔离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3F34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Compute Group和Workload Group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7B9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配额及工作负载控制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B432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Doris更接近目标架构</w:t>
            </w:r>
          </w:p>
        </w:tc>
      </w:tr>
      <w:tr w14:paraId="46F3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3BD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开源存算分离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8B9E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共享对象存储、无状态BE、Compute Group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74DF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开源版与Cloud能力边界较明显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3BE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Doris更接近ByteHouse方向</w:t>
            </w:r>
          </w:p>
        </w:tc>
      </w:tr>
      <w:tr w14:paraId="6DFF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4DD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湖仓查询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A8C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Iceberg、Paimon、Hudi、Delta和Hive等</w:t>
            </w:r>
          </w:p>
        </w:tc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858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对象存储及外部表能力成熟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6D0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Doris更适合统一查询入口</w:t>
            </w:r>
          </w:p>
        </w:tc>
      </w:tr>
    </w:tbl>
    <w:p w14:paraId="522A3482">
      <w:pPr>
        <w:widowControl/>
        <w:spacing w:before="0" w:after="40"/>
      </w:pPr>
    </w:p>
    <w:p w14:paraId="7B82F348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如何理解这张表</w:t>
      </w:r>
    </w:p>
    <w:p w14:paraId="20DE7649">
      <w:pPr>
        <w:widowControl/>
      </w:pPr>
      <w:r>
        <w:rPr>
          <w:rFonts w:ascii="Calibri" w:hAnsi="Calibri" w:eastAsia="微软雅黑"/>
          <w:color w:val="243447"/>
          <w:sz w:val="22"/>
        </w:rPr>
        <w:t>如果平台的主要工作只是把文件元数据持续追加到数据库，然后执行大范围聚合，ClickHouse通常会是更直接的选择。但Camera DMP还需要频繁更新文件状态、建立版本成员关系、执行在线检索和关联业务对象，所以决定结果的不是单项扫描性能，而是组合能力。</w:t>
      </w:r>
    </w:p>
    <w:p w14:paraId="5395A00A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示例：运营人员查看数据集详情</w:t>
      </w:r>
    </w:p>
    <w:p w14:paraId="6DC4950B">
      <w:pPr>
        <w:widowControl/>
      </w:pPr>
      <w:r>
        <w:rPr>
          <w:rFonts w:ascii="Calibri" w:hAnsi="Calibri" w:eastAsia="微软雅黑"/>
          <w:color w:val="243447"/>
          <w:sz w:val="22"/>
        </w:rPr>
        <w:t>一个“数据集详情”页面可能同时需要：</w:t>
      </w:r>
    </w:p>
    <w:p w14:paraId="3CA46D1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按</w:t>
      </w:r>
      <w:r>
        <w:rPr>
          <w:rFonts w:ascii="Consolas" w:hAnsi="Consolas" w:eastAsia="微软雅黑"/>
          <w:color w:val="1F4D78"/>
          <w:sz w:val="21"/>
          <w:shd w:val="clear" w:fill="EEF2F6"/>
        </w:rPr>
        <w:t>dataset_version_id</w:t>
      </w:r>
      <w:r>
        <w:rPr>
          <w:rFonts w:ascii="Calibri" w:hAnsi="Calibri" w:eastAsia="微软雅黑"/>
          <w:color w:val="243447"/>
          <w:sz w:val="22"/>
        </w:rPr>
        <w:t>查询该版本的全部文件；</w:t>
      </w:r>
    </w:p>
    <w:p w14:paraId="2F01D9FE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展示每个文件的当前标注和质检状态；</w:t>
      </w:r>
    </w:p>
    <w:p w14:paraId="0F8A5390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按相机、日期、天气和场景统计数量；</w:t>
      </w:r>
    </w:p>
    <w:p w14:paraId="18CBA289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搜索文件名、OCR文本或描述；</w:t>
      </w:r>
    </w:p>
    <w:p w14:paraId="5DF68492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根据一张参考图片查找相似样本；</w:t>
      </w:r>
    </w:p>
    <w:p w14:paraId="714AFF61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返回数据集、版本、创建人和审批状态等PostgreSQL业务信息。</w:t>
      </w:r>
    </w:p>
    <w:p w14:paraId="3F53C23C">
      <w:pPr>
        <w:widowControl/>
      </w:pPr>
      <w:r>
        <w:rPr>
          <w:rFonts w:ascii="Calibri" w:hAnsi="Calibri" w:eastAsia="微软雅黑"/>
          <w:color w:val="243447"/>
          <w:sz w:val="22"/>
        </w:rPr>
        <w:t>这不是单一聚合查询，而是在线服务、状态更新、搜索和分析的组合。Doris更适合承担其中统一数据面的职责。</w:t>
      </w:r>
    </w:p>
    <w:p w14:paraId="17164533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三、最关键的差异：数据更新语义</w:t>
      </w:r>
    </w:p>
    <w:p w14:paraId="4BD1350C">
      <w:pPr>
        <w:widowControl/>
      </w:pPr>
      <w:r>
        <w:rPr>
          <w:rFonts w:ascii="Calibri" w:hAnsi="Calibri" w:eastAsia="微软雅黑"/>
          <w:color w:val="243447"/>
          <w:sz w:val="22"/>
        </w:rPr>
        <w:t>Camera DMP当前ClickHouse表使用</w:t>
      </w:r>
      <w:r>
        <w:rPr>
          <w:rFonts w:ascii="Consolas" w:hAnsi="Consolas" w:eastAsia="微软雅黑"/>
          <w:color w:val="1F4D78"/>
          <w:sz w:val="21"/>
          <w:shd w:val="clear" w:fill="EEF2F6"/>
        </w:rPr>
        <w:t>ReplacingMergeTree</w:t>
      </w:r>
      <w:r>
        <w:rPr>
          <w:rFonts w:ascii="Calibri" w:hAnsi="Calibri" w:eastAsia="微软雅黑"/>
          <w:color w:val="243447"/>
          <w:sz w:val="22"/>
        </w:rPr>
        <w:t>，以</w:t>
      </w:r>
      <w:r>
        <w:rPr>
          <w:rFonts w:ascii="Consolas" w:hAnsi="Consolas" w:eastAsia="微软雅黑"/>
          <w:color w:val="1F4D78"/>
          <w:sz w:val="21"/>
          <w:shd w:val="clear" w:fill="EEF2F6"/>
        </w:rPr>
        <w:t>path + bucket_id</w:t>
      </w:r>
      <w:r>
        <w:rPr>
          <w:rFonts w:ascii="Calibri" w:hAnsi="Calibri" w:eastAsia="微软雅黑"/>
          <w:color w:val="243447"/>
          <w:sz w:val="22"/>
        </w:rPr>
        <w:t>组织和去重，并通过</w:t>
      </w:r>
      <w:r>
        <w:rPr>
          <w:rFonts w:ascii="Consolas" w:hAnsi="Consolas" w:eastAsia="微软雅黑"/>
          <w:color w:val="1F4D78"/>
          <w:sz w:val="21"/>
          <w:shd w:val="clear" w:fill="EEF2F6"/>
        </w:rPr>
        <w:t>version_id[]</w:t>
      </w:r>
      <w:r>
        <w:rPr>
          <w:rFonts w:ascii="Calibri" w:hAnsi="Calibri" w:eastAsia="微软雅黑"/>
          <w:color w:val="243447"/>
          <w:sz w:val="22"/>
        </w:rPr>
        <w:t>、</w:t>
      </w:r>
      <w:r>
        <w:rPr>
          <w:rFonts w:ascii="Consolas" w:hAnsi="Consolas" w:eastAsia="微软雅黑"/>
          <w:color w:val="1F4D78"/>
          <w:sz w:val="21"/>
          <w:shd w:val="clear" w:fill="EEF2F6"/>
        </w:rPr>
        <w:t>dataset_id[]</w:t>
      </w:r>
      <w:r>
        <w:rPr>
          <w:rFonts w:ascii="Calibri" w:hAnsi="Calibri" w:eastAsia="微软雅黑"/>
          <w:color w:val="243447"/>
          <w:sz w:val="22"/>
        </w:rPr>
        <w:t>记录归属关系。</w:t>
      </w:r>
    </w:p>
    <w:p w14:paraId="56E26554">
      <w:pPr>
        <w:widowControl/>
      </w:pPr>
      <w:r>
        <w:rPr>
          <w:rFonts w:ascii="Consolas" w:hAnsi="Consolas" w:eastAsia="微软雅黑"/>
          <w:color w:val="1F4D78"/>
          <w:sz w:val="21"/>
          <w:shd w:val="clear" w:fill="EEF2F6"/>
        </w:rPr>
        <w:t>ReplacingMergeTree</w:t>
      </w:r>
      <w:r>
        <w:rPr>
          <w:rFonts w:ascii="Calibri" w:hAnsi="Calibri" w:eastAsia="微软雅黑"/>
          <w:color w:val="243447"/>
          <w:sz w:val="22"/>
        </w:rPr>
        <w:t>更接近“允许写入同一个业务对象的多个版本，等待后台合并后保留一个版本”，并不等同于严格的主键更新。查询发生在后台合并之前时，可能仍看到多个版本；为了强制得到最终结果，查询可能需要使用</w:t>
      </w:r>
      <w:r>
        <w:rPr>
          <w:rFonts w:ascii="Consolas" w:hAnsi="Consolas" w:eastAsia="微软雅黑"/>
          <w:color w:val="1F4D78"/>
          <w:sz w:val="21"/>
          <w:shd w:val="clear" w:fill="EEF2F6"/>
        </w:rPr>
        <w:t>FINAL</w:t>
      </w:r>
      <w:r>
        <w:rPr>
          <w:rFonts w:ascii="Calibri" w:hAnsi="Calibri" w:eastAsia="微软雅黑"/>
          <w:color w:val="243447"/>
          <w:sz w:val="22"/>
        </w:rPr>
        <w:t>或通过版本字段自行取最新值。</w:t>
      </w:r>
    </w:p>
    <w:p w14:paraId="471C9B92">
      <w:pPr>
        <w:widowControl/>
      </w:pPr>
      <w:r>
        <w:rPr>
          <w:rFonts w:ascii="Calibri" w:hAnsi="Calibri" w:eastAsia="微软雅黑"/>
          <w:color w:val="243447"/>
          <w:sz w:val="22"/>
        </w:rPr>
        <w:t>Doris的Unique Key Merge-on-Write会在写入阶段解决同一主键的版本冲突，并支持：</w:t>
      </w:r>
    </w:p>
    <w:p w14:paraId="131FA366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主键UPSERT；</w:t>
      </w:r>
    </w:p>
    <w:p w14:paraId="1188D8EA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部分列更新；</w:t>
      </w:r>
    </w:p>
    <w:p w14:paraId="2D778F07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使用Sequence列处理乱序事件；</w:t>
      </w:r>
    </w:p>
    <w:p w14:paraId="1A62015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 xml:space="preserve">SQL </w:t>
      </w:r>
      <w:r>
        <w:rPr>
          <w:rFonts w:ascii="Consolas" w:hAnsi="Consolas" w:eastAsia="微软雅黑"/>
          <w:color w:val="1F4D78"/>
          <w:sz w:val="21"/>
          <w:shd w:val="clear" w:fill="EEF2F6"/>
        </w:rPr>
        <w:t>UPDATE</w:t>
      </w:r>
      <w:r>
        <w:rPr>
          <w:rFonts w:ascii="Calibri" w:hAnsi="Calibri" w:eastAsia="微软雅黑"/>
          <w:color w:val="243447"/>
          <w:sz w:val="22"/>
        </w:rPr>
        <w:t>和</w:t>
      </w:r>
      <w:r>
        <w:rPr>
          <w:rFonts w:ascii="Consolas" w:hAnsi="Consolas" w:eastAsia="微软雅黑"/>
          <w:color w:val="1F4D78"/>
          <w:sz w:val="21"/>
          <w:shd w:val="clear" w:fill="EEF2F6"/>
        </w:rPr>
        <w:t>DELETE</w:t>
      </w:r>
      <w:r>
        <w:rPr>
          <w:rFonts w:ascii="Calibri" w:hAnsi="Calibri" w:eastAsia="微软雅黑"/>
          <w:color w:val="243447"/>
          <w:sz w:val="22"/>
        </w:rPr>
        <w:t>；</w:t>
      </w:r>
    </w:p>
    <w:p w14:paraId="0CD32BBF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查询默认读取当前有效版本。</w:t>
      </w:r>
    </w:p>
    <w:p w14:paraId="7322C9B0">
      <w:pPr>
        <w:widowControl/>
      </w:pPr>
      <w:r>
        <w:rPr>
          <w:rFonts w:ascii="Calibri" w:hAnsi="Calibri" w:eastAsia="微软雅黑"/>
          <w:color w:val="243447"/>
          <w:sz w:val="22"/>
        </w:rPr>
        <w:t>这更适合Camera DMP中的文件状态、标注状态、质检状态、模型推理状态、处理进度和数据集发布状态。</w:t>
      </w:r>
    </w:p>
    <w:p w14:paraId="0311AC30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示例：质检消息发生乱序</w:t>
      </w:r>
    </w:p>
    <w:p w14:paraId="1C5A183C">
      <w:pPr>
        <w:widowControl/>
      </w:pPr>
      <w:r>
        <w:rPr>
          <w:rFonts w:ascii="Calibri" w:hAnsi="Calibri" w:eastAsia="微软雅黑"/>
          <w:color w:val="243447"/>
          <w:sz w:val="22"/>
        </w:rPr>
        <w:t>某文件的业务主键为：</w:t>
      </w:r>
    </w:p>
    <w:p w14:paraId="5568741A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(app_id, asset_id) = (camera_app_01, asset_9988)</w:t>
      </w:r>
    </w:p>
    <w:p w14:paraId="2D4732FB">
      <w:pPr>
        <w:widowControl/>
      </w:pPr>
      <w:r>
        <w:rPr>
          <w:rFonts w:ascii="Calibri" w:hAnsi="Calibri" w:eastAsia="微软雅黑"/>
          <w:color w:val="243447"/>
          <w:sz w:val="22"/>
        </w:rPr>
        <w:t>它先后产生两个事件：</w:t>
      </w:r>
    </w:p>
    <w:p w14:paraId="53DC6E41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10:05  inspection_status = PASSED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10:03  inspection_status = PROCESSING</w:t>
      </w:r>
    </w:p>
    <w:p w14:paraId="17939F67">
      <w:pPr>
        <w:widowControl/>
      </w:pPr>
      <w:r>
        <w:rPr>
          <w:rFonts w:ascii="Calibri" w:hAnsi="Calibri" w:eastAsia="微软雅黑"/>
          <w:color w:val="243447"/>
          <w:sz w:val="22"/>
        </w:rPr>
        <w:t>由于消息队列重试，10:03的旧消息可能在10:05的新消息之后才到达数据库。如果仅按到达顺序覆盖，状态会错误地从</w:t>
      </w:r>
      <w:r>
        <w:rPr>
          <w:rFonts w:ascii="Consolas" w:hAnsi="Consolas" w:eastAsia="微软雅黑"/>
          <w:color w:val="1F4D78"/>
          <w:sz w:val="21"/>
          <w:shd w:val="clear" w:fill="EEF2F6"/>
        </w:rPr>
        <w:t>PASSED</w:t>
      </w:r>
      <w:r>
        <w:rPr>
          <w:rFonts w:ascii="Calibri" w:hAnsi="Calibri" w:eastAsia="微软雅黑"/>
          <w:color w:val="243447"/>
          <w:sz w:val="22"/>
        </w:rPr>
        <w:t>退回</w:t>
      </w:r>
      <w:r>
        <w:rPr>
          <w:rFonts w:ascii="Consolas" w:hAnsi="Consolas" w:eastAsia="微软雅黑"/>
          <w:color w:val="1F4D78"/>
          <w:sz w:val="21"/>
          <w:shd w:val="clear" w:fill="EEF2F6"/>
        </w:rPr>
        <w:t>PROCESSING</w:t>
      </w:r>
      <w:r>
        <w:rPr>
          <w:rFonts w:ascii="Calibri" w:hAnsi="Calibri" w:eastAsia="微软雅黑"/>
          <w:color w:val="243447"/>
          <w:sz w:val="22"/>
        </w:rPr>
        <w:t>。</w:t>
      </w:r>
    </w:p>
    <w:p w14:paraId="5869DA2D">
      <w:pPr>
        <w:widowControl/>
      </w:pPr>
      <w:r>
        <w:rPr>
          <w:rFonts w:ascii="Calibri" w:hAnsi="Calibri" w:eastAsia="微软雅黑"/>
          <w:color w:val="243447"/>
          <w:sz w:val="22"/>
        </w:rPr>
        <w:t>在Doris中可以把</w:t>
      </w:r>
      <w:r>
        <w:rPr>
          <w:rFonts w:ascii="Consolas" w:hAnsi="Consolas" w:eastAsia="微软雅黑"/>
          <w:color w:val="1F4D78"/>
          <w:sz w:val="21"/>
          <w:shd w:val="clear" w:fill="EEF2F6"/>
        </w:rPr>
        <w:t>update_time</w:t>
      </w:r>
      <w:r>
        <w:rPr>
          <w:rFonts w:ascii="Calibri" w:hAnsi="Calibri" w:eastAsia="微软雅黑"/>
          <w:color w:val="243447"/>
          <w:sz w:val="22"/>
        </w:rPr>
        <w:t>配置为Sequence列。写入旧事件时，Doris发现其Sequence小于当前记录，便不会让旧状态覆盖新状态。</w:t>
      </w:r>
    </w:p>
    <w:p w14:paraId="70EA7333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UNIQUE KEY(app_id, asset_id)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SEQUENCE BY update_time</w:t>
      </w:r>
    </w:p>
    <w:p w14:paraId="2AB04371">
      <w:pPr>
        <w:widowControl/>
      </w:pPr>
      <w:r>
        <w:rPr>
          <w:rFonts w:ascii="Calibri" w:hAnsi="Calibri" w:eastAsia="微软雅黑"/>
          <w:color w:val="243447"/>
          <w:sz w:val="22"/>
        </w:rPr>
        <w:t>因此，Camera DMP可以继续采用事件驱动架构，同时降低乱序消息破坏当前状态的风险。</w:t>
      </w:r>
    </w:p>
    <w:p w14:paraId="4D616447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四、建议重新设计数据版本模型</w:t>
      </w:r>
    </w:p>
    <w:p w14:paraId="7B24FFB9">
      <w:pPr>
        <w:widowControl/>
      </w:pPr>
      <w:r>
        <w:rPr>
          <w:rFonts w:ascii="Calibri" w:hAnsi="Calibri" w:eastAsia="微软雅黑"/>
          <w:color w:val="243447"/>
          <w:sz w:val="22"/>
        </w:rPr>
        <w:t>不建议继续把全部数据集和版本关系保存在文件记录的</w:t>
      </w:r>
      <w:r>
        <w:rPr>
          <w:rFonts w:ascii="Consolas" w:hAnsi="Consolas" w:eastAsia="微软雅黑"/>
          <w:color w:val="1F4D78"/>
          <w:sz w:val="21"/>
          <w:shd w:val="clear" w:fill="EEF2F6"/>
        </w:rPr>
        <w:t>version_id[]</w:t>
      </w:r>
      <w:r>
        <w:rPr>
          <w:rFonts w:ascii="Calibri" w:hAnsi="Calibri" w:eastAsia="微软雅黑"/>
          <w:color w:val="243447"/>
          <w:sz w:val="22"/>
        </w:rPr>
        <w:t>、</w:t>
      </w:r>
      <w:r>
        <w:rPr>
          <w:rFonts w:ascii="Consolas" w:hAnsi="Consolas" w:eastAsia="微软雅黑"/>
          <w:color w:val="1F4D78"/>
          <w:sz w:val="21"/>
          <w:shd w:val="clear" w:fill="EEF2F6"/>
        </w:rPr>
        <w:t>dataset_id[]</w:t>
      </w:r>
      <w:r>
        <w:rPr>
          <w:rFonts w:ascii="Calibri" w:hAnsi="Calibri" w:eastAsia="微软雅黑"/>
          <w:color w:val="243447"/>
          <w:sz w:val="22"/>
        </w:rPr>
        <w:t>数组中。</w:t>
      </w:r>
    </w:p>
    <w:p w14:paraId="71B5F77F">
      <w:pPr>
        <w:widowControl/>
      </w:pPr>
      <w:r>
        <w:rPr>
          <w:rFonts w:ascii="Calibri" w:hAnsi="Calibri" w:eastAsia="微软雅黑"/>
          <w:color w:val="243447"/>
          <w:sz w:val="22"/>
        </w:rPr>
        <w:t>数组模型虽然简单，但会产生以下问题：</w:t>
      </w:r>
    </w:p>
    <w:p w14:paraId="6DCA329F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删除一个版本成员时需要重写整条文件记录；</w:t>
      </w:r>
    </w:p>
    <w:p w14:paraId="554F9E57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文件加入多个版本时产生高频数组更新；</w:t>
      </w:r>
    </w:p>
    <w:p w14:paraId="466E1CE7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难以记录文件加入版本的时间、来源和处理状态；</w:t>
      </w:r>
    </w:p>
    <w:p w14:paraId="5F4CB06E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不便于比较两个版本之间新增、删除或变化的文件；</w:t>
      </w:r>
    </w:p>
    <w:p w14:paraId="20335BD6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版本发布时难以准确校验样本数量和文件清单。</w:t>
      </w:r>
    </w:p>
    <w:p w14:paraId="253A7A6F">
      <w:pPr>
        <w:widowControl/>
      </w:pPr>
      <w:r>
        <w:rPr>
          <w:rFonts w:ascii="Calibri" w:hAnsi="Calibri" w:eastAsia="微软雅黑"/>
          <w:color w:val="243447"/>
          <w:sz w:val="22"/>
        </w:rPr>
        <w:t>建议拆分为“文件当前状态、版本成员关系、不可变版本清单”三层。</w:t>
      </w:r>
    </w:p>
    <w:p w14:paraId="70FCDF2D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1. 文件当前状态表</w:t>
      </w:r>
    </w:p>
    <w:p w14:paraId="485DC0D5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asset_current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-------------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app_id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asset_id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bucket_id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object_path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file_name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media_type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file_size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checksum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capture_time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camera_id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h3_cell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process_status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annotation_status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inspection_status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meta VARIANT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embedding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update_time</w:t>
      </w:r>
    </w:p>
    <w:p w14:paraId="5FC5B8E3">
      <w:pPr>
        <w:widowControl/>
      </w:pPr>
      <w:r>
        <w:rPr>
          <w:rFonts w:ascii="Calibri" w:hAnsi="Calibri" w:eastAsia="微软雅黑"/>
          <w:color w:val="243447"/>
          <w:sz w:val="22"/>
        </w:rPr>
        <w:t>建议采用：</w:t>
      </w:r>
    </w:p>
    <w:p w14:paraId="0CD5B172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UNIQUE KEY(app_id, asset_id)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SEQUENCE BY update_time</w:t>
      </w:r>
    </w:p>
    <w:p w14:paraId="22134C65">
      <w:pPr>
        <w:widowControl/>
      </w:pPr>
      <w:r>
        <w:rPr>
          <w:rFonts w:ascii="Calibri" w:hAnsi="Calibri" w:eastAsia="微软雅黑"/>
          <w:color w:val="243447"/>
          <w:sz w:val="22"/>
        </w:rPr>
        <w:t>这张表表达每个文件目前的有效状态，适合在线详情查询、结构化过滤、状态筛选和向量检索。</w:t>
      </w:r>
    </w:p>
    <w:p w14:paraId="58781E32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2. 数据版本成员表</w:t>
      </w:r>
    </w:p>
    <w:p w14:paraId="1A55060B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dataset_version_member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----------------------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app_id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dataset_id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dataset_version_id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asset_id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source_type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joined_at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member_status</w:t>
      </w:r>
    </w:p>
    <w:p w14:paraId="7E0F65B6">
      <w:pPr>
        <w:widowControl/>
      </w:pPr>
      <w:r>
        <w:rPr>
          <w:rFonts w:ascii="Calibri" w:hAnsi="Calibri" w:eastAsia="微软雅黑"/>
          <w:color w:val="243447"/>
          <w:sz w:val="22"/>
        </w:rPr>
        <w:t>一个文件属于三个版本，就写三条成员关系，而不是反复修改一个数组。关系表还可以表达该文件是人工选择、规则筛选、模型推荐还是从旧版本继承而来。</w:t>
      </w:r>
    </w:p>
    <w:p w14:paraId="743C4EAE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3. 不可变版本清单</w:t>
      </w:r>
    </w:p>
    <w:p w14:paraId="6260D483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dataset_version_manifest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------------------------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dataset_version_id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asset_count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total_size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manifest_path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manifest_checksum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created_at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status</w:t>
      </w:r>
    </w:p>
    <w:p w14:paraId="2F6CC759">
      <w:pPr>
        <w:widowControl/>
      </w:pPr>
      <w:r>
        <w:rPr>
          <w:rFonts w:ascii="Calibri" w:hAnsi="Calibri" w:eastAsia="微软雅黑"/>
          <w:color w:val="243447"/>
          <w:sz w:val="22"/>
        </w:rPr>
        <w:t>Manifest文件保存在MinIO/OBS，Doris保存其索引、数量和校验信息。版本一旦发布，Manifest不再原地修改。</w:t>
      </w:r>
    </w:p>
    <w:p w14:paraId="520D0CC7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示例：从V1发布V2</w:t>
      </w:r>
    </w:p>
    <w:p w14:paraId="3F25C812">
      <w:pPr>
        <w:widowControl/>
      </w:pPr>
      <w:r>
        <w:rPr>
          <w:rFonts w:ascii="Calibri" w:hAnsi="Calibri" w:eastAsia="微软雅黑"/>
          <w:color w:val="243447"/>
          <w:sz w:val="22"/>
        </w:rPr>
        <w:t>假设数据集V1包含10万张图片，V2删除2000张低质量图片并新增5000张夜间道路图片。</w:t>
      </w:r>
    </w:p>
    <w:p w14:paraId="434B608B">
      <w:pPr>
        <w:widowControl/>
      </w:pPr>
      <w:r>
        <w:rPr>
          <w:rFonts w:ascii="Calibri" w:hAnsi="Calibri" w:eastAsia="微软雅黑"/>
          <w:color w:val="243447"/>
          <w:sz w:val="22"/>
        </w:rPr>
        <w:t>采用数组模型时，需要修改大量文件记录中的</w:t>
      </w:r>
      <w:r>
        <w:rPr>
          <w:rFonts w:ascii="Consolas" w:hAnsi="Consolas" w:eastAsia="微软雅黑"/>
          <w:color w:val="1F4D78"/>
          <w:sz w:val="21"/>
          <w:shd w:val="clear" w:fill="EEF2F6"/>
        </w:rPr>
        <w:t>version_id[]</w:t>
      </w:r>
      <w:r>
        <w:rPr>
          <w:rFonts w:ascii="Calibri" w:hAnsi="Calibri" w:eastAsia="微软雅黑"/>
          <w:color w:val="243447"/>
          <w:sz w:val="22"/>
        </w:rPr>
        <w:t>。采用关系表和Manifest后：</w:t>
      </w:r>
    </w:p>
    <w:p w14:paraId="66EF9BCC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V1 Manifest保持不变，仍可完整复现；</w:t>
      </w:r>
    </w:p>
    <w:p w14:paraId="0AF5AAAF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V2成员表包含10.3万条有效成员关系；</w:t>
      </w:r>
    </w:p>
    <w:p w14:paraId="2C6E46CA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通过成员关系表可以直接计算V1和V2的新增、删除集合；</w:t>
      </w:r>
    </w:p>
    <w:p w14:paraId="6EFBACC4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V2发布后生成新的不可变Manifest和校验和；</w:t>
      </w:r>
    </w:p>
    <w:p w14:paraId="3E974DE9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训练任务只需要读取V2 Manifest即可获得确定的输入快照。</w:t>
      </w:r>
    </w:p>
    <w:p w14:paraId="267652D5">
      <w:pPr>
        <w:widowControl/>
      </w:pPr>
      <w:r>
        <w:rPr>
          <w:rFonts w:ascii="Calibri" w:hAnsi="Calibri" w:eastAsia="微软雅黑"/>
          <w:color w:val="243447"/>
          <w:sz w:val="22"/>
        </w:rPr>
        <w:t>这样，“版本”就不再只是文件上的一个标签，而成为可以验证、复现和追溯的数据快照。</w:t>
      </w:r>
    </w:p>
    <w:p w14:paraId="431F95C2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五、Doris对动态元数据更适合持续治理</w:t>
      </w:r>
    </w:p>
    <w:p w14:paraId="3D79E92E">
      <w:pPr>
        <w:widowControl/>
      </w:pPr>
      <w:r>
        <w:rPr>
          <w:rFonts w:ascii="Calibri" w:hAnsi="Calibri" w:eastAsia="微软雅黑"/>
          <w:color w:val="243447"/>
          <w:sz w:val="22"/>
        </w:rPr>
        <w:t>Camera DMP的</w:t>
      </w:r>
      <w:r>
        <w:rPr>
          <w:rFonts w:ascii="Consolas" w:hAnsi="Consolas" w:eastAsia="微软雅黑"/>
          <w:color w:val="1F4D78"/>
          <w:sz w:val="21"/>
          <w:shd w:val="clear" w:fill="EEF2F6"/>
        </w:rPr>
        <w:t>meta</w:t>
      </w:r>
      <w:r>
        <w:rPr>
          <w:rFonts w:ascii="Calibri" w:hAnsi="Calibri" w:eastAsia="微软雅黑"/>
          <w:color w:val="243447"/>
          <w:sz w:val="22"/>
        </w:rPr>
        <w:t>属性具有明显的多业务、多来源特征。例如：</w:t>
      </w:r>
    </w:p>
    <w:p w14:paraId="054BA47E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{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"camera_model": "ABC-100",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"weather": "rain",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"exposure": 0.02,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"objects": ["car", "person"],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"location": {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"city": "Shanghai"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}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}</w:t>
      </w:r>
    </w:p>
    <w:p w14:paraId="3C6DFD12">
      <w:pPr>
        <w:widowControl/>
      </w:pPr>
      <w:r>
        <w:rPr>
          <w:rFonts w:ascii="Calibri" w:hAnsi="Calibri" w:eastAsia="微软雅黑"/>
          <w:color w:val="243447"/>
          <w:sz w:val="22"/>
        </w:rPr>
        <w:t>Doris的</w:t>
      </w:r>
      <w:r>
        <w:rPr>
          <w:rFonts w:ascii="Consolas" w:hAnsi="Consolas" w:eastAsia="微软雅黑"/>
          <w:color w:val="1F4D78"/>
          <w:sz w:val="21"/>
          <w:shd w:val="clear" w:fill="EEF2F6"/>
        </w:rPr>
        <w:t>VARIANT</w:t>
      </w:r>
      <w:r>
        <w:rPr>
          <w:rFonts w:ascii="Calibri" w:hAnsi="Calibri" w:eastAsia="微软雅黑"/>
          <w:color w:val="243447"/>
          <w:sz w:val="22"/>
        </w:rPr>
        <w:t>类型可以把常用JSON路径转换为列式子列。查询</w:t>
      </w:r>
      <w:r>
        <w:rPr>
          <w:rFonts w:ascii="Consolas" w:hAnsi="Consolas" w:eastAsia="微软雅黑"/>
          <w:color w:val="1F4D78"/>
          <w:sz w:val="21"/>
          <w:shd w:val="clear" w:fill="EEF2F6"/>
        </w:rPr>
        <w:t>camera_model</w:t>
      </w:r>
      <w:r>
        <w:rPr>
          <w:rFonts w:ascii="Calibri" w:hAnsi="Calibri" w:eastAsia="微软雅黑"/>
          <w:color w:val="243447"/>
          <w:sz w:val="22"/>
        </w:rPr>
        <w:t>、</w:t>
      </w:r>
      <w:r>
        <w:rPr>
          <w:rFonts w:ascii="Consolas" w:hAnsi="Consolas" w:eastAsia="微软雅黑"/>
          <w:color w:val="1F4D78"/>
          <w:sz w:val="21"/>
          <w:shd w:val="clear" w:fill="EEF2F6"/>
        </w:rPr>
        <w:t>weather</w:t>
      </w:r>
      <w:r>
        <w:rPr>
          <w:rFonts w:ascii="Calibri" w:hAnsi="Calibri" w:eastAsia="微软雅黑"/>
          <w:color w:val="243447"/>
          <w:sz w:val="22"/>
        </w:rPr>
        <w:t>或</w:t>
      </w:r>
      <w:r>
        <w:rPr>
          <w:rFonts w:ascii="Consolas" w:hAnsi="Consolas" w:eastAsia="微软雅黑"/>
          <w:color w:val="1F4D78"/>
          <w:sz w:val="21"/>
          <w:shd w:val="clear" w:fill="EEF2F6"/>
        </w:rPr>
        <w:t>location.city</w:t>
      </w:r>
      <w:r>
        <w:rPr>
          <w:rFonts w:ascii="Calibri" w:hAnsi="Calibri" w:eastAsia="微软雅黑"/>
          <w:color w:val="243447"/>
          <w:sz w:val="22"/>
        </w:rPr>
        <w:t>时，可以直接读取相关子列，而不必每次解析完整JSON。</w:t>
      </w:r>
    </w:p>
    <w:p w14:paraId="1A48AB1B">
      <w:pPr>
        <w:widowControl/>
      </w:pPr>
      <w:r>
        <w:rPr>
          <w:rFonts w:ascii="Calibri" w:hAnsi="Calibri" w:eastAsia="微软雅黑"/>
          <w:color w:val="243447"/>
          <w:sz w:val="22"/>
        </w:rPr>
        <w:t>更重要的是，VARIANT支持Schema Template，可以对关键路径声明稳定类型。例如：</w:t>
      </w:r>
    </w:p>
    <w:p w14:paraId="742EE6F5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camera_model       STRING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capture_time       DATETIME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exposure           DOUBLE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location.city      STRING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objects             ARRAY&lt;TEXT&gt;</w:t>
      </w:r>
    </w:p>
    <w:p w14:paraId="56AA9F0A">
      <w:pPr>
        <w:widowControl/>
      </w:pPr>
      <w:r>
        <w:rPr>
          <w:rFonts w:ascii="Calibri" w:hAnsi="Calibri" w:eastAsia="微软雅黑"/>
          <w:color w:val="243447"/>
          <w:sz w:val="22"/>
        </w:rPr>
        <w:t>建议采用三级Schema治理：</w:t>
      </w:r>
    </w:p>
    <w:p w14:paraId="02DBF1AD">
      <w:pPr>
        <w:pStyle w:val="14"/>
        <w:widowControl/>
        <w:numPr>
          <w:ilvl w:val="0"/>
          <w:numId w:val="8"/>
        </w:numPr>
      </w:pPr>
      <w:r>
        <w:rPr>
          <w:rFonts w:ascii="Calibri" w:hAnsi="Calibri" w:eastAsia="微软雅黑"/>
          <w:color w:val="243447"/>
          <w:sz w:val="22"/>
        </w:rPr>
        <w:t>高频、重要、参与Join或排序的属性升格为普通类型列；</w:t>
      </w:r>
    </w:p>
    <w:p w14:paraId="0BCA18B7">
      <w:pPr>
        <w:pStyle w:val="14"/>
        <w:widowControl/>
        <w:numPr>
          <w:ilvl w:val="0"/>
          <w:numId w:val="8"/>
        </w:numPr>
      </w:pPr>
      <w:r>
        <w:rPr>
          <w:rFonts w:ascii="Calibri" w:hAnsi="Calibri" w:eastAsia="微软雅黑"/>
          <w:color w:val="243447"/>
          <w:sz w:val="22"/>
        </w:rPr>
        <w:t>稳定但扩展性较强的属性通过VARIANT Schema Template约束；</w:t>
      </w:r>
    </w:p>
    <w:p w14:paraId="1D02626B">
      <w:pPr>
        <w:pStyle w:val="14"/>
        <w:widowControl/>
        <w:numPr>
          <w:ilvl w:val="0"/>
          <w:numId w:val="8"/>
        </w:numPr>
      </w:pPr>
      <w:r>
        <w:rPr>
          <w:rFonts w:ascii="Calibri" w:hAnsi="Calibri" w:eastAsia="微软雅黑"/>
          <w:color w:val="243447"/>
          <w:sz w:val="22"/>
        </w:rPr>
        <w:t>真正低频且变化大的长尾属性保留在VARIANT稀疏区域。</w:t>
      </w:r>
    </w:p>
    <w:p w14:paraId="3379BD11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示例：同一个字段出现类型漂移</w:t>
      </w:r>
    </w:p>
    <w:p w14:paraId="3804A98E">
      <w:pPr>
        <w:widowControl/>
      </w:pPr>
      <w:r>
        <w:rPr>
          <w:rFonts w:ascii="Calibri" w:hAnsi="Calibri" w:eastAsia="微软雅黑"/>
          <w:color w:val="243447"/>
          <w:sz w:val="22"/>
        </w:rPr>
        <w:t>两个数据来源可能分别写入：</w:t>
      </w:r>
    </w:p>
    <w:p w14:paraId="01652FC8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{"exposure": 0.02}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{"exposure": "0.02s"}</w:t>
      </w:r>
    </w:p>
    <w:p w14:paraId="71E77FFE">
      <w:pPr>
        <w:widowControl/>
      </w:pPr>
      <w:r>
        <w:rPr>
          <w:rFonts w:ascii="Calibri" w:hAnsi="Calibri" w:eastAsia="微软雅黑"/>
          <w:color w:val="243447"/>
          <w:sz w:val="22"/>
        </w:rPr>
        <w:t>如果完全自由写入JSON，后续执行范围过滤或平均值计算时会遇到类型冲突。使用Schema Template后，可以明确要求</w:t>
      </w:r>
      <w:r>
        <w:rPr>
          <w:rFonts w:ascii="Consolas" w:hAnsi="Consolas" w:eastAsia="微软雅黑"/>
          <w:color w:val="1F4D78"/>
          <w:sz w:val="21"/>
          <w:shd w:val="clear" w:fill="EEF2F6"/>
        </w:rPr>
        <w:t>exposure</w:t>
      </w:r>
      <w:r>
        <w:rPr>
          <w:rFonts w:ascii="Calibri" w:hAnsi="Calibri" w:eastAsia="微软雅黑"/>
          <w:color w:val="243447"/>
          <w:sz w:val="22"/>
        </w:rPr>
        <w:t>为</w:t>
      </w:r>
      <w:r>
        <w:rPr>
          <w:rFonts w:ascii="Consolas" w:hAnsi="Consolas" w:eastAsia="微软雅黑"/>
          <w:color w:val="1F4D78"/>
          <w:sz w:val="21"/>
          <w:shd w:val="clear" w:fill="EEF2F6"/>
        </w:rPr>
        <w:t>DOUBLE</w:t>
      </w:r>
      <w:r>
        <w:rPr>
          <w:rFonts w:ascii="Calibri" w:hAnsi="Calibri" w:eastAsia="微软雅黑"/>
          <w:color w:val="243447"/>
          <w:sz w:val="22"/>
        </w:rPr>
        <w:t>，不合规数据进入异常处理流程，并在摄入阶段统一单位。</w:t>
      </w:r>
    </w:p>
    <w:p w14:paraId="131D1E38">
      <w:pPr>
        <w:widowControl/>
      </w:pPr>
      <w:r>
        <w:rPr>
          <w:rFonts w:ascii="Calibri" w:hAnsi="Calibri" w:eastAsia="微软雅黑"/>
          <w:color w:val="243447"/>
          <w:sz w:val="22"/>
        </w:rPr>
        <w:t>这样做既保留动态扩展能力，也避免</w:t>
      </w:r>
      <w:r>
        <w:rPr>
          <w:rFonts w:ascii="Consolas" w:hAnsi="Consolas" w:eastAsia="微软雅黑"/>
          <w:color w:val="1F4D78"/>
          <w:sz w:val="21"/>
          <w:shd w:val="clear" w:fill="EEF2F6"/>
        </w:rPr>
        <w:t>meta</w:t>
      </w:r>
      <w:r>
        <w:rPr>
          <w:rFonts w:ascii="Calibri" w:hAnsi="Calibri" w:eastAsia="微软雅黑"/>
          <w:color w:val="243447"/>
          <w:sz w:val="22"/>
        </w:rPr>
        <w:t>最终演变成无法治理的“字段垃圾场”。</w:t>
      </w:r>
    </w:p>
    <w:p w14:paraId="3A620C15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六、多模态检索可以显著简化</w:t>
      </w:r>
    </w:p>
    <w:p w14:paraId="5467DB66">
      <w:pPr>
        <w:widowControl/>
      </w:pPr>
      <w:r>
        <w:rPr>
          <w:rFonts w:ascii="Calibri" w:hAnsi="Calibri" w:eastAsia="微软雅黑"/>
          <w:color w:val="243447"/>
          <w:sz w:val="22"/>
        </w:rPr>
        <w:t>Camera DMP当前的搜索链路大致是：</w:t>
      </w:r>
    </w:p>
    <w:p w14:paraId="6417F5EF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ClickHouse：结构化条件、JSON和聚合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Milvus：CLIP向量检索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应用层：合并两个系统的结果</w:t>
      </w:r>
    </w:p>
    <w:p w14:paraId="23D1888B">
      <w:pPr>
        <w:widowControl/>
      </w:pPr>
      <w:r>
        <w:rPr>
          <w:rFonts w:ascii="Calibri" w:hAnsi="Calibri" w:eastAsia="微软雅黑"/>
          <w:color w:val="243447"/>
          <w:sz w:val="22"/>
        </w:rPr>
        <w:t>这种模式会带来两套文件ID和索引的一致性问题、两阶段查询、分页困难，以及过滤后向量召回不足等复杂性。</w:t>
      </w:r>
    </w:p>
    <w:p w14:paraId="2251FA7A">
      <w:pPr>
        <w:widowControl/>
      </w:pPr>
      <w:r>
        <w:rPr>
          <w:rFonts w:ascii="Calibri" w:hAnsi="Calibri" w:eastAsia="微软雅黑"/>
          <w:color w:val="243447"/>
          <w:sz w:val="22"/>
        </w:rPr>
        <w:t>Doris可以把结构化条件、全文搜索和向量近邻搜索放在同一个SQL查询中。例如：</w:t>
      </w:r>
    </w:p>
    <w:p w14:paraId="1D923E3B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SELECT asset_id,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l2_distance_approximate(embedding, :query_vector) AS distance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FROM asset_current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WHERE app_id = :app_id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AND city = 'Shanghai'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AND weather = 'rain'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AND capture_time &gt;= '2026-01-01'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ORDER BY distance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LIMIT 100;</w:t>
      </w:r>
    </w:p>
    <w:p w14:paraId="08A50CAA">
      <w:pPr>
        <w:widowControl/>
      </w:pPr>
      <w:r>
        <w:rPr>
          <w:rFonts w:ascii="Calibri" w:hAnsi="Calibri" w:eastAsia="微软雅黑"/>
          <w:color w:val="243447"/>
          <w:sz w:val="22"/>
        </w:rPr>
        <w:t>Doris向量索引可以在执行近邻搜索前应用结构化过滤。这一点与Camera DMP的搜索习惯高度匹配，因为用户通常不会无条件搜索全库，而会附带App、数据集、版本、Camera、时间、地理区域、标注状态或文件类型等条件。</w:t>
      </w:r>
    </w:p>
    <w:p w14:paraId="5215BE4F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示例：搜索“夜间道路积水”</w:t>
      </w:r>
    </w:p>
    <w:p w14:paraId="6708B110">
      <w:pPr>
        <w:widowControl/>
      </w:pPr>
      <w:r>
        <w:rPr>
          <w:rFonts w:ascii="Calibri" w:hAnsi="Calibri" w:eastAsia="微软雅黑"/>
          <w:color w:val="243447"/>
          <w:sz w:val="22"/>
        </w:rPr>
        <w:t>用户提出：</w:t>
      </w:r>
    </w:p>
    <w:p w14:paraId="271FA4B0">
      <w:pPr>
        <w:widowControl/>
        <w:shd w:val="clear" w:fill="F4F6F9"/>
        <w:spacing w:before="80" w:after="160"/>
        <w:ind w:left="317" w:right="173"/>
      </w:pPr>
      <w:r>
        <w:rPr>
          <w:rFonts w:ascii="Calibri" w:hAnsi="Calibri" w:eastAsia="微软雅黑"/>
          <w:i/>
          <w:color w:val="1F4D78"/>
          <w:sz w:val="21"/>
        </w:rPr>
        <w:t>查找上海地区、雨天、2026年采集、内容与“夜间道路积水”相似，而且已经通过人工质检的图片。</w:t>
      </w:r>
    </w:p>
    <w:p w14:paraId="0AB5A037">
      <w:pPr>
        <w:widowControl/>
      </w:pPr>
      <w:r>
        <w:rPr>
          <w:rFonts w:ascii="Calibri" w:hAnsi="Calibri" w:eastAsia="微软雅黑"/>
          <w:color w:val="243447"/>
          <w:sz w:val="22"/>
        </w:rPr>
        <w:t>统一查询可以按以下顺序执行：</w:t>
      </w:r>
    </w:p>
    <w:p w14:paraId="1EA62DA0">
      <w:pPr>
        <w:pStyle w:val="14"/>
        <w:widowControl/>
        <w:numPr>
          <w:ilvl w:val="0"/>
          <w:numId w:val="9"/>
        </w:numPr>
      </w:pPr>
      <w:r>
        <w:rPr>
          <w:rFonts w:ascii="Calibri" w:hAnsi="Calibri" w:eastAsia="微软雅黑"/>
          <w:color w:val="243447"/>
          <w:sz w:val="22"/>
        </w:rPr>
        <w:t>使用</w:t>
      </w:r>
      <w:r>
        <w:rPr>
          <w:rFonts w:ascii="Consolas" w:hAnsi="Consolas" w:eastAsia="微软雅黑"/>
          <w:color w:val="1F4D78"/>
          <w:sz w:val="21"/>
          <w:shd w:val="clear" w:fill="EEF2F6"/>
        </w:rPr>
        <w:t>app_id</w:t>
      </w:r>
      <w:r>
        <w:rPr>
          <w:rFonts w:ascii="Calibri" w:hAnsi="Calibri" w:eastAsia="微软雅黑"/>
          <w:color w:val="243447"/>
          <w:sz w:val="22"/>
        </w:rPr>
        <w:t>限制租户范围；</w:t>
      </w:r>
    </w:p>
    <w:p w14:paraId="246EB461">
      <w:pPr>
        <w:pStyle w:val="14"/>
        <w:widowControl/>
        <w:numPr>
          <w:ilvl w:val="0"/>
          <w:numId w:val="9"/>
        </w:numPr>
      </w:pPr>
      <w:r>
        <w:rPr>
          <w:rFonts w:ascii="Calibri" w:hAnsi="Calibri" w:eastAsia="微软雅黑"/>
          <w:color w:val="243447"/>
          <w:sz w:val="22"/>
        </w:rPr>
        <w:t>使用城市、天气、时间和质检状态过滤候选数据；</w:t>
      </w:r>
    </w:p>
    <w:p w14:paraId="63FE9D90">
      <w:pPr>
        <w:pStyle w:val="14"/>
        <w:widowControl/>
        <w:numPr>
          <w:ilvl w:val="0"/>
          <w:numId w:val="9"/>
        </w:numPr>
      </w:pPr>
      <w:r>
        <w:rPr>
          <w:rFonts w:ascii="Calibri" w:hAnsi="Calibri" w:eastAsia="微软雅黑"/>
          <w:color w:val="243447"/>
          <w:sz w:val="22"/>
        </w:rPr>
        <w:t>使用“夜间道路积水”的CLIP文本向量进行近邻检索；</w:t>
      </w:r>
    </w:p>
    <w:p w14:paraId="5A5D05C6">
      <w:pPr>
        <w:pStyle w:val="14"/>
        <w:widowControl/>
        <w:numPr>
          <w:ilvl w:val="0"/>
          <w:numId w:val="9"/>
        </w:numPr>
      </w:pPr>
      <w:r>
        <w:rPr>
          <w:rFonts w:ascii="Calibri" w:hAnsi="Calibri" w:eastAsia="微软雅黑"/>
          <w:color w:val="243447"/>
          <w:sz w:val="22"/>
        </w:rPr>
        <w:t>按向量距离排序并分页；</w:t>
      </w:r>
    </w:p>
    <w:p w14:paraId="05A4CCBE">
      <w:pPr>
        <w:pStyle w:val="14"/>
        <w:widowControl/>
        <w:numPr>
          <w:ilvl w:val="0"/>
          <w:numId w:val="9"/>
        </w:numPr>
      </w:pPr>
      <w:r>
        <w:rPr>
          <w:rFonts w:ascii="Calibri" w:hAnsi="Calibri" w:eastAsia="微软雅黑"/>
          <w:color w:val="243447"/>
          <w:sz w:val="22"/>
        </w:rPr>
        <w:t>返回对象存储URL、缩略图和业务状态。</w:t>
      </w:r>
    </w:p>
    <w:p w14:paraId="455F8B29">
      <w:pPr>
        <w:widowControl/>
      </w:pPr>
      <w:r>
        <w:rPr>
          <w:rFonts w:ascii="Calibri" w:hAnsi="Calibri" w:eastAsia="微软雅黑"/>
          <w:color w:val="243447"/>
          <w:sz w:val="22"/>
        </w:rPr>
        <w:t>这减少了ClickHouse、Milvus和应用层之间反复传递文件ID的过程。</w:t>
      </w:r>
    </w:p>
    <w:p w14:paraId="5D161BAA">
      <w:pPr>
        <w:widowControl/>
      </w:pPr>
      <w:r>
        <w:rPr>
          <w:rFonts w:ascii="Calibri" w:hAnsi="Calibri" w:eastAsia="微软雅黑"/>
          <w:color w:val="243447"/>
          <w:sz w:val="22"/>
        </w:rPr>
        <w:t>不过，重构初期不应立即删除Milvus。应使用真实CLIP向量、真实过滤比例和目标数据规模，比较Doris与Milvus的Recall@K、QPS、P95/P99延迟和资源消耗。如果Doris达到业务SLA，就逐步收拢Milvus职责；如果不能，则保留Milvus作为专用向量服务。</w:t>
      </w:r>
    </w:p>
    <w:p w14:paraId="714EB288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七、为什么 Doris 更接近 ByteHouse 的架构方向</w:t>
      </w:r>
    </w:p>
    <w:p w14:paraId="05195910">
      <w:pPr>
        <w:widowControl/>
      </w:pPr>
      <w:r>
        <w:rPr>
          <w:rFonts w:ascii="Calibri" w:hAnsi="Calibri" w:eastAsia="微软雅黑"/>
          <w:color w:val="243447"/>
          <w:sz w:val="22"/>
        </w:rPr>
        <w:t>ByteHouse的核心方向包括控制与计算分离、无状态计算Worker、共享存储、计算资源弹性、多种执行模式、向量与混合检索、统一表引擎、缓存加速和湖上格式访问。</w:t>
      </w:r>
    </w:p>
    <w:p w14:paraId="036680A7">
      <w:pPr>
        <w:widowControl/>
      </w:pPr>
      <w:r>
        <w:rPr>
          <w:rFonts w:ascii="Calibri" w:hAnsi="Calibri" w:eastAsia="微软雅黑"/>
          <w:color w:val="243447"/>
          <w:sz w:val="22"/>
        </w:rPr>
        <w:t>Doris开源版可以建立以下近似对应关系：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080"/>
        <w:gridCol w:w="4080"/>
      </w:tblGrid>
      <w:tr w14:paraId="31D5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9DF1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ByteHouse能力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44A8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Doris中的近似对应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2F9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在Camera DMP中的用途</w:t>
            </w:r>
          </w:p>
        </w:tc>
      </w:tr>
      <w:tr w14:paraId="5B3E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1486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Stateless Worker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2D1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存算分离模式下的无状态BE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2B9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独立扩缩在线搜索和批量计算能力</w:t>
            </w:r>
          </w:p>
        </w:tc>
      </w:tr>
      <w:tr w14:paraId="466E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EC0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Shared Storage</w:t>
            </w:r>
          </w:p>
        </w:tc>
        <w:tc>
          <w:tcPr>
            <w:tcW w:w="3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7FE3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S3、OSS、HDFS等共享对象存储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EC5B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统一承载冷数据和持久数据</w:t>
            </w:r>
          </w:p>
        </w:tc>
      </w:tr>
      <w:tr w14:paraId="45B9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474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不同计算负载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26A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Compute Group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83A8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隔离摄入、搜索、统计和训练导出</w:t>
            </w:r>
          </w:p>
        </w:tc>
      </w:tr>
      <w:tr w14:paraId="6797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58B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组内资源管理</w:t>
            </w:r>
          </w:p>
        </w:tc>
        <w:tc>
          <w:tcPr>
            <w:tcW w:w="3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7976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Workload Group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C9F5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限制不同用户或查询类型的CPU和内存</w:t>
            </w:r>
          </w:p>
        </w:tc>
      </w:tr>
      <w:tr w14:paraId="1C10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D6C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Unified Table Engine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A5B9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Unique、Duplicate、Aggregate等表模型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E127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分别承载当前状态、版本成员和统计结果</w:t>
            </w:r>
          </w:p>
        </w:tc>
      </w:tr>
      <w:tr w14:paraId="607B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9BA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Hybrid Search</w:t>
            </w:r>
          </w:p>
        </w:tc>
        <w:tc>
          <w:tcPr>
            <w:tcW w:w="3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998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倒排索引、BM25、向量索引、结构化过滤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97AB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统一文件名、OCR、描述、属性和向量搜索</w:t>
            </w:r>
          </w:p>
        </w:tc>
      </w:tr>
      <w:tr w14:paraId="3E1D7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B170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湖上格式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AA3C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Iceberg、Paimon、Hudi、Delta和Hive Catalog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25E1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查询外部湖仓数据并减少查询引擎割裂</w:t>
            </w:r>
          </w:p>
        </w:tc>
      </w:tr>
      <w:tr w14:paraId="1846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9E98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增量预计算</w:t>
            </w:r>
          </w:p>
        </w:tc>
        <w:tc>
          <w:tcPr>
            <w:tcW w:w="3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F86D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分区增量物化视图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DD0E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更新数据集、质量和运营统计</w:t>
            </w:r>
          </w:p>
        </w:tc>
      </w:tr>
      <w:tr w14:paraId="5C3B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449F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本地缓存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3DF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BE File Cache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F186">
            <w:pPr>
              <w:spacing w:before="0" w:after="0" w:line="252" w:lineRule="auto"/>
            </w:pPr>
            <w:r>
              <w:rPr>
                <w:rFonts w:ascii="Calibri" w:hAnsi="Calibri" w:eastAsia="微软雅黑"/>
                <w:color w:val="243447"/>
                <w:sz w:val="19"/>
              </w:rPr>
              <w:t>加速对象存储上的热点数据访问</w:t>
            </w:r>
          </w:p>
        </w:tc>
      </w:tr>
    </w:tbl>
    <w:p w14:paraId="0C0C3F0A">
      <w:pPr>
        <w:widowControl/>
        <w:spacing w:before="0" w:after="40"/>
      </w:pPr>
    </w:p>
    <w:p w14:paraId="231ACBC8">
      <w:pPr>
        <w:widowControl/>
      </w:pPr>
      <w:r>
        <w:rPr>
          <w:rFonts w:ascii="Calibri" w:hAnsi="Calibri" w:eastAsia="微软雅黑"/>
          <w:color w:val="243447"/>
          <w:sz w:val="22"/>
        </w:rPr>
        <w:t>需要强调，Doris不能完整复制ByteHouse。它没有一一对应的NexusFS、CrossCache独立缓存服务、IPM通用增量算子框架、Sniffer自适应文件格式、HBO+AI优化器，以及APM、SBM、IPM执行模式组合。这里所说的“还原度”是指开源架构方向和关键能力组合更接近，而不是源码或功能的一比一复刻。</w:t>
      </w:r>
    </w:p>
    <w:p w14:paraId="0F5DB3AC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示例：把不同工作负载放入不同计算组</w:t>
      </w:r>
    </w:p>
    <w:p w14:paraId="19E973BE">
      <w:pPr>
        <w:widowControl/>
      </w:pPr>
      <w:r>
        <w:rPr>
          <w:rFonts w:ascii="Calibri" w:hAnsi="Calibri" w:eastAsia="微软雅黑"/>
          <w:color w:val="243447"/>
          <w:sz w:val="22"/>
        </w:rPr>
        <w:t>可以为Camera DMP建立四类Compute Group：</w:t>
      </w:r>
    </w:p>
    <w:p w14:paraId="1F046373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ingestion_group    文件摄入、元数据写入和状态更新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search_group       在线文件搜索、全文搜索和向量检索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analytics_group    数据集统计、质量分析和运营看板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training_group     训练数据导出和大范围批量扫描</w:t>
      </w:r>
    </w:p>
    <w:p w14:paraId="075DBA56">
      <w:pPr>
        <w:widowControl/>
      </w:pPr>
      <w:r>
        <w:rPr>
          <w:rFonts w:ascii="Calibri" w:hAnsi="Calibri" w:eastAsia="微软雅黑"/>
          <w:color w:val="243447"/>
          <w:sz w:val="22"/>
        </w:rPr>
        <w:t>例如，模型团队在白天启动一次大规模训练数据导出。该任务运行在</w:t>
      </w:r>
      <w:r>
        <w:rPr>
          <w:rFonts w:ascii="Consolas" w:hAnsi="Consolas" w:eastAsia="微软雅黑"/>
          <w:color w:val="1F4D78"/>
          <w:sz w:val="21"/>
          <w:shd w:val="clear" w:fill="EEF2F6"/>
        </w:rPr>
        <w:t>training_group</w:t>
      </w:r>
      <w:r>
        <w:rPr>
          <w:rFonts w:ascii="Calibri" w:hAnsi="Calibri" w:eastAsia="微软雅黑"/>
          <w:color w:val="243447"/>
          <w:sz w:val="22"/>
        </w:rPr>
        <w:t>，不会占用</w:t>
      </w:r>
      <w:r>
        <w:rPr>
          <w:rFonts w:ascii="Consolas" w:hAnsi="Consolas" w:eastAsia="微软雅黑"/>
          <w:color w:val="1F4D78"/>
          <w:sz w:val="21"/>
          <w:shd w:val="clear" w:fill="EEF2F6"/>
        </w:rPr>
        <w:t>search_group</w:t>
      </w:r>
      <w:r>
        <w:rPr>
          <w:rFonts w:ascii="Calibri" w:hAnsi="Calibri" w:eastAsia="微软雅黑"/>
          <w:color w:val="243447"/>
          <w:sz w:val="22"/>
        </w:rPr>
        <w:t>的BE节点，因此普通用户的图片搜索API不会因为训练导出而出现明显延迟抖动。多个计算组共享同一份对象存储数据，不必为隔离负载复制整套数据。</w:t>
      </w:r>
    </w:p>
    <w:p w14:paraId="75DB8ABC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九、建议的最终架构</w:t>
      </w:r>
    </w:p>
    <w:p w14:paraId="44F70EC2">
      <w:pPr>
        <w:widowControl/>
      </w:pPr>
      <w:r>
        <w:rPr>
          <w:rFonts w:ascii="Calibri" w:hAnsi="Calibri" w:eastAsia="微软雅黑"/>
          <w:color w:val="243447"/>
          <w:sz w:val="22"/>
        </w:rPr>
        <w:t>建议将重构后的Camera DMP划分为四个核心平面。</w:t>
      </w:r>
    </w:p>
    <w:p w14:paraId="6255E5B2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 xml:space="preserve">                         FastAPI / Data Service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                     |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+--------------------+--------------------+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|                    |                    |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v                    v                    v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PostgreSQL控制面        Apache Doris数据面       MinIO/OBS对象面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App/用户/权限           文件元数据               图片/视频/文档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数据集/版本状态         版本成员关系             Parquet/Manifest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工作流/审批/任务        JSON/全文/向量检索       模型结果文件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业务事务/Outbox         聚合/质量统计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|                    |                    |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+--------------------+--------------------+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                     |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                     v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           RabbitMQ / Celery / K8s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 xml:space="preserve">                         摄入、清洗、嵌入、推理</w:t>
      </w:r>
    </w:p>
    <w:p w14:paraId="68D7E7BF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1. PostgreSQL：控制面</w:t>
      </w:r>
    </w:p>
    <w:p w14:paraId="25632B21">
      <w:pPr>
        <w:widowControl/>
      </w:pPr>
      <w:r>
        <w:rPr>
          <w:rFonts w:ascii="Calibri" w:hAnsi="Calibri" w:eastAsia="微软雅黑"/>
          <w:color w:val="243447"/>
          <w:sz w:val="22"/>
        </w:rPr>
        <w:t>保存用户、App、权限、审批、数据集定义、版本生命周期、工作流、任务以及需要事务保证的业务关系。PostgreSQL记录“平台当前认为发生了什么”，但不直接承担十亿级文件属性检索。</w:t>
      </w:r>
    </w:p>
    <w:p w14:paraId="52DB563D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2. Doris：统一数据面</w:t>
      </w:r>
    </w:p>
    <w:p w14:paraId="567F79A0">
      <w:pPr>
        <w:widowControl/>
      </w:pPr>
      <w:r>
        <w:rPr>
          <w:rFonts w:ascii="Calibri" w:hAnsi="Calibri" w:eastAsia="微软雅黑"/>
          <w:color w:val="243447"/>
          <w:sz w:val="22"/>
        </w:rPr>
        <w:t>保存文件当前状态、版本成员关系、动态属性、OCR和描述文本、向量、标注及质检明细，以及数据集统计。Doris负责“如何快速找到和分析这些数据”。</w:t>
      </w:r>
    </w:p>
    <w:p w14:paraId="6CFCD877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3. MinIO/OBS：对象面</w:t>
      </w:r>
    </w:p>
    <w:p w14:paraId="071BAB68">
      <w:pPr>
        <w:widowControl/>
      </w:pPr>
      <w:r>
        <w:rPr>
          <w:rFonts w:ascii="Calibri" w:hAnsi="Calibri" w:eastAsia="微软雅黑"/>
          <w:color w:val="243447"/>
          <w:sz w:val="22"/>
        </w:rPr>
        <w:t>保存图片、视频、文档、压缩包、Parquet、推理结果和不可变版本Manifest。数据库保存路径、索引和校验信息，而不是保存大型多媒体二进制内容。</w:t>
      </w:r>
    </w:p>
    <w:p w14:paraId="4CB83738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4. RabbitMQ、Celery和Kubernetes：事件与计算面</w:t>
      </w:r>
    </w:p>
    <w:p w14:paraId="1097B2C5">
      <w:pPr>
        <w:widowControl/>
      </w:pPr>
      <w:r>
        <w:rPr>
          <w:rFonts w:ascii="Calibri" w:hAnsi="Calibri" w:eastAsia="微软雅黑"/>
          <w:color w:val="243447"/>
          <w:sz w:val="22"/>
        </w:rPr>
        <w:t>负责文件摄入、格式解析、元数据提取、向量生成、OCR、自动标注、质检、模型推理和版本物化。</w:t>
      </w:r>
    </w:p>
    <w:p w14:paraId="7960BFF8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5. 可选组件的处理原则</w:t>
      </w:r>
    </w:p>
    <w:p w14:paraId="3956C402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Milvus：先作为后备保留，Doris向量检索达到SLA后再决定是否退役；</w:t>
      </w:r>
    </w:p>
    <w:p w14:paraId="4FF4E20A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Trino：只有存在Doris Multi Catalog难以满足的复杂跨源查询时保留；</w:t>
      </w:r>
    </w:p>
    <w:p w14:paraId="17715816">
      <w:pPr>
        <w:pStyle w:val="16"/>
        <w:widowControl/>
      </w:pPr>
      <w:r>
        <w:rPr>
          <w:rFonts w:ascii="Calibri" w:hAnsi="Calibri" w:eastAsia="微软雅黑"/>
          <w:color w:val="243447"/>
          <w:sz w:val="22"/>
        </w:rPr>
        <w:t>Elasticsearch：继续用于AI作业日志和运维检索，不与业务文件搜索混用。</w:t>
      </w:r>
    </w:p>
    <w:p w14:paraId="0D97D318">
      <w:pPr>
        <w:pStyle w:val="4"/>
        <w:keepNext/>
        <w:widowControl/>
      </w:pPr>
      <w:r>
        <w:rPr>
          <w:rFonts w:ascii="Calibri" w:hAnsi="Calibri" w:eastAsia="微软雅黑"/>
          <w:color w:val="2E74B5"/>
          <w:sz w:val="26"/>
        </w:rPr>
        <w:t>示例：用户执行一次混合搜索</w:t>
      </w:r>
    </w:p>
    <w:p w14:paraId="4DBD42FD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FastAPI从PostgreSQL校验用户是否有目标App和数据集的访问权限；</w:t>
      </w:r>
    </w:p>
    <w:p w14:paraId="58F897BF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API向Doris提交结构化条件、全文条件和查询向量；</w:t>
      </w:r>
    </w:p>
    <w:p w14:paraId="037016FC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Doris在</w:t>
      </w:r>
      <w:r>
        <w:rPr>
          <w:rFonts w:ascii="Consolas" w:hAnsi="Consolas" w:eastAsia="微软雅黑"/>
          <w:color w:val="1F4D78"/>
          <w:sz w:val="21"/>
          <w:shd w:val="clear" w:fill="EEF2F6"/>
        </w:rPr>
        <w:t>search_group</w:t>
      </w:r>
      <w:r>
        <w:rPr>
          <w:rFonts w:ascii="Calibri" w:hAnsi="Calibri" w:eastAsia="微软雅黑"/>
          <w:color w:val="243447"/>
          <w:sz w:val="22"/>
        </w:rPr>
        <w:t>中完成过滤、近邻搜索、排序和分页；</w:t>
      </w:r>
    </w:p>
    <w:p w14:paraId="103D72B3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API根据Doris返回的</w:t>
      </w:r>
      <w:r>
        <w:rPr>
          <w:rFonts w:ascii="Consolas" w:hAnsi="Consolas" w:eastAsia="微软雅黑"/>
          <w:color w:val="1F4D78"/>
          <w:sz w:val="21"/>
          <w:shd w:val="clear" w:fill="EEF2F6"/>
        </w:rPr>
        <w:t>object_path</w:t>
      </w:r>
      <w:r>
        <w:rPr>
          <w:rFonts w:ascii="Calibri" w:hAnsi="Calibri" w:eastAsia="微软雅黑"/>
          <w:color w:val="243447"/>
          <w:sz w:val="22"/>
        </w:rPr>
        <w:t>生成MinIO/OBS Presigned URL；</w:t>
      </w:r>
    </w:p>
    <w:p w14:paraId="44EC72E0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前端展示缩略图、文件属性、版本归属和质检状态；</w:t>
      </w:r>
    </w:p>
    <w:p w14:paraId="424DC6E0">
      <w:pPr>
        <w:pStyle w:val="14"/>
        <w:widowControl/>
        <w:numPr>
          <w:ilvl w:val="0"/>
          <w:numId w:val="10"/>
        </w:numPr>
      </w:pPr>
      <w:r>
        <w:rPr>
          <w:rFonts w:ascii="Calibri" w:hAnsi="Calibri" w:eastAsia="微软雅黑"/>
          <w:color w:val="243447"/>
          <w:sz w:val="22"/>
        </w:rPr>
        <w:t>后台统计查询在</w:t>
      </w:r>
      <w:r>
        <w:rPr>
          <w:rFonts w:ascii="Consolas" w:hAnsi="Consolas" w:eastAsia="微软雅黑"/>
          <w:color w:val="1F4D78"/>
          <w:sz w:val="21"/>
          <w:shd w:val="clear" w:fill="EEF2F6"/>
        </w:rPr>
        <w:t>analytics_group</w:t>
      </w:r>
      <w:r>
        <w:rPr>
          <w:rFonts w:ascii="Calibri" w:hAnsi="Calibri" w:eastAsia="微软雅黑"/>
          <w:color w:val="243447"/>
          <w:sz w:val="22"/>
        </w:rPr>
        <w:t>运行，不与在线搜索争抢同一组计算节点。</w:t>
      </w:r>
    </w:p>
    <w:p w14:paraId="13548AF5">
      <w:pPr>
        <w:widowControl/>
      </w:pPr>
      <w:r>
        <w:rPr>
          <w:rFonts w:ascii="Calibri" w:hAnsi="Calibri" w:eastAsia="微软雅黑"/>
          <w:color w:val="243447"/>
          <w:sz w:val="22"/>
        </w:rPr>
        <w:t>这个架构既保留Camera DMP原有的业务控制能力，也减少ClickHouse、Milvus和Trino之间职责重叠，使平台更接近“统一多模态数据服务”的目标。</w:t>
      </w:r>
    </w:p>
    <w:p w14:paraId="0BB1A076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最终结论</w:t>
      </w:r>
    </w:p>
    <w:p w14:paraId="03FAF5C1">
      <w:pPr>
        <w:widowControl/>
      </w:pPr>
      <w:r>
        <w:rPr>
          <w:rFonts w:ascii="Calibri" w:hAnsi="Calibri" w:eastAsia="微软雅黑"/>
          <w:color w:val="243447"/>
          <w:sz w:val="22"/>
        </w:rPr>
        <w:t>在不考虑技术栈迁移成本、只考虑业务适配度、使用体验和ByteHouse还原度的前提下，建议选择Apache Doris 4.x作为Camera DMP重构后的核心数据引擎。</w:t>
      </w:r>
    </w:p>
    <w:p w14:paraId="03F8FDBB">
      <w:pPr>
        <w:widowControl/>
      </w:pPr>
      <w:r>
        <w:rPr>
          <w:rFonts w:ascii="Calibri" w:hAnsi="Calibri" w:eastAsia="微软雅黑"/>
          <w:color w:val="243447"/>
          <w:sz w:val="22"/>
        </w:rPr>
        <w:t>可以将选型倾向概括为：</w:t>
      </w:r>
    </w:p>
    <w:p w14:paraId="69F29540">
      <w:pPr>
        <w:widowControl/>
        <w:shd w:val="clear" w:fill="F6F8FA"/>
        <w:spacing w:before="80" w:after="160" w:line="240" w:lineRule="auto"/>
        <w:ind w:left="259" w:right="259"/>
      </w:pPr>
      <w:r>
        <w:rPr>
          <w:rFonts w:ascii="Consolas" w:hAnsi="Consolas" w:eastAsia="微软雅黑"/>
          <w:color w:val="253858"/>
          <w:sz w:val="18"/>
        </w:rPr>
        <w:t>Doris：约80%</w:t>
      </w:r>
      <w:r>
        <w:br w:type="textWrapping"/>
      </w:r>
      <w:r>
        <w:rPr>
          <w:rFonts w:ascii="Consolas" w:hAnsi="Consolas" w:eastAsia="微软雅黑"/>
          <w:color w:val="253858"/>
          <w:sz w:val="18"/>
        </w:rPr>
        <w:t>ClickHouse：约20%</w:t>
      </w:r>
    </w:p>
    <w:p w14:paraId="06611B41">
      <w:pPr>
        <w:widowControl/>
      </w:pPr>
      <w:r>
        <w:rPr>
          <w:rFonts w:ascii="Calibri" w:hAnsi="Calibri" w:eastAsia="微软雅黑"/>
          <w:color w:val="243447"/>
          <w:sz w:val="22"/>
        </w:rPr>
        <w:t>这里的比例不是性能测试分数，而是架构决策倾向。选择Doris的决定性理由是：</w:t>
      </w:r>
    </w:p>
    <w:p w14:paraId="7D0F837D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Camera DMP的数据并非纯追加，而是存在大量状态更新和版本关系；</w:t>
      </w:r>
    </w:p>
    <w:p w14:paraId="2E389959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平台需要把结构化过滤、动态属性、全文和向量检索尽可能合并；</w:t>
      </w:r>
    </w:p>
    <w:p w14:paraId="2DD5407C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同一数据面需要同时支持在线API和OLAP分析；</w:t>
      </w:r>
    </w:p>
    <w:p w14:paraId="2F9D206A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多租户不仅需要表级隔离，也需要计算资源隔离；</w:t>
      </w:r>
    </w:p>
    <w:p w14:paraId="66C104C2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希望在开源架构下接近ByteHouse的存算分离和混合检索方向；</w:t>
      </w:r>
    </w:p>
    <w:p w14:paraId="6FD08B12">
      <w:pPr>
        <w:pStyle w:val="14"/>
        <w:widowControl/>
        <w:numPr>
          <w:ilvl w:val="0"/>
          <w:numId w:val="11"/>
        </w:numPr>
      </w:pPr>
      <w:r>
        <w:rPr>
          <w:rFonts w:ascii="Calibri" w:hAnsi="Calibri" w:eastAsia="微软雅黑"/>
          <w:color w:val="243447"/>
          <w:sz w:val="22"/>
        </w:rPr>
        <w:t>希望减少ClickHouse、Milvus和Trino之间的职责割裂。</w:t>
      </w:r>
    </w:p>
    <w:p w14:paraId="64DB1004">
      <w:pPr>
        <w:widowControl/>
      </w:pPr>
      <w:r>
        <w:rPr>
          <w:rFonts w:ascii="Calibri" w:hAnsi="Calibri" w:eastAsia="微软雅黑"/>
          <w:color w:val="243447"/>
          <w:sz w:val="22"/>
        </w:rPr>
        <w:t>推荐的最终技术边界是：</w:t>
      </w:r>
    </w:p>
    <w:p w14:paraId="4B9FBD53">
      <w:pPr>
        <w:widowControl/>
        <w:shd w:val="clear" w:fill="F4F6F9"/>
        <w:spacing w:before="80" w:after="160"/>
        <w:ind w:left="317" w:right="173"/>
      </w:pPr>
      <w:r>
        <w:rPr>
          <w:rFonts w:ascii="Calibri" w:hAnsi="Calibri" w:eastAsia="微软雅黑"/>
          <w:i/>
          <w:color w:val="1F4D78"/>
          <w:sz w:val="21"/>
        </w:rPr>
        <w:t>PostgreSQL管理业务事务和控制状态，Doris管理统一可查询数据面，MinIO/OBS管理不可变多模态对象，RabbitMQ、Celery和Kubernetes管理异步事件与AI计算。</w:t>
      </w:r>
    </w:p>
    <w:p w14:paraId="4503B2A5">
      <w:pPr>
        <w:pStyle w:val="3"/>
        <w:keepNext/>
        <w:widowControl/>
      </w:pPr>
      <w:r>
        <w:rPr>
          <w:rFonts w:ascii="Calibri" w:hAnsi="Calibri" w:eastAsia="微软雅黑"/>
          <w:color w:val="2E74B5"/>
          <w:sz w:val="32"/>
        </w:rPr>
        <w:t>参考资料</w:t>
      </w:r>
    </w:p>
    <w:p w14:paraId="7047B435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《Camera DMP数据网格平台设计剖析与架构归档》：</w:t>
      </w:r>
      <w:r>
        <w:rPr>
          <w:rFonts w:ascii="Consolas" w:hAnsi="Consolas" w:eastAsia="微软雅黑"/>
          <w:color w:val="1F4D78"/>
          <w:sz w:val="21"/>
          <w:shd w:val="clear" w:fill="EEF2F6"/>
        </w:rPr>
        <w:t>D:\Project\data_platform\docs\Camera DMP数据网格平台设计剖析与架构归档.md</w:t>
      </w:r>
    </w:p>
    <w:p w14:paraId="1C937E8D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《ByteHouse: ByteDance's Cloud-Native Data Warehouse for Real-Time Multimodal Data Analytics》：</w:t>
      </w:r>
      <w:r>
        <w:rPr>
          <w:rFonts w:ascii="Consolas" w:hAnsi="Consolas" w:eastAsia="微软雅黑"/>
          <w:color w:val="1F4D78"/>
          <w:sz w:val="21"/>
          <w:shd w:val="clear" w:fill="EEF2F6"/>
        </w:rPr>
        <w:t>D:\Project\data_platform\docs\research\2602.08226v2.pdf</w:t>
      </w:r>
    </w:p>
    <w:p w14:paraId="0A54E8B4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Unique Key：https://doris.apache.org/docs/4.x/key-features/unique-key/</w:t>
      </w:r>
    </w:p>
    <w:p w14:paraId="6E7BA020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VARIANT：https://doris.apache.org/docs/4.x/sql-manual/basic-element/sql-data-types/semi-structured/VARIANT/</w:t>
      </w:r>
    </w:p>
    <w:p w14:paraId="7DEDC56C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Vector Index Practical Guide：https://doris.apache.org/docs/4.x/table-design/index/vector-index/practical-guide/</w:t>
      </w:r>
    </w:p>
    <w:p w14:paraId="27574F23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Compute Group：https://doris.apache.org/docs/4.x/key-features/compute-group/</w:t>
      </w:r>
    </w:p>
    <w:p w14:paraId="1035E52A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Multi Catalog：https://doris.apache.org/docs/4.x/key-features/multi-catalog/</w:t>
      </w:r>
    </w:p>
    <w:p w14:paraId="791A5DC2">
      <w:pPr>
        <w:pStyle w:val="14"/>
        <w:widowControl/>
        <w:numPr>
          <w:ilvl w:val="0"/>
          <w:numId w:val="12"/>
        </w:numPr>
      </w:pPr>
      <w:r>
        <w:rPr>
          <w:rFonts w:ascii="Calibri" w:hAnsi="Calibri" w:eastAsia="微软雅黑"/>
          <w:color w:val="243447"/>
          <w:sz w:val="22"/>
        </w:rPr>
        <w:t>Apache Doris Incremental Materialized View：https://doris.apache.org/docs/4.x/key-features/incremental-materialized-view/</w:t>
      </w:r>
    </w:p>
    <w:p w14:paraId="0A47FF00">
      <w:pPr>
        <w:widowControl/>
        <w:spacing w:before="160" w:after="0"/>
      </w:pPr>
      <w:r>
        <w:rPr>
          <w:rFonts w:ascii="Calibri" w:hAnsi="Calibri" w:eastAsia="微软雅黑"/>
          <w:b/>
          <w:color w:val="667085"/>
          <w:sz w:val="18"/>
        </w:rPr>
        <w:t>文档性质：</w:t>
      </w:r>
      <w:r>
        <w:rPr>
          <w:rFonts w:ascii="Calibri" w:hAnsi="Calibri" w:eastAsia="微软雅黑"/>
          <w:color w:val="667085"/>
          <w:sz w:val="18"/>
        </w:rPr>
        <w:t>技术选型归档与讲解材料，不替代真实数据规模下的性能与召回率验收测试。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DEED1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内部架构研究  | 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04058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CAMERA DMP 技术选型归档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3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4344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Calibri" w:hAnsi="Calibri" w:eastAsia="微软雅黑"/>
      <w:color w:val="243447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 w:eastAsia="微软雅黑"/>
      <w:color w:val="243447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5606</Words>
  <Characters>9356</Characters>
  <Lines>0</Lines>
  <Paragraphs>0</Paragraphs>
  <TotalTime>0</TotalTime>
  <ScaleCrop>false</ScaleCrop>
  <LinksUpToDate>false</LinksUpToDate>
  <CharactersWithSpaces>10129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</cp:lastModifiedBy>
  <dcterms:modified xsi:type="dcterms:W3CDTF">2026-08-11T03:21:28Z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eyJoZGlkIjoiYTQyMDQxZTZhMmEyNTk1YTYxNmIyMmFmMjdkMjQxZjEiLCJ1c2VySWQiOiI0MDE5ODIzNzQifQ==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D3B5536CE6EE4E05A0312C281CA8C499_12</vt:lpwstr>
  </property>
</Properties>
</file>