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A902D" w14:textId="77777777" w:rsidR="00844A30" w:rsidRPr="008670EB" w:rsidRDefault="00844A30" w:rsidP="00844A30">
      <w:pPr>
        <w:pStyle w:val="a3"/>
        <w:jc w:val="center"/>
        <w:rPr>
          <w:b/>
          <w:color w:val="000000"/>
          <w:sz w:val="27"/>
          <w:szCs w:val="27"/>
        </w:rPr>
      </w:pPr>
      <w:r w:rsidRPr="008670EB">
        <w:rPr>
          <w:b/>
          <w:color w:val="000000"/>
          <w:sz w:val="27"/>
          <w:szCs w:val="27"/>
        </w:rPr>
        <w:t>Федеральное государственное автономное образовательное учреждение высшего образования</w:t>
      </w:r>
    </w:p>
    <w:p w14:paraId="2E49CCC4" w14:textId="77777777" w:rsidR="00844A30" w:rsidRPr="008670EB" w:rsidRDefault="00844A30" w:rsidP="00844A30">
      <w:pPr>
        <w:pStyle w:val="a3"/>
        <w:jc w:val="center"/>
        <w:rPr>
          <w:b/>
          <w:color w:val="000000"/>
          <w:sz w:val="27"/>
          <w:szCs w:val="27"/>
        </w:rPr>
      </w:pPr>
      <w:r w:rsidRPr="008670EB">
        <w:rPr>
          <w:b/>
          <w:color w:val="000000"/>
          <w:sz w:val="27"/>
          <w:szCs w:val="27"/>
        </w:rPr>
        <w:t>Университет ИТМО</w:t>
      </w:r>
    </w:p>
    <w:p w14:paraId="60413A71" w14:textId="77777777" w:rsidR="00844A30" w:rsidRPr="008670EB" w:rsidRDefault="00844A30" w:rsidP="00844A30">
      <w:pPr>
        <w:pStyle w:val="a3"/>
        <w:jc w:val="center"/>
        <w:rPr>
          <w:b/>
          <w:color w:val="000000"/>
          <w:sz w:val="27"/>
          <w:szCs w:val="27"/>
        </w:rPr>
      </w:pPr>
    </w:p>
    <w:p w14:paraId="416BE694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>Факультет программной инженерии и компьютерной техники</w:t>
      </w:r>
    </w:p>
    <w:p w14:paraId="63799A53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>Дисциплина: Компьютерные сети</w:t>
      </w:r>
    </w:p>
    <w:p w14:paraId="4B2244D5" w14:textId="77777777" w:rsidR="00844A30" w:rsidRPr="008670EB" w:rsidRDefault="00844A30" w:rsidP="00844A30">
      <w:pPr>
        <w:pStyle w:val="a3"/>
        <w:jc w:val="center"/>
        <w:rPr>
          <w:b/>
          <w:color w:val="000000"/>
          <w:sz w:val="27"/>
          <w:szCs w:val="27"/>
        </w:rPr>
      </w:pPr>
    </w:p>
    <w:p w14:paraId="22294828" w14:textId="3A933703" w:rsidR="00844A30" w:rsidRPr="001D43F2" w:rsidRDefault="000C58C6" w:rsidP="001D43F2">
      <w:pPr>
        <w:pStyle w:val="a3"/>
        <w:jc w:val="center"/>
        <w:rPr>
          <w:b/>
          <w:color w:val="000000"/>
          <w:sz w:val="44"/>
          <w:szCs w:val="44"/>
        </w:rPr>
      </w:pPr>
      <w:r w:rsidRPr="001D43F2">
        <w:rPr>
          <w:b/>
          <w:color w:val="000000"/>
          <w:sz w:val="44"/>
          <w:szCs w:val="44"/>
        </w:rPr>
        <w:t>Лабораторная работа №</w:t>
      </w:r>
      <w:r w:rsidR="002F4506" w:rsidRPr="001D43F2">
        <w:rPr>
          <w:b/>
          <w:color w:val="000000"/>
          <w:sz w:val="44"/>
          <w:szCs w:val="44"/>
        </w:rPr>
        <w:t>3</w:t>
      </w:r>
    </w:p>
    <w:p w14:paraId="24C1E639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3DA9DB52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384F9E9F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61851EB0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4AF7397A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0964DA9C" w14:textId="77777777" w:rsidR="00844A30" w:rsidRPr="008670EB" w:rsidRDefault="00844A30" w:rsidP="00844A30">
      <w:pPr>
        <w:pStyle w:val="a3"/>
        <w:jc w:val="right"/>
        <w:rPr>
          <w:color w:val="000000"/>
          <w:sz w:val="27"/>
          <w:szCs w:val="27"/>
        </w:rPr>
      </w:pPr>
    </w:p>
    <w:p w14:paraId="7D234B9D" w14:textId="16F6F08F" w:rsidR="00844A30" w:rsidRPr="008670EB" w:rsidRDefault="00844A30" w:rsidP="00844A30">
      <w:pPr>
        <w:pStyle w:val="a3"/>
        <w:ind w:left="3540"/>
        <w:jc w:val="right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 xml:space="preserve">Выполнил: </w:t>
      </w:r>
      <w:r w:rsidR="00FC1188" w:rsidRPr="008670EB">
        <w:rPr>
          <w:color w:val="000000"/>
          <w:sz w:val="27"/>
          <w:szCs w:val="27"/>
        </w:rPr>
        <w:t>Кузнецов Максим Александрович</w:t>
      </w:r>
    </w:p>
    <w:p w14:paraId="4E18C809" w14:textId="77777777" w:rsidR="00844A30" w:rsidRPr="008670EB" w:rsidRDefault="00844A30" w:rsidP="00844A30">
      <w:pPr>
        <w:pStyle w:val="a3"/>
        <w:jc w:val="right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>Группа: P33131</w:t>
      </w:r>
    </w:p>
    <w:p w14:paraId="27BEE0CE" w14:textId="77777777" w:rsidR="00844A30" w:rsidRDefault="00844A30" w:rsidP="00844A30">
      <w:pPr>
        <w:pStyle w:val="a3"/>
        <w:jc w:val="right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 xml:space="preserve">Преподаватель: </w:t>
      </w:r>
      <w:proofErr w:type="spellStart"/>
      <w:r w:rsidRPr="008670EB">
        <w:rPr>
          <w:color w:val="000000"/>
          <w:sz w:val="27"/>
          <w:szCs w:val="27"/>
        </w:rPr>
        <w:t>Тропченко</w:t>
      </w:r>
      <w:proofErr w:type="spellEnd"/>
      <w:r w:rsidRPr="008670EB">
        <w:rPr>
          <w:color w:val="000000"/>
          <w:sz w:val="27"/>
          <w:szCs w:val="27"/>
        </w:rPr>
        <w:t xml:space="preserve"> Андрей Александрович</w:t>
      </w:r>
      <w:r w:rsidRPr="008670EB">
        <w:rPr>
          <w:color w:val="000000"/>
          <w:sz w:val="27"/>
          <w:szCs w:val="27"/>
        </w:rPr>
        <w:br/>
      </w:r>
      <w:r w:rsidRPr="008670EB">
        <w:rPr>
          <w:color w:val="000000"/>
          <w:sz w:val="27"/>
          <w:szCs w:val="27"/>
        </w:rPr>
        <w:br/>
      </w:r>
      <w:r w:rsidRPr="008670EB">
        <w:rPr>
          <w:color w:val="000000"/>
          <w:sz w:val="27"/>
          <w:szCs w:val="27"/>
        </w:rPr>
        <w:br/>
      </w:r>
      <w:r w:rsidRPr="008670EB">
        <w:rPr>
          <w:color w:val="000000"/>
          <w:sz w:val="27"/>
          <w:szCs w:val="27"/>
        </w:rPr>
        <w:br/>
      </w:r>
      <w:r w:rsidRPr="008670EB">
        <w:rPr>
          <w:color w:val="000000"/>
          <w:sz w:val="27"/>
          <w:szCs w:val="27"/>
        </w:rPr>
        <w:br/>
      </w:r>
      <w:r w:rsidRPr="008670EB">
        <w:rPr>
          <w:color w:val="000000"/>
          <w:sz w:val="27"/>
          <w:szCs w:val="27"/>
        </w:rPr>
        <w:br/>
      </w:r>
    </w:p>
    <w:p w14:paraId="1DB7F00F" w14:textId="77777777" w:rsidR="001D43F2" w:rsidRDefault="001D43F2" w:rsidP="00844A30">
      <w:pPr>
        <w:pStyle w:val="a3"/>
        <w:jc w:val="right"/>
        <w:rPr>
          <w:color w:val="000000"/>
          <w:sz w:val="27"/>
          <w:szCs w:val="27"/>
        </w:rPr>
      </w:pPr>
    </w:p>
    <w:p w14:paraId="5B72F542" w14:textId="77777777" w:rsidR="001D43F2" w:rsidRDefault="001D43F2" w:rsidP="00844A30">
      <w:pPr>
        <w:pStyle w:val="a3"/>
        <w:jc w:val="right"/>
        <w:rPr>
          <w:color w:val="000000"/>
          <w:sz w:val="27"/>
          <w:szCs w:val="27"/>
        </w:rPr>
      </w:pPr>
    </w:p>
    <w:p w14:paraId="496F4BCC" w14:textId="77777777" w:rsidR="001D43F2" w:rsidRPr="008670EB" w:rsidRDefault="001D43F2" w:rsidP="00844A30">
      <w:pPr>
        <w:pStyle w:val="a3"/>
        <w:jc w:val="right"/>
        <w:rPr>
          <w:color w:val="000000"/>
          <w:sz w:val="27"/>
          <w:szCs w:val="27"/>
        </w:rPr>
      </w:pPr>
    </w:p>
    <w:p w14:paraId="564F9FAB" w14:textId="77777777" w:rsidR="002F4506" w:rsidRPr="008670EB" w:rsidRDefault="002F4506" w:rsidP="00844A30">
      <w:pPr>
        <w:pStyle w:val="a3"/>
        <w:jc w:val="right"/>
        <w:rPr>
          <w:color w:val="000000"/>
          <w:sz w:val="27"/>
          <w:szCs w:val="27"/>
        </w:rPr>
      </w:pPr>
    </w:p>
    <w:p w14:paraId="60C30903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>Санкт-Петербург 2023</w:t>
      </w:r>
    </w:p>
    <w:p w14:paraId="5535163A" w14:textId="77777777" w:rsidR="008670EB" w:rsidRDefault="008670EB" w:rsidP="00844A30">
      <w:pPr>
        <w:rPr>
          <w:rFonts w:cs="Times New Roman"/>
        </w:rPr>
      </w:pPr>
      <w:r w:rsidRPr="008670EB">
        <w:rPr>
          <w:rFonts w:cs="Times New Roman"/>
          <w:sz w:val="44"/>
          <w:szCs w:val="36"/>
        </w:rPr>
        <w:lastRenderedPageBreak/>
        <w:t>Цель работы:</w:t>
      </w:r>
      <w:r w:rsidRPr="008670EB">
        <w:rPr>
          <w:rFonts w:cs="Times New Roman"/>
        </w:rPr>
        <w:t xml:space="preserve"> Изучение принципов настройки и функционирования локальных сетей, построенных с использованием концентраторов и коммутаторов, а также процессов передачи данных на основе стека протоколов TCP/IP, с использованием программы моделирования компьютерных сетей </w:t>
      </w:r>
      <w:proofErr w:type="spellStart"/>
      <w:r w:rsidRPr="008670EB">
        <w:rPr>
          <w:rFonts w:cs="Times New Roman"/>
          <w:b/>
          <w:bCs/>
        </w:rPr>
        <w:t>NetEmul</w:t>
      </w:r>
      <w:proofErr w:type="spellEnd"/>
      <w:r w:rsidRPr="008670EB">
        <w:rPr>
          <w:rFonts w:cs="Times New Roman"/>
        </w:rPr>
        <w:t>.</w:t>
      </w:r>
    </w:p>
    <w:p w14:paraId="449DA096" w14:textId="7175A2F8" w:rsidR="009758F8" w:rsidRDefault="009758F8" w:rsidP="00844A30">
      <w:pPr>
        <w:rPr>
          <w:rFonts w:cs="Times New Roman"/>
          <w:sz w:val="36"/>
          <w:szCs w:val="28"/>
        </w:rPr>
      </w:pPr>
      <w:r w:rsidRPr="009758F8">
        <w:rPr>
          <w:rFonts w:cs="Times New Roman"/>
          <w:b/>
          <w:bCs/>
          <w:sz w:val="36"/>
          <w:szCs w:val="28"/>
          <w:u w:val="single"/>
        </w:rPr>
        <w:t>Вариант:</w:t>
      </w:r>
      <w:r w:rsidRPr="009758F8">
        <w:rPr>
          <w:rFonts w:cs="Times New Roman"/>
          <w:b/>
          <w:bCs/>
          <w:sz w:val="36"/>
          <w:szCs w:val="28"/>
        </w:rPr>
        <w:t xml:space="preserve"> </w:t>
      </w:r>
      <w:r w:rsidRPr="009758F8">
        <w:rPr>
          <w:rFonts w:cs="Times New Roman"/>
          <w:sz w:val="36"/>
          <w:szCs w:val="28"/>
        </w:rPr>
        <w:t>1</w:t>
      </w:r>
      <w:r>
        <w:rPr>
          <w:rFonts w:cs="Times New Roman"/>
          <w:sz w:val="36"/>
          <w:szCs w:val="28"/>
        </w:rPr>
        <w:t>3</w:t>
      </w:r>
    </w:p>
    <w:p w14:paraId="38953F9A" w14:textId="4BBF316D" w:rsidR="009758F8" w:rsidRPr="009758F8" w:rsidRDefault="009758F8" w:rsidP="00844A30">
      <w:pPr>
        <w:rPr>
          <w:rFonts w:cs="Times New Roman"/>
          <w:b/>
          <w:bCs/>
          <w:sz w:val="36"/>
          <w:szCs w:val="28"/>
          <w:u w:val="single"/>
        </w:rPr>
      </w:pPr>
      <w:r>
        <w:rPr>
          <w:noProof/>
        </w:rPr>
        <w:drawing>
          <wp:inline distT="0" distB="0" distL="0" distR="0" wp14:anchorId="00D80CC6" wp14:editId="505197F1">
            <wp:extent cx="5940425" cy="330200"/>
            <wp:effectExtent l="0" t="0" r="3175" b="0"/>
            <wp:docPr id="208310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040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328F" w14:textId="1E7018F7" w:rsidR="00844A30" w:rsidRPr="008670EB" w:rsidRDefault="000C58C6" w:rsidP="00844A30">
      <w:pPr>
        <w:rPr>
          <w:rFonts w:cs="Times New Roman"/>
        </w:rPr>
      </w:pPr>
      <w:r w:rsidRPr="008670EB">
        <w:rPr>
          <w:rFonts w:cs="Times New Roman"/>
        </w:rPr>
        <w:t xml:space="preserve">Исходное сообщение: </w:t>
      </w:r>
      <w:r w:rsidR="00FC1188" w:rsidRPr="008670EB">
        <w:rPr>
          <w:rFonts w:cs="Times New Roman"/>
          <w:u w:val="single"/>
        </w:rPr>
        <w:t>Кузнецов</w:t>
      </w:r>
      <w:r w:rsidRPr="008670EB">
        <w:rPr>
          <w:rFonts w:cs="Times New Roman"/>
          <w:u w:val="single"/>
        </w:rPr>
        <w:t xml:space="preserve"> </w:t>
      </w:r>
      <w:r w:rsidR="009758F8">
        <w:rPr>
          <w:rFonts w:cs="Times New Roman"/>
          <w:u w:val="single"/>
        </w:rPr>
        <w:t>Максим Александрович</w:t>
      </w:r>
    </w:p>
    <w:p w14:paraId="668D6499" w14:textId="2DD5BD68" w:rsidR="00E37D77" w:rsidRDefault="009758F8" w:rsidP="00844A30">
      <w:pPr>
        <w:rPr>
          <w:rFonts w:cs="Times New Roman"/>
        </w:rPr>
      </w:pPr>
      <w:r>
        <w:rPr>
          <w:rFonts w:cs="Times New Roman"/>
        </w:rPr>
        <w:t>Ф – 8</w:t>
      </w:r>
    </w:p>
    <w:p w14:paraId="078F35CF" w14:textId="0EA450DE" w:rsidR="009758F8" w:rsidRDefault="009758F8" w:rsidP="00844A30">
      <w:pPr>
        <w:rPr>
          <w:rFonts w:cs="Times New Roman"/>
        </w:rPr>
      </w:pPr>
      <w:r>
        <w:rPr>
          <w:rFonts w:cs="Times New Roman"/>
        </w:rPr>
        <w:t>И – 6</w:t>
      </w:r>
    </w:p>
    <w:p w14:paraId="2231A5B9" w14:textId="09325274" w:rsidR="009758F8" w:rsidRDefault="009758F8" w:rsidP="00844A30">
      <w:pPr>
        <w:rPr>
          <w:rFonts w:cs="Times New Roman"/>
        </w:rPr>
      </w:pPr>
      <w:r>
        <w:rPr>
          <w:rFonts w:cs="Times New Roman"/>
        </w:rPr>
        <w:t>О – 13</w:t>
      </w:r>
    </w:p>
    <w:p w14:paraId="6674CE7D" w14:textId="31DFEE47" w:rsidR="009758F8" w:rsidRPr="008670EB" w:rsidRDefault="009758F8" w:rsidP="00844A30">
      <w:pPr>
        <w:rPr>
          <w:rFonts w:cs="Times New Roman"/>
        </w:rPr>
      </w:pPr>
      <w:r>
        <w:rPr>
          <w:rFonts w:cs="Times New Roman"/>
        </w:rPr>
        <w:t>Н – 31</w:t>
      </w:r>
    </w:p>
    <w:p w14:paraId="59593AD1" w14:textId="31E4C925" w:rsidR="00E37D77" w:rsidRDefault="009758F8" w:rsidP="00844A30">
      <w:r>
        <w:rPr>
          <w:rFonts w:cs="Times New Roman"/>
        </w:rPr>
        <w:t xml:space="preserve">Для класса </w:t>
      </w:r>
      <w:r>
        <w:rPr>
          <w:rFonts w:cs="Times New Roman"/>
          <w:lang w:val="en-US"/>
        </w:rPr>
        <w:t>B</w:t>
      </w:r>
      <w:r w:rsidRPr="009758F8">
        <w:rPr>
          <w:rFonts w:cs="Times New Roman"/>
        </w:rPr>
        <w:t xml:space="preserve"> -- </w:t>
      </w:r>
      <w:r>
        <w:t>(И+Н+128</w:t>
      </w:r>
      <w:proofErr w:type="gramStart"/>
      <w:r>
        <w:t>).(</w:t>
      </w:r>
      <w:proofErr w:type="gramEnd"/>
      <w:r>
        <w:t>О+Н).(Ф+Н).(Ф+И)</w:t>
      </w:r>
      <w:r w:rsidRPr="009758F8">
        <w:t xml:space="preserve"> = </w:t>
      </w:r>
      <w:r>
        <w:t>165.44.39.14</w:t>
      </w:r>
    </w:p>
    <w:p w14:paraId="695CE47E" w14:textId="679B2A08" w:rsidR="00D60EF3" w:rsidRDefault="00D60EF3" w:rsidP="00315D53">
      <w:pPr>
        <w:pStyle w:val="1"/>
      </w:pPr>
      <w:r>
        <w:t>Этап №1. Построение сети с концентратором</w:t>
      </w:r>
    </w:p>
    <w:p w14:paraId="46319566" w14:textId="56955B54" w:rsidR="00D60EF3" w:rsidRDefault="008560B5" w:rsidP="00D60EF3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ADD92D6" wp14:editId="75C4E8B5">
            <wp:extent cx="4121150" cy="3532604"/>
            <wp:effectExtent l="0" t="0" r="0" b="0"/>
            <wp:docPr id="1130777402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77402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3824" cy="35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8038" w14:textId="78C32B44" w:rsidR="00D60EF3" w:rsidRDefault="00315D53" w:rsidP="00D60EF3">
      <w:pPr>
        <w:jc w:val="center"/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725FD84B" wp14:editId="22494BEA">
            <wp:extent cx="5238750" cy="2932132"/>
            <wp:effectExtent l="0" t="0" r="0" b="1905"/>
            <wp:docPr id="196974936" name="Рисунок 1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4936" name="Рисунок 1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1160" cy="293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304C" w14:textId="77777777" w:rsidR="00315D53" w:rsidRDefault="00315D53" w:rsidP="00315D53">
      <w:r>
        <w:t xml:space="preserve">Таблица маршрутизации содержит информацию: </w:t>
      </w:r>
    </w:p>
    <w:p w14:paraId="4504C37B" w14:textId="77777777" w:rsidR="00315D53" w:rsidRDefault="00315D53" w:rsidP="00315D53">
      <w:pPr>
        <w:ind w:firstLine="708"/>
      </w:pPr>
      <w:r>
        <w:t xml:space="preserve">1. Адрес назначения </w:t>
      </w:r>
    </w:p>
    <w:p w14:paraId="4994E3DD" w14:textId="77777777" w:rsidR="00315D53" w:rsidRDefault="00315D53" w:rsidP="00315D53">
      <w:pPr>
        <w:ind w:firstLine="708"/>
      </w:pPr>
      <w:r>
        <w:t xml:space="preserve">2. Соответствующая адресу маска </w:t>
      </w:r>
    </w:p>
    <w:p w14:paraId="5C204FA6" w14:textId="77777777" w:rsidR="00315D53" w:rsidRDefault="00315D53" w:rsidP="00315D53">
      <w:pPr>
        <w:ind w:firstLine="708"/>
      </w:pPr>
      <w:r>
        <w:t xml:space="preserve">3. Шлюз, обозначающий адрес маршрутизатора в сети, на который необходимо отправить пакет, следующий до указанного адреса назначения </w:t>
      </w:r>
    </w:p>
    <w:p w14:paraId="34AED81C" w14:textId="77777777" w:rsidR="00315D53" w:rsidRDefault="00315D53" w:rsidP="00315D53">
      <w:pPr>
        <w:ind w:firstLine="708"/>
      </w:pPr>
      <w:r>
        <w:t xml:space="preserve">4. Интерфейс, через который доступен шлюз </w:t>
      </w:r>
    </w:p>
    <w:p w14:paraId="1327F45E" w14:textId="77777777" w:rsidR="00315D53" w:rsidRDefault="00315D53" w:rsidP="00315D53">
      <w:pPr>
        <w:ind w:firstLine="708"/>
      </w:pPr>
      <w:r>
        <w:t xml:space="preserve">5. Метрика - числовой показатель, задающий предпочтительность маршрута (чем меньше число, тем более предпочтителен маршрут) </w:t>
      </w:r>
    </w:p>
    <w:p w14:paraId="01F6C858" w14:textId="481CB592" w:rsidR="00315D53" w:rsidRPr="00315D53" w:rsidRDefault="00315D53" w:rsidP="00315D53">
      <w:pPr>
        <w:ind w:firstLine="708"/>
        <w:rPr>
          <w:rFonts w:cs="Times New Roman"/>
        </w:rPr>
      </w:pPr>
      <w:r>
        <w:t>6. Состояние источника -- здесь у нас лежат дефолтные значения (до назначения IP адресов)</w:t>
      </w:r>
    </w:p>
    <w:p w14:paraId="41EF4F98" w14:textId="177D3F94" w:rsidR="00315D53" w:rsidRPr="00315D53" w:rsidRDefault="00315D53" w:rsidP="00D60EF3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AFCBCE6" wp14:editId="3D38A3FB">
            <wp:extent cx="5940425" cy="2416175"/>
            <wp:effectExtent l="0" t="0" r="3175" b="3175"/>
            <wp:docPr id="788880628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80628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6886" w14:textId="59641386" w:rsidR="00315D53" w:rsidRPr="00315D53" w:rsidRDefault="00315D53" w:rsidP="00315D53">
      <w:pPr>
        <w:rPr>
          <w:rFonts w:cs="Times New Roman"/>
        </w:rPr>
      </w:pPr>
      <w:proofErr w:type="spellStart"/>
      <w:r>
        <w:lastRenderedPageBreak/>
        <w:t>Arp</w:t>
      </w:r>
      <w:proofErr w:type="spellEnd"/>
      <w:r>
        <w:t xml:space="preserve">-таблицы так же содержат информацию согласно названиям столбцов (MAC-адрес, </w:t>
      </w:r>
      <w:proofErr w:type="spellStart"/>
      <w:r>
        <w:t>IPадрес</w:t>
      </w:r>
      <w:proofErr w:type="spellEnd"/>
      <w:r>
        <w:t xml:space="preserve">, Тип записи, Имя интерфейса, TTL (до назначения IP-адресов) – </w:t>
      </w:r>
      <w:proofErr w:type="spellStart"/>
      <w:r>
        <w:t>arp</w:t>
      </w:r>
      <w:proofErr w:type="spellEnd"/>
      <w:r>
        <w:t xml:space="preserve">-таблицы пустые. Так как заполняется она после каждого </w:t>
      </w:r>
      <w:proofErr w:type="spellStart"/>
      <w:r>
        <w:t>arp</w:t>
      </w:r>
      <w:proofErr w:type="spellEnd"/>
      <w:r>
        <w:t>-запроса или ответа.</w:t>
      </w:r>
    </w:p>
    <w:p w14:paraId="2E0EF4E3" w14:textId="3B3E234F" w:rsidR="00343DF9" w:rsidRDefault="00E37D77" w:rsidP="00343DF9">
      <w:pPr>
        <w:pStyle w:val="1"/>
        <w:rPr>
          <w:rFonts w:ascii="Times New Roman" w:hAnsi="Times New Roman" w:cs="Times New Roman"/>
          <w:b w:val="0"/>
          <w:bCs w:val="0"/>
          <w:sz w:val="28"/>
          <w:szCs w:val="18"/>
        </w:rPr>
      </w:pPr>
      <w:r w:rsidRPr="008670EB">
        <w:rPr>
          <w:rFonts w:ascii="Times New Roman" w:hAnsi="Times New Roman" w:cs="Times New Roman"/>
        </w:rPr>
        <w:t xml:space="preserve">Этап 2. </w:t>
      </w:r>
      <w:r w:rsidR="00315D53">
        <w:t>Настройка компьютеров</w:t>
      </w:r>
      <w:r w:rsidR="00F724D1" w:rsidRPr="008670EB">
        <w:rPr>
          <w:rFonts w:ascii="Times New Roman" w:hAnsi="Times New Roman" w:cs="Times New Roman"/>
        </w:rPr>
        <w:br/>
      </w:r>
      <w:r w:rsidR="00343DF9" w:rsidRPr="00343DF9">
        <w:rPr>
          <w:rFonts w:ascii="Times New Roman" w:hAnsi="Times New Roman" w:cs="Times New Roman"/>
          <w:b w:val="0"/>
          <w:bCs w:val="0"/>
          <w:sz w:val="28"/>
          <w:szCs w:val="18"/>
        </w:rPr>
        <w:t xml:space="preserve">Address </w:t>
      </w:r>
      <w:proofErr w:type="spellStart"/>
      <w:r w:rsidR="00343DF9" w:rsidRPr="00343DF9">
        <w:rPr>
          <w:rFonts w:ascii="Times New Roman" w:hAnsi="Times New Roman" w:cs="Times New Roman"/>
          <w:b w:val="0"/>
          <w:bCs w:val="0"/>
          <w:sz w:val="28"/>
          <w:szCs w:val="18"/>
        </w:rPr>
        <w:t>Resolution</w:t>
      </w:r>
      <w:proofErr w:type="spellEnd"/>
      <w:r w:rsidR="00343DF9" w:rsidRPr="00343DF9">
        <w:rPr>
          <w:rFonts w:ascii="Times New Roman" w:hAnsi="Times New Roman" w:cs="Times New Roman"/>
          <w:b w:val="0"/>
          <w:bCs w:val="0"/>
          <w:sz w:val="28"/>
          <w:szCs w:val="18"/>
        </w:rPr>
        <w:t xml:space="preserve"> Protocol — протокол разрешения адресов. Протокол ARP позволяет автоматически определить MAC-</w:t>
      </w:r>
      <w:proofErr w:type="spellStart"/>
      <w:r w:rsidR="00343DF9" w:rsidRPr="00343DF9">
        <w:rPr>
          <w:rFonts w:ascii="Times New Roman" w:hAnsi="Times New Roman" w:cs="Times New Roman"/>
          <w:b w:val="0"/>
          <w:bCs w:val="0"/>
          <w:sz w:val="28"/>
          <w:szCs w:val="18"/>
        </w:rPr>
        <w:t>address</w:t>
      </w:r>
      <w:proofErr w:type="spellEnd"/>
      <w:r w:rsidR="00343DF9" w:rsidRPr="00343DF9">
        <w:rPr>
          <w:rFonts w:ascii="Times New Roman" w:hAnsi="Times New Roman" w:cs="Times New Roman"/>
          <w:b w:val="0"/>
          <w:bCs w:val="0"/>
          <w:sz w:val="28"/>
          <w:szCs w:val="18"/>
        </w:rPr>
        <w:t xml:space="preserve"> компьютера по его </w:t>
      </w:r>
      <w:proofErr w:type="spellStart"/>
      <w:r w:rsidR="00343DF9" w:rsidRPr="00343DF9">
        <w:rPr>
          <w:rFonts w:ascii="Times New Roman" w:hAnsi="Times New Roman" w:cs="Times New Roman"/>
          <w:b w:val="0"/>
          <w:bCs w:val="0"/>
          <w:sz w:val="28"/>
          <w:szCs w:val="18"/>
        </w:rPr>
        <w:t>IPадресу</w:t>
      </w:r>
      <w:proofErr w:type="spellEnd"/>
      <w:r w:rsidR="00343DF9" w:rsidRPr="00343DF9">
        <w:rPr>
          <w:rFonts w:ascii="Times New Roman" w:hAnsi="Times New Roman" w:cs="Times New Roman"/>
          <w:b w:val="0"/>
          <w:bCs w:val="0"/>
          <w:sz w:val="28"/>
          <w:szCs w:val="18"/>
        </w:rPr>
        <w:t xml:space="preserve">. </w:t>
      </w:r>
    </w:p>
    <w:p w14:paraId="1C69FB5C" w14:textId="77777777" w:rsidR="00343DF9" w:rsidRPr="00343DF9" w:rsidRDefault="00343DF9" w:rsidP="00343DF9"/>
    <w:p w14:paraId="4CF7CF96" w14:textId="036AAA2B" w:rsidR="00343DF9" w:rsidRDefault="00343DF9" w:rsidP="00343DF9">
      <w:proofErr w:type="spellStart"/>
      <w:r w:rsidRPr="00343DF9">
        <w:t>Arp</w:t>
      </w:r>
      <w:proofErr w:type="spellEnd"/>
      <w:r w:rsidRPr="00343DF9">
        <w:t xml:space="preserve">-запрос получают все компьютеры в сети. Тот компьютер, который узнал в запросе </w:t>
      </w:r>
      <w:proofErr w:type="gramStart"/>
      <w:r w:rsidRPr="00343DF9">
        <w:t>свой IP-адрес</w:t>
      </w:r>
      <w:proofErr w:type="gramEnd"/>
      <w:r w:rsidRPr="00343DF9">
        <w:t xml:space="preserve"> подготавливает и отправляет ARP ответ. После того как </w:t>
      </w:r>
      <w:r>
        <w:rPr>
          <w:lang w:val="en-US"/>
        </w:rPr>
        <w:t>MAC</w:t>
      </w:r>
      <w:r w:rsidRPr="00343DF9">
        <w:t>-адрес получателя найден, он кэшируется на компьютеры отправителя в ARP-таблице для того, чтобы не запрашивать MAC-</w:t>
      </w:r>
      <w:proofErr w:type="spellStart"/>
      <w:r w:rsidRPr="00343DF9">
        <w:t>address</w:t>
      </w:r>
      <w:proofErr w:type="spellEnd"/>
      <w:r w:rsidRPr="00343DF9">
        <w:t xml:space="preserve"> каждый раз. </w:t>
      </w:r>
    </w:p>
    <w:p w14:paraId="38F9F758" w14:textId="77777777" w:rsidR="00343DF9" w:rsidRDefault="00343DF9" w:rsidP="00343DF9"/>
    <w:p w14:paraId="5E08B3BD" w14:textId="77777777" w:rsidR="00343DF9" w:rsidRDefault="00343DF9" w:rsidP="00343DF9">
      <w:r w:rsidRPr="00343DF9">
        <w:t xml:space="preserve">В ARP-таблицах предоставляется следующая информация об устройстве: </w:t>
      </w:r>
    </w:p>
    <w:p w14:paraId="6336CB91" w14:textId="77777777" w:rsidR="00343DF9" w:rsidRDefault="00343DF9" w:rsidP="00343DF9">
      <w:r w:rsidRPr="00343DF9">
        <w:t xml:space="preserve">1. MAC-адрес </w:t>
      </w:r>
    </w:p>
    <w:p w14:paraId="6B3B9634" w14:textId="77777777" w:rsidR="00343DF9" w:rsidRDefault="00343DF9" w:rsidP="00343DF9">
      <w:r w:rsidRPr="00343DF9">
        <w:t xml:space="preserve">2. IP-адрес </w:t>
      </w:r>
    </w:p>
    <w:p w14:paraId="1FDCBFC3" w14:textId="77777777" w:rsidR="00343DF9" w:rsidRDefault="00343DF9" w:rsidP="00343DF9">
      <w:r w:rsidRPr="00343DF9">
        <w:t xml:space="preserve">3. Тип записи </w:t>
      </w:r>
    </w:p>
    <w:p w14:paraId="34BE5969" w14:textId="77777777" w:rsidR="00343DF9" w:rsidRDefault="00343DF9" w:rsidP="00343DF9">
      <w:r w:rsidRPr="00343DF9">
        <w:t xml:space="preserve">4. Имя интерфейса </w:t>
      </w:r>
    </w:p>
    <w:p w14:paraId="07F2664A" w14:textId="77777777" w:rsidR="00343DF9" w:rsidRDefault="00343DF9" w:rsidP="00343DF9">
      <w:r w:rsidRPr="00343DF9">
        <w:t>5. TTL – предельный период времени или число итераций, или переходов, за который набор данных (пакет) может существовать до своего исчезновения (</w:t>
      </w:r>
      <w:proofErr w:type="spellStart"/>
      <w:r w:rsidRPr="00343DF9">
        <w:t>time</w:t>
      </w:r>
      <w:proofErr w:type="spellEnd"/>
      <w:r w:rsidRPr="00343DF9">
        <w:t xml:space="preserve"> </w:t>
      </w:r>
      <w:proofErr w:type="spellStart"/>
      <w:r w:rsidRPr="00343DF9">
        <w:t>to</w:t>
      </w:r>
      <w:proofErr w:type="spellEnd"/>
      <w:r w:rsidRPr="00343DF9">
        <w:t xml:space="preserve"> </w:t>
      </w:r>
      <w:proofErr w:type="spellStart"/>
      <w:r w:rsidRPr="00343DF9">
        <w:t>live</w:t>
      </w:r>
      <w:proofErr w:type="spellEnd"/>
      <w:r w:rsidRPr="00343DF9">
        <w:t xml:space="preserve">) </w:t>
      </w:r>
    </w:p>
    <w:p w14:paraId="424269AB" w14:textId="4B04886C" w:rsidR="00F724D1" w:rsidRPr="008670EB" w:rsidRDefault="00343DF9" w:rsidP="00343DF9">
      <w:r w:rsidRPr="00343DF9">
        <w:t xml:space="preserve">Заполняется (обновляется) данная таблица после каждого нового запроса или ответа, или подтверждения получения пакета или подтверждения формирования соединения между двумя компьютерами. ARC-таблицы - после назначения IP-адресов </w:t>
      </w:r>
      <w:proofErr w:type="spellStart"/>
      <w:r w:rsidRPr="00343DF9">
        <w:t>Arp</w:t>
      </w:r>
      <w:proofErr w:type="spellEnd"/>
      <w:r w:rsidRPr="00343DF9">
        <w:t xml:space="preserve">-таблицы так же содержат информацию согласно названиям столбцов (MAC-адрес, </w:t>
      </w:r>
      <w:proofErr w:type="spellStart"/>
      <w:r w:rsidRPr="00343DF9">
        <w:t>IPадрес</w:t>
      </w:r>
      <w:proofErr w:type="spellEnd"/>
      <w:r w:rsidRPr="00343DF9">
        <w:t xml:space="preserve">, Тип записи, Имя интерфейса, TTL (до назначения IP-адресов) – </w:t>
      </w:r>
      <w:proofErr w:type="spellStart"/>
      <w:r w:rsidRPr="00343DF9">
        <w:t>arp</w:t>
      </w:r>
      <w:proofErr w:type="spellEnd"/>
      <w:r w:rsidRPr="00343DF9">
        <w:t xml:space="preserve">-таблицы пустые. Так как заполняется она после каждого </w:t>
      </w:r>
      <w:proofErr w:type="spellStart"/>
      <w:r w:rsidRPr="00343DF9">
        <w:t>arp</w:t>
      </w:r>
      <w:proofErr w:type="spellEnd"/>
      <w:r w:rsidRPr="00343DF9">
        <w:t>-запроса или ответа.</w:t>
      </w:r>
    </w:p>
    <w:p w14:paraId="08DCA57C" w14:textId="09C98C36" w:rsidR="00F724D1" w:rsidRDefault="00343DF9" w:rsidP="00343DF9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>PC-1</w:t>
      </w:r>
    </w:p>
    <w:p w14:paraId="2472D2EC" w14:textId="09E5C943" w:rsidR="00343DF9" w:rsidRDefault="00343DF9" w:rsidP="00343DF9">
      <w:pPr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576CEE6" wp14:editId="4F855906">
            <wp:extent cx="5940425" cy="2461895"/>
            <wp:effectExtent l="0" t="0" r="3175" b="0"/>
            <wp:docPr id="9297922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922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00B7" w14:textId="0F89B3D3" w:rsidR="00343DF9" w:rsidRDefault="00343DF9" w:rsidP="00343DF9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>PC-2</w:t>
      </w:r>
    </w:p>
    <w:p w14:paraId="31168336" w14:textId="41F76E5C" w:rsidR="00343DF9" w:rsidRDefault="00343DF9" w:rsidP="00343DF9">
      <w:pPr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4C51913E" wp14:editId="4125368F">
            <wp:extent cx="5940425" cy="2472055"/>
            <wp:effectExtent l="0" t="0" r="3175" b="4445"/>
            <wp:docPr id="1749169386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69386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44B4" w14:textId="37B375A7" w:rsidR="00343DF9" w:rsidRDefault="00343DF9" w:rsidP="00343DF9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>PC-3</w:t>
      </w:r>
    </w:p>
    <w:p w14:paraId="19879FA1" w14:textId="035D7593" w:rsidR="00343DF9" w:rsidRDefault="00343DF9" w:rsidP="00343DF9">
      <w:pPr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3374367C" wp14:editId="1AA31D1E">
            <wp:extent cx="5940425" cy="2427605"/>
            <wp:effectExtent l="0" t="0" r="3175" b="0"/>
            <wp:docPr id="1319951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517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A7E5" w14:textId="7A116F3F" w:rsidR="00343DF9" w:rsidRDefault="00343DF9" w:rsidP="00343DF9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>PC-4</w:t>
      </w:r>
    </w:p>
    <w:p w14:paraId="78B6E5BD" w14:textId="28B29A91" w:rsidR="00343DF9" w:rsidRDefault="00343DF9" w:rsidP="00343DF9">
      <w:pPr>
        <w:rPr>
          <w:rFonts w:eastAsiaTheme="majorEastAsia" w:cs="Times New Roman"/>
          <w:b/>
          <w:bCs/>
          <w:color w:val="000000" w:themeColor="text1"/>
          <w:sz w:val="4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6E086AA" wp14:editId="35606871">
            <wp:extent cx="5940425" cy="2471420"/>
            <wp:effectExtent l="0" t="0" r="3175" b="5080"/>
            <wp:docPr id="1655612084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12084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0864" w14:textId="77777777" w:rsidR="00343DF9" w:rsidRDefault="00343DF9" w:rsidP="00343DF9">
      <w:pPr>
        <w:rPr>
          <w:rFonts w:eastAsiaTheme="majorEastAsia" w:cs="Times New Roman"/>
          <w:b/>
          <w:bCs/>
          <w:color w:val="000000" w:themeColor="text1"/>
          <w:sz w:val="44"/>
          <w:szCs w:val="28"/>
          <w:lang w:val="en-US"/>
        </w:rPr>
      </w:pPr>
    </w:p>
    <w:p w14:paraId="0BBD6870" w14:textId="1F0F5F3D" w:rsidR="00343DF9" w:rsidRDefault="00343DF9" w:rsidP="00343DF9">
      <w:pPr>
        <w:rPr>
          <w:rFonts w:eastAsiaTheme="majorEastAsia" w:cs="Times New Roman"/>
          <w:color w:val="000000" w:themeColor="text1"/>
          <w:szCs w:val="18"/>
        </w:rPr>
      </w:pPr>
      <w:r>
        <w:rPr>
          <w:rFonts w:eastAsiaTheme="majorEastAsia" w:cs="Times New Roman"/>
          <w:color w:val="000000" w:themeColor="text1"/>
          <w:szCs w:val="18"/>
        </w:rPr>
        <w:t>Журналы:</w:t>
      </w:r>
    </w:p>
    <w:p w14:paraId="4CF97379" w14:textId="44FCF813" w:rsidR="00343DF9" w:rsidRDefault="00B23CC4" w:rsidP="00343DF9">
      <w:pPr>
        <w:rPr>
          <w:rFonts w:eastAsiaTheme="majorEastAsia" w:cs="Times New Roman"/>
          <w:color w:val="000000" w:themeColor="text1"/>
          <w:szCs w:val="18"/>
        </w:rPr>
      </w:pPr>
      <w:r>
        <w:rPr>
          <w:noProof/>
        </w:rPr>
        <w:drawing>
          <wp:inline distT="0" distB="0" distL="0" distR="0" wp14:anchorId="37C5BE87" wp14:editId="5A160392">
            <wp:extent cx="5940425" cy="1487170"/>
            <wp:effectExtent l="0" t="0" r="3175" b="0"/>
            <wp:docPr id="2123132019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32019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5021" w14:textId="77777777" w:rsidR="00B23CC4" w:rsidRPr="00343DF9" w:rsidRDefault="00B23CC4" w:rsidP="00343DF9">
      <w:pPr>
        <w:rPr>
          <w:rFonts w:eastAsiaTheme="majorEastAsia" w:cs="Times New Roman"/>
          <w:color w:val="000000" w:themeColor="text1"/>
          <w:szCs w:val="18"/>
        </w:rPr>
      </w:pPr>
    </w:p>
    <w:p w14:paraId="06138DE9" w14:textId="61EFD1DB" w:rsidR="00491DA8" w:rsidRPr="008670EB" w:rsidRDefault="00E37D77" w:rsidP="00491DA8">
      <w:pPr>
        <w:pStyle w:val="1"/>
        <w:rPr>
          <w:rFonts w:ascii="Times New Roman" w:hAnsi="Times New Roman" w:cs="Times New Roman"/>
        </w:rPr>
      </w:pPr>
      <w:r w:rsidRPr="008670EB">
        <w:rPr>
          <w:rFonts w:ascii="Times New Roman" w:hAnsi="Times New Roman" w:cs="Times New Roman"/>
        </w:rPr>
        <w:t>Этап 3</w:t>
      </w:r>
      <w:r w:rsidR="00325063" w:rsidRPr="008670EB">
        <w:rPr>
          <w:rFonts w:ascii="Times New Roman" w:hAnsi="Times New Roman" w:cs="Times New Roman"/>
        </w:rPr>
        <w:t xml:space="preserve">. </w:t>
      </w:r>
      <w:r w:rsidR="00B23CC4">
        <w:t>Анализ таблиц</w:t>
      </w:r>
    </w:p>
    <w:p w14:paraId="07C0E75C" w14:textId="36D2D37A" w:rsidR="00E37D77" w:rsidRDefault="00B23CC4" w:rsidP="00E37D77">
      <w:proofErr w:type="spellStart"/>
      <w:r>
        <w:t>Arp</w:t>
      </w:r>
      <w:proofErr w:type="spellEnd"/>
      <w:r>
        <w:t xml:space="preserve">-таблицы стали заполнены записями по каждому компьютеру в сети. (наглядно видно в этапе 2) Записи таблиц маршрутизации также изменились, </w:t>
      </w:r>
      <w:proofErr w:type="gramStart"/>
      <w:r>
        <w:t>т.к.</w:t>
      </w:r>
      <w:proofErr w:type="gramEnd"/>
      <w:r>
        <w:t xml:space="preserve"> был назначен IP адрес каждому компьютеру.</w:t>
      </w:r>
    </w:p>
    <w:p w14:paraId="2865294B" w14:textId="230B3008" w:rsidR="00B23CC4" w:rsidRDefault="00B23CC4" w:rsidP="00E37D77">
      <w:pPr>
        <w:rPr>
          <w:lang w:val="en-US"/>
        </w:rPr>
      </w:pPr>
      <w:r>
        <w:rPr>
          <w:lang w:val="en-US"/>
        </w:rPr>
        <w:t>PC-1</w:t>
      </w:r>
    </w:p>
    <w:p w14:paraId="1A9AE4B1" w14:textId="079D249E" w:rsidR="00B23CC4" w:rsidRDefault="00B23CC4" w:rsidP="00E37D77">
      <w:pPr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329266B7" wp14:editId="7733B35F">
            <wp:extent cx="5940425" cy="1030605"/>
            <wp:effectExtent l="0" t="0" r="3175" b="0"/>
            <wp:docPr id="1494691078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91078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DBB6" w14:textId="7F665852" w:rsidR="00B23CC4" w:rsidRDefault="00B23CC4" w:rsidP="00E37D77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>PC-2</w:t>
      </w:r>
    </w:p>
    <w:p w14:paraId="4B374DBC" w14:textId="66FF9B64" w:rsidR="00B23CC4" w:rsidRDefault="00B23CC4" w:rsidP="00E37D77">
      <w:pPr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76F94BC1" wp14:editId="16125CB6">
            <wp:extent cx="5940425" cy="1043940"/>
            <wp:effectExtent l="0" t="0" r="3175" b="3810"/>
            <wp:docPr id="239250315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50315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788F" w14:textId="4C521214" w:rsidR="00B23CC4" w:rsidRDefault="00B23CC4" w:rsidP="00E37D77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>PC-3</w:t>
      </w:r>
    </w:p>
    <w:p w14:paraId="64A618F2" w14:textId="6BA01B96" w:rsidR="00B23CC4" w:rsidRDefault="00B23CC4" w:rsidP="00E37D77">
      <w:pPr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784F3CE1" wp14:editId="56407E6A">
            <wp:extent cx="5940425" cy="1017270"/>
            <wp:effectExtent l="0" t="0" r="3175" b="0"/>
            <wp:docPr id="1122569007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69007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8011" w14:textId="73E6A52B" w:rsidR="00B23CC4" w:rsidRDefault="00B23CC4" w:rsidP="00E37D77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>PC-4</w:t>
      </w:r>
    </w:p>
    <w:p w14:paraId="35305E51" w14:textId="2C8A43DC" w:rsidR="00B23CC4" w:rsidRPr="00B23CC4" w:rsidRDefault="00B23CC4" w:rsidP="00E37D77">
      <w:pPr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4F5A0F49" wp14:editId="1DEADFFE">
            <wp:extent cx="5940425" cy="1029970"/>
            <wp:effectExtent l="0" t="0" r="3175" b="0"/>
            <wp:docPr id="1818946785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46785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A8B6" w14:textId="1838F139" w:rsidR="00B23CC4" w:rsidRDefault="00B23CC4" w:rsidP="00B23CC4">
      <w:pPr>
        <w:pStyle w:val="1"/>
      </w:pPr>
      <w:r>
        <w:t>Этап №4. Тестирование сети (отправка пакетов)</w:t>
      </w:r>
    </w:p>
    <w:p w14:paraId="2C0F0103" w14:textId="7270ECB7" w:rsidR="00B23CC4" w:rsidRPr="00B23CC4" w:rsidRDefault="00B23CC4" w:rsidP="00B23CC4">
      <w:pPr>
        <w:rPr>
          <w:lang w:val="en-US"/>
        </w:rPr>
      </w:pPr>
      <w:r>
        <w:rPr>
          <w:lang w:val="en-US"/>
        </w:rPr>
        <w:t>UDP</w:t>
      </w:r>
    </w:p>
    <w:p w14:paraId="14C2475E" w14:textId="145BACBC" w:rsidR="00B23CC4" w:rsidRDefault="00B23CC4" w:rsidP="00B23CC4">
      <w:r>
        <w:rPr>
          <w:noProof/>
        </w:rPr>
        <w:drawing>
          <wp:inline distT="0" distB="0" distL="0" distR="0" wp14:anchorId="1BFE74CD" wp14:editId="73EF8917">
            <wp:extent cx="5940425" cy="1228090"/>
            <wp:effectExtent l="0" t="0" r="3175" b="0"/>
            <wp:docPr id="642574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743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D46E" w14:textId="77777777" w:rsidR="00682ED3" w:rsidRDefault="00B23CC4" w:rsidP="00B23CC4">
      <w:r>
        <w:t xml:space="preserve">Первым отправляется Ethernet-пакет с кадром ARP-запроса в ожидании получения ответа от узла получателя. Если ответ приходит, то отправляем Ethernet-пакет с IP-пакетом, а с ним и сегмент данных по UDP. </w:t>
      </w:r>
    </w:p>
    <w:p w14:paraId="52AB5D97" w14:textId="77777777" w:rsidR="00682ED3" w:rsidRDefault="00B23CC4" w:rsidP="00B23CC4">
      <w:proofErr w:type="spellStart"/>
      <w:r>
        <w:t>Arp</w:t>
      </w:r>
      <w:proofErr w:type="spellEnd"/>
      <w:r>
        <w:t xml:space="preserve">-запрос и ответ содержит в себе IP- и MAC-адреса отправителя и цели. </w:t>
      </w:r>
    </w:p>
    <w:p w14:paraId="74E675CC" w14:textId="43B35AB3" w:rsidR="00B23CC4" w:rsidRDefault="00B23CC4" w:rsidP="00B23CC4">
      <w:r>
        <w:t>Ethernet-пакет обладает информацией о MAC-адресе отправителя и получателя сообщения. IP-пакет содержит IP-адреса отправителя и получателя, а также TTL. В UDP-сегменте содержатся порты отправителя и получателя.</w:t>
      </w:r>
    </w:p>
    <w:p w14:paraId="43878CFB" w14:textId="7488EE07" w:rsidR="00B23CC4" w:rsidRDefault="00B23CC4" w:rsidP="00B23CC4">
      <w:pPr>
        <w:rPr>
          <w:lang w:val="en-US"/>
        </w:rPr>
      </w:pPr>
      <w:r>
        <w:rPr>
          <w:lang w:val="en-US"/>
        </w:rPr>
        <w:lastRenderedPageBreak/>
        <w:t>TCP</w:t>
      </w:r>
    </w:p>
    <w:p w14:paraId="2B95A9F8" w14:textId="29D2899A" w:rsidR="00B23CC4" w:rsidRDefault="00B23CC4" w:rsidP="00B23CC4">
      <w:pPr>
        <w:rPr>
          <w:lang w:val="en-US"/>
        </w:rPr>
      </w:pPr>
      <w:r>
        <w:rPr>
          <w:noProof/>
        </w:rPr>
        <w:drawing>
          <wp:inline distT="0" distB="0" distL="0" distR="0" wp14:anchorId="0CF59B69" wp14:editId="53D9553B">
            <wp:extent cx="5940425" cy="1094740"/>
            <wp:effectExtent l="0" t="0" r="3175" b="0"/>
            <wp:docPr id="1376835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358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023F" w14:textId="77777777" w:rsidR="00682ED3" w:rsidRDefault="00B23CC4" w:rsidP="00B23CC4">
      <w:r>
        <w:t xml:space="preserve">При использовании TCP протокола отправляется Ethernet-пакет вместе с IP-пакетом и TCP-сегментом сначала для установления соединения, после передачи данных и разрыва соединения. </w:t>
      </w:r>
    </w:p>
    <w:p w14:paraId="5F7AEF67" w14:textId="305262A4" w:rsidR="00B23CC4" w:rsidRDefault="00B23CC4" w:rsidP="00B23CC4">
      <w:r>
        <w:t>Ethernet-пакет обладает информацией о MAC-адресе отправителя и получателя сообщения. IP-пакет содержит IP-адреса отправителя и получателя, а также TTL. В TCP</w:t>
      </w:r>
      <w:r w:rsidRPr="00B23CC4">
        <w:t xml:space="preserve"> </w:t>
      </w:r>
      <w:r>
        <w:t>сегменте содержатся порты отправителя и получателя, длина сегмента и ACK-число, флаги</w:t>
      </w:r>
    </w:p>
    <w:p w14:paraId="0E60E70A" w14:textId="5D1A12F7" w:rsidR="00682ED3" w:rsidRDefault="00682ED3" w:rsidP="00682ED3">
      <w:pPr>
        <w:pStyle w:val="1"/>
      </w:pPr>
      <w:r>
        <w:t>Этап 5. Построение локальной сети с коммутатором</w:t>
      </w:r>
    </w:p>
    <w:p w14:paraId="552B8120" w14:textId="3DC92422" w:rsidR="00682ED3" w:rsidRDefault="00682ED3" w:rsidP="00682ED3">
      <w:r>
        <w:rPr>
          <w:noProof/>
        </w:rPr>
        <w:drawing>
          <wp:inline distT="0" distB="0" distL="0" distR="0" wp14:anchorId="687BF900" wp14:editId="768473D7">
            <wp:extent cx="5940425" cy="2359660"/>
            <wp:effectExtent l="0" t="0" r="3175" b="2540"/>
            <wp:docPr id="2143392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920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432B" w14:textId="57DA469C" w:rsidR="00682ED3" w:rsidRDefault="00682ED3" w:rsidP="00682ED3">
      <w:pPr>
        <w:rPr>
          <w:noProof/>
        </w:rPr>
      </w:pPr>
      <w:r>
        <w:t>Таблица коммутации:</w:t>
      </w:r>
      <w:r w:rsidR="00846CB8" w:rsidRPr="00846CB8">
        <w:rPr>
          <w:noProof/>
        </w:rPr>
        <w:t xml:space="preserve"> </w:t>
      </w:r>
    </w:p>
    <w:p w14:paraId="58BBDD83" w14:textId="266A645F" w:rsidR="00846CB8" w:rsidRDefault="00846CB8" w:rsidP="00682ED3">
      <w:pPr>
        <w:rPr>
          <w:noProof/>
        </w:rPr>
      </w:pPr>
      <w:r>
        <w:rPr>
          <w:noProof/>
        </w:rPr>
        <w:drawing>
          <wp:inline distT="0" distB="0" distL="0" distR="0" wp14:anchorId="5A995FEF" wp14:editId="49661BCB">
            <wp:extent cx="3144981" cy="1902453"/>
            <wp:effectExtent l="0" t="0" r="0" b="3175"/>
            <wp:docPr id="786413069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13069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9198" cy="190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8D38" w14:textId="77777777" w:rsidR="00846CB8" w:rsidRDefault="00846CB8" w:rsidP="00682ED3">
      <w:r>
        <w:lastRenderedPageBreak/>
        <w:t xml:space="preserve">Поля таблицы: </w:t>
      </w:r>
    </w:p>
    <w:p w14:paraId="6E250F5B" w14:textId="77777777" w:rsidR="00846CB8" w:rsidRDefault="00846CB8" w:rsidP="00682ED3">
      <w:r>
        <w:t xml:space="preserve">1. MAC-адрес </w:t>
      </w:r>
    </w:p>
    <w:p w14:paraId="6B6A9067" w14:textId="77777777" w:rsidR="00846CB8" w:rsidRDefault="00846CB8" w:rsidP="00682ED3">
      <w:r>
        <w:t xml:space="preserve">2. Порт </w:t>
      </w:r>
    </w:p>
    <w:p w14:paraId="1BD4D7CA" w14:textId="77777777" w:rsidR="00846CB8" w:rsidRDefault="00846CB8" w:rsidP="00682ED3">
      <w:r>
        <w:t xml:space="preserve">3. Тип записи </w:t>
      </w:r>
    </w:p>
    <w:p w14:paraId="43AD8B59" w14:textId="77777777" w:rsidR="00846CB8" w:rsidRDefault="00846CB8" w:rsidP="00682ED3">
      <w:r>
        <w:t xml:space="preserve">4. TTL (измеряется в секундах, время жизни одной записи = 300) </w:t>
      </w:r>
    </w:p>
    <w:p w14:paraId="104D17FC" w14:textId="77777777" w:rsidR="00846CB8" w:rsidRDefault="00846CB8" w:rsidP="00682ED3">
      <w:r>
        <w:t xml:space="preserve">Заполнение таблицы происходит тогда, когда один из компьютеров отправляет через коммутатор запрос и при этом компьютера-отправителя нет в таблице коммутации. </w:t>
      </w:r>
    </w:p>
    <w:p w14:paraId="58FF4851" w14:textId="77777777" w:rsidR="00846CB8" w:rsidRDefault="00846CB8" w:rsidP="00682ED3">
      <w:r>
        <w:t xml:space="preserve">Как только компьютер добавляется в таблицу, начинает отсчитываться время жизни данного соединения. В отличие от хаба, который протягивает трафик с одного онлайн-узла на все остальные, коммутатор передает данные только непосредственно получателю. </w:t>
      </w:r>
    </w:p>
    <w:p w14:paraId="0C38850E" w14:textId="789DCE46" w:rsidR="00846CB8" w:rsidRDefault="00846CB8" w:rsidP="00682ED3">
      <w:r>
        <w:t>Таблица коммутации будет построена полностью, если все компьютеры, которые подключены к данному коммутатору хотя бы один запрос за 300 секунд с момента появления в таблице первой записи. Поэтому максимальное количество строк в таблице равняется количеству подключенных к коммутатору компьютеров.</w:t>
      </w:r>
    </w:p>
    <w:p w14:paraId="0AB6FC5B" w14:textId="6E72084E" w:rsidR="00682ED3" w:rsidRPr="00846CB8" w:rsidRDefault="00846CB8" w:rsidP="00846CB8">
      <w:pPr>
        <w:pStyle w:val="1"/>
      </w:pPr>
      <w:r>
        <w:t>Этап 6. Анализ таблиц</w:t>
      </w:r>
    </w:p>
    <w:p w14:paraId="7CEB6702" w14:textId="2CA9E014" w:rsidR="00682ED3" w:rsidRDefault="00846CB8" w:rsidP="00682ED3">
      <w:r>
        <w:t>Таблицы изменились аналогичным образом, как и при передаче через концентратор (см. этап 3)</w:t>
      </w:r>
    </w:p>
    <w:p w14:paraId="226721F5" w14:textId="14B9FD16" w:rsidR="00846CB8" w:rsidRDefault="00846CB8" w:rsidP="00682ED3">
      <w:r>
        <w:rPr>
          <w:noProof/>
        </w:rPr>
        <w:drawing>
          <wp:inline distT="0" distB="0" distL="0" distR="0" wp14:anchorId="3E2EF0C9" wp14:editId="01816489">
            <wp:extent cx="4509654" cy="1254314"/>
            <wp:effectExtent l="0" t="0" r="5715" b="3175"/>
            <wp:docPr id="1515065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658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0176" cy="126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3A6B" w14:textId="74B354AD" w:rsidR="00846CB8" w:rsidRDefault="00846CB8" w:rsidP="00682ED3">
      <w:r>
        <w:t xml:space="preserve">Появились новые записи в </w:t>
      </w:r>
      <w:proofErr w:type="spellStart"/>
      <w:r>
        <w:t>Arp</w:t>
      </w:r>
      <w:proofErr w:type="spellEnd"/>
      <w:r>
        <w:t xml:space="preserve">-таблице после отправки </w:t>
      </w:r>
      <w:proofErr w:type="spellStart"/>
      <w:r>
        <w:t>Arp</w:t>
      </w:r>
      <w:proofErr w:type="spellEnd"/>
      <w:r>
        <w:t>-запросов</w:t>
      </w:r>
    </w:p>
    <w:p w14:paraId="653B6390" w14:textId="61754C72" w:rsidR="00846CB8" w:rsidRDefault="00846CB8" w:rsidP="00682ED3">
      <w:r>
        <w:rPr>
          <w:noProof/>
        </w:rPr>
        <w:lastRenderedPageBreak/>
        <w:drawing>
          <wp:inline distT="0" distB="0" distL="0" distR="0" wp14:anchorId="6C028B7A" wp14:editId="46DF86C5">
            <wp:extent cx="4149436" cy="1724090"/>
            <wp:effectExtent l="0" t="0" r="3810" b="0"/>
            <wp:docPr id="393904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041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0783" cy="1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E686" w14:textId="774DC149" w:rsidR="00682ED3" w:rsidRDefault="00987D3A" w:rsidP="00987D3A">
      <w:pPr>
        <w:pStyle w:val="1"/>
      </w:pPr>
      <w:r>
        <w:t>Этап 7. Тестирование сети (отправка пакетов)</w:t>
      </w:r>
    </w:p>
    <w:p w14:paraId="776F464E" w14:textId="79878885" w:rsidR="00987D3A" w:rsidRDefault="00987D3A" w:rsidP="00987D3A">
      <w:r>
        <w:t>UDP</w:t>
      </w:r>
    </w:p>
    <w:p w14:paraId="2316B27C" w14:textId="0073CE4B" w:rsidR="00987D3A" w:rsidRDefault="00987D3A" w:rsidP="00987D3A">
      <w:r>
        <w:rPr>
          <w:noProof/>
        </w:rPr>
        <w:drawing>
          <wp:inline distT="0" distB="0" distL="0" distR="0" wp14:anchorId="75BDB9AE" wp14:editId="7CE8D715">
            <wp:extent cx="5940425" cy="1024255"/>
            <wp:effectExtent l="0" t="0" r="3175" b="4445"/>
            <wp:docPr id="1802443499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43499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F79A" w14:textId="77777777" w:rsidR="00987D3A" w:rsidRDefault="00987D3A" w:rsidP="00987D3A">
      <w:r>
        <w:t>При передаче по UDP содержимое и последовательность пакетов аналогичны с передачей через концентратор (См. пункт 4).</w:t>
      </w:r>
    </w:p>
    <w:p w14:paraId="75ED1BD0" w14:textId="6FECFF2C" w:rsidR="00987D3A" w:rsidRDefault="00987D3A" w:rsidP="00987D3A">
      <w:r>
        <w:t xml:space="preserve">В таблице коммутации. В случае, если порт отправителя не зафиксирован в таблице – он зафиксируется (но не порт получателя). В случае, если порт отправителя зафиксирован в таблице и порт получателя зафиксирован в таблице, обновится время жизни записи получателя. </w:t>
      </w:r>
    </w:p>
    <w:p w14:paraId="33ADD9A3" w14:textId="77777777" w:rsidR="00987D3A" w:rsidRDefault="00987D3A" w:rsidP="00987D3A">
      <w:r>
        <w:t xml:space="preserve">Если соединение уже установлено (время жизни не превышает время жизни </w:t>
      </w:r>
      <w:proofErr w:type="spellStart"/>
      <w:r>
        <w:t>arp</w:t>
      </w:r>
      <w:proofErr w:type="spellEnd"/>
      <w:r>
        <w:t xml:space="preserve"> записи), то </w:t>
      </w:r>
      <w:proofErr w:type="spellStart"/>
      <w:r>
        <w:t>arp</w:t>
      </w:r>
      <w:proofErr w:type="spellEnd"/>
      <w:r>
        <w:t xml:space="preserve">-таблица обновляться не будет. Если же нет – заново начнется процедура отправки </w:t>
      </w:r>
      <w:proofErr w:type="spellStart"/>
      <w:r>
        <w:t>arp</w:t>
      </w:r>
      <w:proofErr w:type="spellEnd"/>
      <w:r>
        <w:t xml:space="preserve">-запроса и получения </w:t>
      </w:r>
      <w:proofErr w:type="spellStart"/>
      <w:r>
        <w:t>arp</w:t>
      </w:r>
      <w:proofErr w:type="spellEnd"/>
      <w:r>
        <w:t xml:space="preserve">-ответа -&gt; появится новая запись в </w:t>
      </w:r>
      <w:proofErr w:type="spellStart"/>
      <w:r>
        <w:t>arp</w:t>
      </w:r>
      <w:proofErr w:type="spellEnd"/>
      <w:r>
        <w:t xml:space="preserve">-таблице. </w:t>
      </w:r>
    </w:p>
    <w:p w14:paraId="250EA5E8" w14:textId="44A97301" w:rsidR="00987D3A" w:rsidRDefault="00987D3A" w:rsidP="00987D3A">
      <w:r>
        <w:t>Таблица маршрутизации не изменяется (мы же не назначаем новые адреса узлам сети).</w:t>
      </w:r>
    </w:p>
    <w:p w14:paraId="644D37BC" w14:textId="6EC6F9D4" w:rsidR="00987D3A" w:rsidRDefault="00987D3A" w:rsidP="00987D3A">
      <w:pPr>
        <w:rPr>
          <w:lang w:val="en-US"/>
        </w:rPr>
      </w:pPr>
      <w:r>
        <w:rPr>
          <w:lang w:val="en-US"/>
        </w:rPr>
        <w:t>TCP</w:t>
      </w:r>
    </w:p>
    <w:p w14:paraId="43E7E7A5" w14:textId="4EF70D38" w:rsidR="00987D3A" w:rsidRDefault="00987D3A" w:rsidP="00987D3A">
      <w:pPr>
        <w:rPr>
          <w:lang w:val="en-US"/>
        </w:rPr>
      </w:pPr>
      <w:r>
        <w:rPr>
          <w:noProof/>
        </w:rPr>
        <w:drawing>
          <wp:inline distT="0" distB="0" distL="0" distR="0" wp14:anchorId="76C2F382" wp14:editId="3982281E">
            <wp:extent cx="5940425" cy="981710"/>
            <wp:effectExtent l="0" t="0" r="3175" b="8890"/>
            <wp:docPr id="22899468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9468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EA19" w14:textId="77777777" w:rsidR="00987D3A" w:rsidRDefault="00987D3A" w:rsidP="00987D3A">
      <w:r>
        <w:lastRenderedPageBreak/>
        <w:t xml:space="preserve">При передаче по TCP последовательность и содержание пакетов аналогичны передаче через концентратор, а обновление таблиц аналогично передаче по UDP. </w:t>
      </w:r>
    </w:p>
    <w:p w14:paraId="18EF3377" w14:textId="07044C83" w:rsidR="00987D3A" w:rsidRDefault="00987D3A" w:rsidP="00987D3A">
      <w:r>
        <w:t xml:space="preserve">Но есть нюанс, связанный с обновлением </w:t>
      </w:r>
      <w:proofErr w:type="spellStart"/>
      <w:r>
        <w:t>arp</w:t>
      </w:r>
      <w:proofErr w:type="spellEnd"/>
      <w:r>
        <w:t>-таблицы отправителя. Время жизни для записи получателя обновится при получении ответа о принятии сообщения.</w:t>
      </w:r>
    </w:p>
    <w:p w14:paraId="6094E863" w14:textId="2E962293" w:rsidR="00987D3A" w:rsidRDefault="00987D3A" w:rsidP="00987D3A">
      <w:r>
        <w:rPr>
          <w:noProof/>
        </w:rPr>
        <w:drawing>
          <wp:inline distT="0" distB="0" distL="0" distR="0" wp14:anchorId="50B91D7F" wp14:editId="19F9FC99">
            <wp:extent cx="5818909" cy="1524548"/>
            <wp:effectExtent l="0" t="0" r="0" b="0"/>
            <wp:docPr id="184509929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9929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4438" cy="15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CDAC" w14:textId="3F143E61" w:rsidR="00987D3A" w:rsidRDefault="00987D3A" w:rsidP="00987D3A">
      <w:pPr>
        <w:pStyle w:val="1"/>
      </w:pPr>
      <w:r>
        <w:t>Этап 8. Формирование сети</w:t>
      </w:r>
    </w:p>
    <w:p w14:paraId="71A16E3C" w14:textId="055DEA64" w:rsidR="00987D3A" w:rsidRDefault="00F675E9" w:rsidP="00987D3A">
      <w:pPr>
        <w:rPr>
          <w:lang w:val="en-US"/>
        </w:rPr>
      </w:pPr>
      <w:r>
        <w:rPr>
          <w:noProof/>
        </w:rPr>
        <w:drawing>
          <wp:inline distT="0" distB="0" distL="0" distR="0" wp14:anchorId="7EF5A18A" wp14:editId="00D83991">
            <wp:extent cx="5940425" cy="3365500"/>
            <wp:effectExtent l="0" t="0" r="3175" b="6350"/>
            <wp:docPr id="1486590543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90543" name="Рисунок 1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59E4" w14:textId="77777777" w:rsidR="00AC6495" w:rsidRDefault="00AC6495" w:rsidP="00987D3A">
      <w:r>
        <w:t xml:space="preserve">Содержимое </w:t>
      </w:r>
      <w:proofErr w:type="spellStart"/>
      <w:r>
        <w:t>Arp</w:t>
      </w:r>
      <w:proofErr w:type="spellEnd"/>
      <w:r>
        <w:t xml:space="preserve">-таблиц и таблицы маршрутизации почти не изменилось. </w:t>
      </w:r>
    </w:p>
    <w:p w14:paraId="3EE7E2AA" w14:textId="6779A770" w:rsidR="00AC6495" w:rsidRDefault="00AC6495" w:rsidP="00987D3A">
      <w:r>
        <w:t>В таблице коммутации появилось больше записей, которые относятся к одному порту, но при этом с разными MAC-адресами. Такое происходит из-за того, что коммутаторы объединены с другими коммутаторами или концентраторами, которые объединяют несколько компьютеров.</w:t>
      </w:r>
    </w:p>
    <w:p w14:paraId="66CDB4D0" w14:textId="28604420" w:rsidR="00F675E9" w:rsidRDefault="00EE7BEA" w:rsidP="00987D3A">
      <w:r>
        <w:t>Топология кольцо здесь будет зацикливаться.</w:t>
      </w:r>
    </w:p>
    <w:p w14:paraId="6B3081C9" w14:textId="77777777" w:rsidR="00F675E9" w:rsidRDefault="00F675E9" w:rsidP="00987D3A"/>
    <w:p w14:paraId="212F580D" w14:textId="589DF0C8" w:rsidR="00402AD7" w:rsidRDefault="00402AD7" w:rsidP="00402AD7">
      <w:pPr>
        <w:pStyle w:val="1"/>
      </w:pPr>
      <w:r>
        <w:t>Этап 9. Тестирование сети (отправка пакетов)</w:t>
      </w:r>
    </w:p>
    <w:p w14:paraId="2D7D2262" w14:textId="3C3269E3" w:rsidR="00402AD7" w:rsidRPr="00402AD7" w:rsidRDefault="00402AD7" w:rsidP="00402AD7">
      <w:r>
        <w:t>При передаче и UDP, и TCP вся последовательность действий схожа с вышеупомянутой. Изменение таблиц аналогично.</w:t>
      </w:r>
      <w:r>
        <w:tab/>
      </w:r>
    </w:p>
    <w:p w14:paraId="47A630E2" w14:textId="77777777" w:rsidR="00402AD7" w:rsidRDefault="00402AD7" w:rsidP="00402AD7">
      <w:pPr>
        <w:pStyle w:val="1"/>
      </w:pPr>
      <w:r>
        <w:t xml:space="preserve">Вывод </w:t>
      </w:r>
    </w:p>
    <w:p w14:paraId="1C0F5947" w14:textId="77777777" w:rsidR="00402AD7" w:rsidRDefault="00402AD7" w:rsidP="00402AD7">
      <w:pPr>
        <w:pStyle w:val="a9"/>
      </w:pPr>
      <w:r>
        <w:t>В результате выполнения данной лабораторной работы я:</w:t>
      </w:r>
    </w:p>
    <w:p w14:paraId="3280DDA0" w14:textId="77777777" w:rsidR="00402AD7" w:rsidRPr="00402AD7" w:rsidRDefault="00402AD7" w:rsidP="00402AD7">
      <w:pPr>
        <w:pStyle w:val="a9"/>
        <w:numPr>
          <w:ilvl w:val="0"/>
          <w:numId w:val="4"/>
        </w:numPr>
        <w:rPr>
          <w:rFonts w:cs="Times New Roman"/>
        </w:rPr>
      </w:pPr>
      <w:r>
        <w:t xml:space="preserve">проанализировали 3 вида локальных сетей (с концентратором, коммутатором и много-сегментную). Понял общий механизм взаимодействия узлов по сети. </w:t>
      </w:r>
    </w:p>
    <w:p w14:paraId="5D789B2B" w14:textId="77777777" w:rsidR="00402AD7" w:rsidRPr="00402AD7" w:rsidRDefault="00402AD7" w:rsidP="00402AD7">
      <w:pPr>
        <w:pStyle w:val="a9"/>
        <w:numPr>
          <w:ilvl w:val="0"/>
          <w:numId w:val="4"/>
        </w:numPr>
        <w:rPr>
          <w:rFonts w:cs="Times New Roman"/>
        </w:rPr>
      </w:pPr>
      <w:r>
        <w:t xml:space="preserve">Узнал, что </w:t>
      </w:r>
      <w:proofErr w:type="spellStart"/>
      <w:r>
        <w:t>arp</w:t>
      </w:r>
      <w:proofErr w:type="spellEnd"/>
      <w:r>
        <w:t xml:space="preserve"> таблицы хранят информацию об устройствах, с которыми мы устанавливали соединение ранее. </w:t>
      </w:r>
    </w:p>
    <w:p w14:paraId="25923381" w14:textId="7CF06C07" w:rsidR="007D04B1" w:rsidRPr="008670EB" w:rsidRDefault="00402AD7" w:rsidP="007C2C85">
      <w:pPr>
        <w:pStyle w:val="a9"/>
        <w:ind w:left="720"/>
        <w:rPr>
          <w:rFonts w:cs="Times New Roman"/>
        </w:rPr>
      </w:pPr>
      <w:r>
        <w:t xml:space="preserve"> </w:t>
      </w:r>
    </w:p>
    <w:sectPr w:rsidR="007D04B1" w:rsidRPr="008670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61C98"/>
    <w:multiLevelType w:val="hybridMultilevel"/>
    <w:tmpl w:val="50E832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EE5D1C"/>
    <w:multiLevelType w:val="hybridMultilevel"/>
    <w:tmpl w:val="7B54E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C67CCE"/>
    <w:multiLevelType w:val="hybridMultilevel"/>
    <w:tmpl w:val="955A0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3204AB"/>
    <w:multiLevelType w:val="hybridMultilevel"/>
    <w:tmpl w:val="6B9494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52830953">
    <w:abstractNumId w:val="2"/>
  </w:num>
  <w:num w:numId="2" w16cid:durableId="894589809">
    <w:abstractNumId w:val="1"/>
  </w:num>
  <w:num w:numId="3" w16cid:durableId="907961510">
    <w:abstractNumId w:val="3"/>
  </w:num>
  <w:num w:numId="4" w16cid:durableId="223227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95"/>
    <w:rsid w:val="00006289"/>
    <w:rsid w:val="00077536"/>
    <w:rsid w:val="000C58C6"/>
    <w:rsid w:val="001A275B"/>
    <w:rsid w:val="001B19D5"/>
    <w:rsid w:val="001D43F2"/>
    <w:rsid w:val="00200065"/>
    <w:rsid w:val="002023A7"/>
    <w:rsid w:val="002C7A76"/>
    <w:rsid w:val="002F4506"/>
    <w:rsid w:val="00315D53"/>
    <w:rsid w:val="00325063"/>
    <w:rsid w:val="00343DF9"/>
    <w:rsid w:val="00366B4C"/>
    <w:rsid w:val="00390FC6"/>
    <w:rsid w:val="003D7215"/>
    <w:rsid w:val="003E1715"/>
    <w:rsid w:val="00402586"/>
    <w:rsid w:val="00402AD7"/>
    <w:rsid w:val="00446A2B"/>
    <w:rsid w:val="00491DA8"/>
    <w:rsid w:val="004A4131"/>
    <w:rsid w:val="0056033C"/>
    <w:rsid w:val="00563340"/>
    <w:rsid w:val="00583AFD"/>
    <w:rsid w:val="005F18AC"/>
    <w:rsid w:val="005F4D94"/>
    <w:rsid w:val="00662183"/>
    <w:rsid w:val="00682ED3"/>
    <w:rsid w:val="006E252F"/>
    <w:rsid w:val="007226F3"/>
    <w:rsid w:val="007230FB"/>
    <w:rsid w:val="00747D49"/>
    <w:rsid w:val="007644BD"/>
    <w:rsid w:val="007730F0"/>
    <w:rsid w:val="007A2CD7"/>
    <w:rsid w:val="007C2C85"/>
    <w:rsid w:val="007D04B1"/>
    <w:rsid w:val="008352E6"/>
    <w:rsid w:val="00844A30"/>
    <w:rsid w:val="00846CB8"/>
    <w:rsid w:val="008560B5"/>
    <w:rsid w:val="00856215"/>
    <w:rsid w:val="00862F40"/>
    <w:rsid w:val="008670EB"/>
    <w:rsid w:val="008A1579"/>
    <w:rsid w:val="009758F8"/>
    <w:rsid w:val="00981814"/>
    <w:rsid w:val="00987D3A"/>
    <w:rsid w:val="009C093E"/>
    <w:rsid w:val="00A410DE"/>
    <w:rsid w:val="00A45290"/>
    <w:rsid w:val="00A822AB"/>
    <w:rsid w:val="00AC6495"/>
    <w:rsid w:val="00AD4220"/>
    <w:rsid w:val="00B23CC4"/>
    <w:rsid w:val="00B45653"/>
    <w:rsid w:val="00B74445"/>
    <w:rsid w:val="00B912EF"/>
    <w:rsid w:val="00BB6F33"/>
    <w:rsid w:val="00C17205"/>
    <w:rsid w:val="00C203C3"/>
    <w:rsid w:val="00CB1795"/>
    <w:rsid w:val="00CF3558"/>
    <w:rsid w:val="00D60EF3"/>
    <w:rsid w:val="00D74444"/>
    <w:rsid w:val="00DA510A"/>
    <w:rsid w:val="00DE195E"/>
    <w:rsid w:val="00DE24E2"/>
    <w:rsid w:val="00E37D77"/>
    <w:rsid w:val="00E46229"/>
    <w:rsid w:val="00E9672A"/>
    <w:rsid w:val="00EE7BEA"/>
    <w:rsid w:val="00F675E9"/>
    <w:rsid w:val="00F724D1"/>
    <w:rsid w:val="00FC1188"/>
    <w:rsid w:val="00FF4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EC99B3"/>
  <w15:docId w15:val="{D9426BE2-4D33-41A2-ACF2-2B0A3D81A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4A30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44A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44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02586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44A3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844A30"/>
    <w:rPr>
      <w:rFonts w:asciiTheme="majorHAnsi" w:eastAsiaTheme="majorEastAsia" w:hAnsiTheme="majorHAnsi" w:cstheme="majorBidi"/>
      <w:b/>
      <w:bCs/>
      <w:color w:val="000000" w:themeColor="text1"/>
      <w:sz w:val="44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02586"/>
    <w:rPr>
      <w:rFonts w:ascii="Times New Roman" w:eastAsiaTheme="majorEastAsia" w:hAnsi="Times New Roman" w:cstheme="majorBidi"/>
      <w:b/>
      <w:bCs/>
      <w:color w:val="000000" w:themeColor="text1"/>
      <w:sz w:val="36"/>
      <w:szCs w:val="26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02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02586"/>
    <w:rPr>
      <w:rFonts w:ascii="Tahoma" w:eastAsiaTheme="minorEastAsia" w:hAnsi="Tahoma" w:cs="Tahoma"/>
      <w:sz w:val="16"/>
      <w:szCs w:val="16"/>
      <w:lang w:eastAsia="ru-RU"/>
    </w:rPr>
  </w:style>
  <w:style w:type="character" w:styleId="a6">
    <w:name w:val="Placeholder Text"/>
    <w:basedOn w:val="a0"/>
    <w:uiPriority w:val="99"/>
    <w:semiHidden/>
    <w:rsid w:val="00402586"/>
    <w:rPr>
      <w:color w:val="808080"/>
    </w:rPr>
  </w:style>
  <w:style w:type="table" w:styleId="a7">
    <w:name w:val="Table Grid"/>
    <w:basedOn w:val="a1"/>
    <w:uiPriority w:val="59"/>
    <w:rsid w:val="00E37D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D04B1"/>
    <w:pPr>
      <w:ind w:left="720"/>
      <w:contextualSpacing/>
    </w:pPr>
  </w:style>
  <w:style w:type="paragraph" w:styleId="a9">
    <w:name w:val="No Spacing"/>
    <w:uiPriority w:val="1"/>
    <w:qFormat/>
    <w:rsid w:val="007A2CD7"/>
    <w:pPr>
      <w:spacing w:after="0" w:line="240" w:lineRule="auto"/>
    </w:pPr>
    <w:rPr>
      <w:rFonts w:ascii="Times New Roman" w:eastAsiaTheme="minorEastAsia" w:hAnsi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3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CDF72D-1DE4-46E7-9DC5-7D25C9603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12</Pages>
  <Words>1046</Words>
  <Characters>5968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Max</cp:lastModifiedBy>
  <cp:revision>3</cp:revision>
  <cp:lastPrinted>2023-05-29T12:18:00Z</cp:lastPrinted>
  <dcterms:created xsi:type="dcterms:W3CDTF">2023-04-24T07:10:00Z</dcterms:created>
  <dcterms:modified xsi:type="dcterms:W3CDTF">2023-05-29T12:18:00Z</dcterms:modified>
</cp:coreProperties>
</file>