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4E64" w14:textId="77777777" w:rsidR="0097522A" w:rsidRDefault="0097522A">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sz w:val="28"/>
          <w:szCs w:val="28"/>
        </w:rPr>
      </w:pPr>
      <w:bookmarkStart w:id="0" w:name="7deih5a2aljj" w:colFirst="0" w:colLast="0"/>
      <w:bookmarkEnd w:id="0"/>
    </w:p>
    <w:p w14:paraId="14A7B5DE" w14:textId="77777777" w:rsidR="0097522A" w:rsidRDefault="0097522A"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3FB6FB5D"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4ECFD965"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56AFC4DD"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5D12FBC1"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08FD2460"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49B55768"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580AB65D"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3F630379"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26DA0DDB" w14:textId="77777777" w:rsidR="00E649F0" w:rsidRDefault="00E649F0" w:rsidP="00E649F0">
      <w:pPr>
        <w:pBdr>
          <w:top w:val="nil"/>
          <w:left w:val="nil"/>
          <w:bottom w:val="nil"/>
          <w:right w:val="nil"/>
          <w:between w:val="nil"/>
        </w:pBdr>
        <w:spacing w:before="180" w:after="180" w:line="276" w:lineRule="auto"/>
        <w:rPr>
          <w:rFonts w:ascii="Times New Roman" w:eastAsia="Times New Roman" w:hAnsi="Times New Roman" w:cs="Times New Roman"/>
          <w:b/>
          <w:bCs/>
          <w:color w:val="000000"/>
        </w:rPr>
      </w:pPr>
    </w:p>
    <w:p w14:paraId="00F8C724" w14:textId="77777777" w:rsidR="0097522A" w:rsidRDefault="0097522A">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0619E08F" w14:textId="77777777" w:rsidR="0097522A" w:rsidRDefault="0097522A" w:rsidP="007B6ACF">
      <w:pPr>
        <w:spacing w:line="276" w:lineRule="auto"/>
        <w:rPr>
          <w:rFonts w:ascii="Times New Roman" w:eastAsia="Times New Roman" w:hAnsi="Times New Roman" w:cs="Times New Roman"/>
          <w:b/>
          <w:bCs/>
        </w:rPr>
      </w:pPr>
    </w:p>
    <w:p w14:paraId="7EA0AC1C" w14:textId="77777777" w:rsidR="00E649F0" w:rsidRDefault="00E649F0" w:rsidP="00E649F0">
      <w:pPr>
        <w:pStyle w:val="Heading1"/>
        <w:spacing w:line="276" w:lineRule="auto"/>
        <w:jc w:val="center"/>
        <w:rPr>
          <w:rFonts w:ascii="Times New Roman" w:eastAsia="Times New Roman" w:hAnsi="Times New Roman" w:cs="Times New Roman"/>
          <w:b/>
          <w:bCs/>
          <w:color w:val="000000"/>
          <w:sz w:val="28"/>
          <w:szCs w:val="28"/>
        </w:rPr>
      </w:pPr>
      <w:bookmarkStart w:id="1" w:name="kw9j9e9czlq1" w:colFirst="0" w:colLast="0"/>
      <w:bookmarkEnd w:id="1"/>
      <w:r>
        <w:rPr>
          <w:rFonts w:ascii="Times New Roman" w:eastAsia="Times New Roman" w:hAnsi="Times New Roman" w:cs="Times New Roman"/>
          <w:b/>
          <w:bCs/>
          <w:color w:val="000000"/>
          <w:sz w:val="28"/>
          <w:szCs w:val="28"/>
        </w:rPr>
        <w:t>DEVELOPING INCIDENT RESPONSE PLAYBOOKS FOR CYBERSECURITY INCIDENTS</w:t>
      </w:r>
    </w:p>
    <w:p w14:paraId="29C87A9C"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0B14700B"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2A1B0068"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68EB6846"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2A0C451C"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33C40A6E"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02D0EDD7"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2440F659"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6B37725F" w14:textId="77777777" w:rsidR="0097522A" w:rsidRDefault="0097522A">
      <w:pPr>
        <w:pStyle w:val="Heading1"/>
        <w:spacing w:line="276" w:lineRule="auto"/>
        <w:jc w:val="center"/>
        <w:rPr>
          <w:rFonts w:ascii="Times New Roman" w:eastAsia="Times New Roman" w:hAnsi="Times New Roman" w:cs="Times New Roman"/>
          <w:b/>
          <w:bCs/>
          <w:sz w:val="24"/>
          <w:szCs w:val="24"/>
        </w:rPr>
      </w:pPr>
    </w:p>
    <w:p w14:paraId="492BA6A4" w14:textId="77777777" w:rsidR="0097522A" w:rsidRDefault="0097522A">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0B8BF465" w14:textId="77777777" w:rsidR="00E649F0" w:rsidRDefault="00E649F0">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tbl>
      <w:tblPr>
        <w:tblW w:w="9000" w:type="dxa"/>
        <w:tblLayout w:type="fixed"/>
        <w:tblLook w:val="0400" w:firstRow="0" w:lastRow="0" w:firstColumn="0" w:lastColumn="0" w:noHBand="0" w:noVBand="1"/>
      </w:tblPr>
      <w:tblGrid>
        <w:gridCol w:w="9000"/>
      </w:tblGrid>
      <w:tr w:rsidR="007B6ACF" w14:paraId="75EF0937" w14:textId="77777777" w:rsidTr="00932742">
        <w:tc>
          <w:tcPr>
            <w:tcW w:w="8711" w:type="dxa"/>
            <w:vAlign w:val="center"/>
          </w:tcPr>
          <w:p w14:paraId="32A16D68" w14:textId="77777777" w:rsidR="007B6ACF" w:rsidRPr="007B6ACF" w:rsidRDefault="007B6ACF" w:rsidP="007B6ACF">
            <w:pPr>
              <w:jc w:val="center"/>
              <w:rPr>
                <w:rFonts w:ascii="Times New Roman" w:eastAsia="Times New Roman" w:hAnsi="Times New Roman" w:cs="Times New Roman"/>
                <w:b/>
                <w:bCs/>
                <w:sz w:val="32"/>
                <w:szCs w:val="32"/>
              </w:rPr>
            </w:pPr>
            <w:r w:rsidRPr="007B6ACF">
              <w:rPr>
                <w:rFonts w:ascii="Times New Roman" w:eastAsia="Times New Roman" w:hAnsi="Times New Roman" w:cs="Times New Roman"/>
                <w:b/>
                <w:bCs/>
                <w:sz w:val="32"/>
                <w:szCs w:val="32"/>
              </w:rPr>
              <w:lastRenderedPageBreak/>
              <w:t>Table of Contents</w:t>
            </w:r>
          </w:p>
        </w:tc>
      </w:tr>
      <w:tr w:rsidR="007B6ACF" w14:paraId="63B403FD" w14:textId="77777777" w:rsidTr="00932742">
        <w:tc>
          <w:tcPr>
            <w:tcW w:w="8711" w:type="dxa"/>
            <w:vAlign w:val="center"/>
          </w:tcPr>
          <w:p w14:paraId="6E418C65"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Abstract</w:t>
            </w:r>
          </w:p>
        </w:tc>
      </w:tr>
      <w:tr w:rsidR="007B6ACF" w14:paraId="71E8C01C" w14:textId="77777777" w:rsidTr="00932742">
        <w:tc>
          <w:tcPr>
            <w:tcW w:w="8711" w:type="dxa"/>
            <w:vAlign w:val="center"/>
          </w:tcPr>
          <w:p w14:paraId="0C09E026"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ONE – INTRODUCTION</w:t>
            </w:r>
          </w:p>
        </w:tc>
      </w:tr>
      <w:tr w:rsidR="007B6ACF" w14:paraId="7EFB1005" w14:textId="77777777" w:rsidTr="00932742">
        <w:tc>
          <w:tcPr>
            <w:tcW w:w="8711" w:type="dxa"/>
            <w:vAlign w:val="center"/>
          </w:tcPr>
          <w:p w14:paraId="091ED5C1"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1.1 Background to the Study</w:t>
            </w:r>
          </w:p>
        </w:tc>
      </w:tr>
      <w:tr w:rsidR="007B6ACF" w14:paraId="78A9B3E8" w14:textId="77777777" w:rsidTr="00932742">
        <w:tc>
          <w:tcPr>
            <w:tcW w:w="8711" w:type="dxa"/>
            <w:vAlign w:val="center"/>
          </w:tcPr>
          <w:p w14:paraId="00A297E4"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1.2 Importance of Incident Response Playbooks</w:t>
            </w:r>
          </w:p>
        </w:tc>
      </w:tr>
      <w:tr w:rsidR="007B6ACF" w14:paraId="2449E487" w14:textId="77777777" w:rsidTr="00932742">
        <w:tc>
          <w:tcPr>
            <w:tcW w:w="8711" w:type="dxa"/>
            <w:vAlign w:val="center"/>
          </w:tcPr>
          <w:p w14:paraId="2167C053"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1.3 Aim and Objectives of the Project</w:t>
            </w:r>
          </w:p>
        </w:tc>
      </w:tr>
      <w:tr w:rsidR="007B6ACF" w14:paraId="065219FA" w14:textId="77777777" w:rsidTr="00932742">
        <w:tc>
          <w:tcPr>
            <w:tcW w:w="8711" w:type="dxa"/>
            <w:vAlign w:val="center"/>
          </w:tcPr>
          <w:p w14:paraId="41D0E79C"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1.4 Scope of the Project</w:t>
            </w:r>
          </w:p>
        </w:tc>
      </w:tr>
      <w:tr w:rsidR="007B6ACF" w14:paraId="27670492" w14:textId="77777777" w:rsidTr="00932742">
        <w:tc>
          <w:tcPr>
            <w:tcW w:w="8711" w:type="dxa"/>
            <w:vAlign w:val="center"/>
          </w:tcPr>
          <w:p w14:paraId="16BB382E"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TWO – METHODOLOGY AND TOOLS USED</w:t>
            </w:r>
          </w:p>
        </w:tc>
      </w:tr>
      <w:tr w:rsidR="007B6ACF" w14:paraId="139B14D3" w14:textId="77777777" w:rsidTr="00932742">
        <w:tc>
          <w:tcPr>
            <w:tcW w:w="8711" w:type="dxa"/>
            <w:vAlign w:val="center"/>
          </w:tcPr>
          <w:p w14:paraId="36270FEF"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2.1 Methodology</w:t>
            </w:r>
          </w:p>
        </w:tc>
      </w:tr>
      <w:tr w:rsidR="007B6ACF" w14:paraId="5EE68A40" w14:textId="77777777" w:rsidTr="00932742">
        <w:tc>
          <w:tcPr>
            <w:tcW w:w="8711" w:type="dxa"/>
            <w:vAlign w:val="center"/>
          </w:tcPr>
          <w:p w14:paraId="3F7AA3B1"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2.2 Tools Used</w:t>
            </w:r>
          </w:p>
        </w:tc>
      </w:tr>
      <w:tr w:rsidR="007B6ACF" w14:paraId="7703A6F1" w14:textId="77777777" w:rsidTr="00932742">
        <w:tc>
          <w:tcPr>
            <w:tcW w:w="8711" w:type="dxa"/>
            <w:vAlign w:val="center"/>
          </w:tcPr>
          <w:p w14:paraId="4D52A7FE"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THREE – INCIDENT RESPONSE FRAMEWORK</w:t>
            </w:r>
          </w:p>
        </w:tc>
      </w:tr>
      <w:tr w:rsidR="007B6ACF" w14:paraId="43D47B9F" w14:textId="77777777" w:rsidTr="00932742">
        <w:tc>
          <w:tcPr>
            <w:tcW w:w="8711" w:type="dxa"/>
            <w:vAlign w:val="center"/>
          </w:tcPr>
          <w:p w14:paraId="62286C6D"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3.1 Overview of the Incident Response Lifecycle</w:t>
            </w:r>
          </w:p>
        </w:tc>
      </w:tr>
      <w:tr w:rsidR="007B6ACF" w14:paraId="4EE7F032" w14:textId="77777777" w:rsidTr="00932742">
        <w:tc>
          <w:tcPr>
            <w:tcW w:w="8711" w:type="dxa"/>
            <w:vAlign w:val="center"/>
          </w:tcPr>
          <w:p w14:paraId="49975D6D"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3.2 Preparation Phase</w:t>
            </w:r>
          </w:p>
        </w:tc>
      </w:tr>
      <w:tr w:rsidR="007B6ACF" w14:paraId="35AFCCD7" w14:textId="77777777" w:rsidTr="00932742">
        <w:tc>
          <w:tcPr>
            <w:tcW w:w="8711" w:type="dxa"/>
            <w:vAlign w:val="center"/>
          </w:tcPr>
          <w:p w14:paraId="32F68096"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3.3 Detection and Analysis</w:t>
            </w:r>
          </w:p>
        </w:tc>
      </w:tr>
      <w:tr w:rsidR="007B6ACF" w14:paraId="4D8EA78C" w14:textId="77777777" w:rsidTr="00932742">
        <w:tc>
          <w:tcPr>
            <w:tcW w:w="8711" w:type="dxa"/>
            <w:vAlign w:val="center"/>
          </w:tcPr>
          <w:p w14:paraId="34521F7C"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3.4 Containment</w:t>
            </w:r>
          </w:p>
        </w:tc>
      </w:tr>
      <w:tr w:rsidR="007B6ACF" w14:paraId="499ABA31" w14:textId="77777777" w:rsidTr="00932742">
        <w:tc>
          <w:tcPr>
            <w:tcW w:w="8711" w:type="dxa"/>
            <w:vAlign w:val="center"/>
          </w:tcPr>
          <w:p w14:paraId="74BE74FB"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3.5 Eradication</w:t>
            </w:r>
          </w:p>
        </w:tc>
      </w:tr>
      <w:tr w:rsidR="007B6ACF" w14:paraId="3E94A4F9" w14:textId="77777777" w:rsidTr="00932742">
        <w:tc>
          <w:tcPr>
            <w:tcW w:w="8711" w:type="dxa"/>
            <w:vAlign w:val="center"/>
          </w:tcPr>
          <w:p w14:paraId="4FE5D120"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3.6 Recovery</w:t>
            </w:r>
          </w:p>
        </w:tc>
      </w:tr>
      <w:tr w:rsidR="007B6ACF" w14:paraId="2856924E" w14:textId="77777777" w:rsidTr="00932742">
        <w:tc>
          <w:tcPr>
            <w:tcW w:w="8711" w:type="dxa"/>
            <w:vAlign w:val="center"/>
          </w:tcPr>
          <w:p w14:paraId="6789B0F5"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3.7 Lessons Learned</w:t>
            </w:r>
          </w:p>
        </w:tc>
      </w:tr>
      <w:tr w:rsidR="007B6ACF" w14:paraId="161D8EFF" w14:textId="77777777" w:rsidTr="00932742">
        <w:tc>
          <w:tcPr>
            <w:tcW w:w="8711" w:type="dxa"/>
            <w:vAlign w:val="center"/>
          </w:tcPr>
          <w:p w14:paraId="1C377203"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FOUR – PHISHING ATTACK PLAYBOOK</w:t>
            </w:r>
          </w:p>
        </w:tc>
      </w:tr>
      <w:tr w:rsidR="007B6ACF" w14:paraId="2C2E6C05" w14:textId="77777777" w:rsidTr="00932742">
        <w:tc>
          <w:tcPr>
            <w:tcW w:w="8711" w:type="dxa"/>
            <w:vAlign w:val="center"/>
          </w:tcPr>
          <w:p w14:paraId="07037F11"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4.1 Incident Overview</w:t>
            </w:r>
          </w:p>
        </w:tc>
      </w:tr>
      <w:tr w:rsidR="007B6ACF" w14:paraId="7B100153" w14:textId="77777777" w:rsidTr="00932742">
        <w:tc>
          <w:tcPr>
            <w:tcW w:w="8711" w:type="dxa"/>
            <w:vAlign w:val="center"/>
          </w:tcPr>
          <w:p w14:paraId="0BF2C22D"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4.2 Incident Identification</w:t>
            </w:r>
          </w:p>
        </w:tc>
      </w:tr>
      <w:tr w:rsidR="007B6ACF" w14:paraId="68CD333C" w14:textId="77777777" w:rsidTr="00932742">
        <w:tc>
          <w:tcPr>
            <w:tcW w:w="8711" w:type="dxa"/>
            <w:vAlign w:val="center"/>
          </w:tcPr>
          <w:p w14:paraId="300FCA35"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4.3 Preparation Procedures</w:t>
            </w:r>
          </w:p>
        </w:tc>
      </w:tr>
      <w:tr w:rsidR="007B6ACF" w14:paraId="08AD97C1" w14:textId="77777777" w:rsidTr="00932742">
        <w:tc>
          <w:tcPr>
            <w:tcW w:w="8711" w:type="dxa"/>
            <w:vAlign w:val="center"/>
          </w:tcPr>
          <w:p w14:paraId="233378CA"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4.4 Detection Procedures</w:t>
            </w:r>
          </w:p>
        </w:tc>
      </w:tr>
      <w:tr w:rsidR="007B6ACF" w14:paraId="4B7FC38D" w14:textId="77777777" w:rsidTr="00932742">
        <w:tc>
          <w:tcPr>
            <w:tcW w:w="8711" w:type="dxa"/>
            <w:vAlign w:val="center"/>
          </w:tcPr>
          <w:p w14:paraId="06A38DB3"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4.5 Containment Procedures</w:t>
            </w:r>
          </w:p>
        </w:tc>
      </w:tr>
      <w:tr w:rsidR="007B6ACF" w14:paraId="169D7C42" w14:textId="77777777" w:rsidTr="00932742">
        <w:tc>
          <w:tcPr>
            <w:tcW w:w="8711" w:type="dxa"/>
            <w:vAlign w:val="center"/>
          </w:tcPr>
          <w:p w14:paraId="7F7DC28C"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4.6 Eradication Procedures</w:t>
            </w:r>
          </w:p>
        </w:tc>
      </w:tr>
      <w:tr w:rsidR="007B6ACF" w14:paraId="583CDBCF" w14:textId="77777777" w:rsidTr="00932742">
        <w:tc>
          <w:tcPr>
            <w:tcW w:w="8711" w:type="dxa"/>
            <w:vAlign w:val="center"/>
          </w:tcPr>
          <w:p w14:paraId="32B4AC25"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4.7 Recovery Procedures</w:t>
            </w:r>
          </w:p>
        </w:tc>
      </w:tr>
      <w:tr w:rsidR="007B6ACF" w14:paraId="1A976464" w14:textId="77777777" w:rsidTr="00932742">
        <w:tc>
          <w:tcPr>
            <w:tcW w:w="8711" w:type="dxa"/>
            <w:vAlign w:val="center"/>
          </w:tcPr>
          <w:p w14:paraId="31C98245"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4.8 Roles and Responsibilities</w:t>
            </w:r>
          </w:p>
        </w:tc>
      </w:tr>
      <w:tr w:rsidR="007B6ACF" w14:paraId="51CEC88B" w14:textId="77777777" w:rsidTr="00932742">
        <w:tc>
          <w:tcPr>
            <w:tcW w:w="8711" w:type="dxa"/>
            <w:vAlign w:val="center"/>
          </w:tcPr>
          <w:p w14:paraId="3CF30334"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4.9 Communication Strategy</w:t>
            </w:r>
          </w:p>
        </w:tc>
      </w:tr>
      <w:tr w:rsidR="007B6ACF" w14:paraId="124CBD01" w14:textId="77777777" w:rsidTr="00932742">
        <w:tc>
          <w:tcPr>
            <w:tcW w:w="8711" w:type="dxa"/>
            <w:vAlign w:val="center"/>
          </w:tcPr>
          <w:p w14:paraId="04F0507F"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4.10 Metrics for Success</w:t>
            </w:r>
          </w:p>
        </w:tc>
      </w:tr>
      <w:tr w:rsidR="007B6ACF" w14:paraId="61F3AB76" w14:textId="77777777" w:rsidTr="00932742">
        <w:tc>
          <w:tcPr>
            <w:tcW w:w="8711" w:type="dxa"/>
            <w:vAlign w:val="center"/>
          </w:tcPr>
          <w:p w14:paraId="24FB90ED"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FIVE – MAN-IN-THE-MIDDLE (MITM) ATTACK PLAYBOOK</w:t>
            </w:r>
          </w:p>
        </w:tc>
      </w:tr>
      <w:tr w:rsidR="007B6ACF" w14:paraId="648EA7EB" w14:textId="77777777" w:rsidTr="00932742">
        <w:tc>
          <w:tcPr>
            <w:tcW w:w="8711" w:type="dxa"/>
            <w:vAlign w:val="center"/>
          </w:tcPr>
          <w:p w14:paraId="5C05C620"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lastRenderedPageBreak/>
              <w:t>5.1 Incident Overview</w:t>
            </w:r>
          </w:p>
        </w:tc>
      </w:tr>
      <w:tr w:rsidR="007B6ACF" w14:paraId="7E851C74" w14:textId="77777777" w:rsidTr="00932742">
        <w:tc>
          <w:tcPr>
            <w:tcW w:w="8711" w:type="dxa"/>
            <w:vAlign w:val="center"/>
          </w:tcPr>
          <w:p w14:paraId="4FCCCA99"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5.2 Incident Identification</w:t>
            </w:r>
          </w:p>
        </w:tc>
      </w:tr>
      <w:tr w:rsidR="007B6ACF" w14:paraId="79F53FA8" w14:textId="77777777" w:rsidTr="00932742">
        <w:tc>
          <w:tcPr>
            <w:tcW w:w="8711" w:type="dxa"/>
            <w:vAlign w:val="center"/>
          </w:tcPr>
          <w:p w14:paraId="53A19C47"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5.3 Preparation Procedures</w:t>
            </w:r>
          </w:p>
        </w:tc>
      </w:tr>
      <w:tr w:rsidR="007B6ACF" w14:paraId="75CA72EC" w14:textId="77777777" w:rsidTr="00932742">
        <w:tc>
          <w:tcPr>
            <w:tcW w:w="8711" w:type="dxa"/>
            <w:vAlign w:val="center"/>
          </w:tcPr>
          <w:p w14:paraId="50981780"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5.4 Detection Procedures</w:t>
            </w:r>
          </w:p>
        </w:tc>
      </w:tr>
      <w:tr w:rsidR="007B6ACF" w14:paraId="2732D098" w14:textId="77777777" w:rsidTr="00932742">
        <w:tc>
          <w:tcPr>
            <w:tcW w:w="8711" w:type="dxa"/>
            <w:vAlign w:val="center"/>
          </w:tcPr>
          <w:p w14:paraId="72A7B760"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5.5 Containment Procedures</w:t>
            </w:r>
          </w:p>
        </w:tc>
      </w:tr>
      <w:tr w:rsidR="007B6ACF" w14:paraId="36261A21" w14:textId="77777777" w:rsidTr="00932742">
        <w:tc>
          <w:tcPr>
            <w:tcW w:w="8711" w:type="dxa"/>
            <w:vAlign w:val="center"/>
          </w:tcPr>
          <w:p w14:paraId="63790E4A"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5.6 Eradication Procedures</w:t>
            </w:r>
          </w:p>
        </w:tc>
      </w:tr>
      <w:tr w:rsidR="007B6ACF" w14:paraId="1EEA8AD0" w14:textId="77777777" w:rsidTr="00932742">
        <w:tc>
          <w:tcPr>
            <w:tcW w:w="8711" w:type="dxa"/>
            <w:vAlign w:val="center"/>
          </w:tcPr>
          <w:p w14:paraId="6EC53762"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5.7 Recovery Procedures</w:t>
            </w:r>
          </w:p>
        </w:tc>
      </w:tr>
      <w:tr w:rsidR="007B6ACF" w14:paraId="626E1F4D" w14:textId="77777777" w:rsidTr="00932742">
        <w:tc>
          <w:tcPr>
            <w:tcW w:w="8711" w:type="dxa"/>
            <w:vAlign w:val="center"/>
          </w:tcPr>
          <w:p w14:paraId="26DC09BB"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5.8 Roles and Responsibilities</w:t>
            </w:r>
          </w:p>
        </w:tc>
      </w:tr>
      <w:tr w:rsidR="007B6ACF" w14:paraId="4B1B6851" w14:textId="77777777" w:rsidTr="00932742">
        <w:tc>
          <w:tcPr>
            <w:tcW w:w="8711" w:type="dxa"/>
            <w:vAlign w:val="center"/>
          </w:tcPr>
          <w:p w14:paraId="35B3BB0B"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5.9 Communication Strategy</w:t>
            </w:r>
          </w:p>
        </w:tc>
      </w:tr>
      <w:tr w:rsidR="007B6ACF" w14:paraId="74EE9468" w14:textId="77777777" w:rsidTr="00932742">
        <w:tc>
          <w:tcPr>
            <w:tcW w:w="8711" w:type="dxa"/>
            <w:vAlign w:val="center"/>
          </w:tcPr>
          <w:p w14:paraId="757DC4AA"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5.10 Metrics for Success</w:t>
            </w:r>
          </w:p>
        </w:tc>
      </w:tr>
      <w:tr w:rsidR="007B6ACF" w14:paraId="106E7420" w14:textId="77777777" w:rsidTr="00932742">
        <w:tc>
          <w:tcPr>
            <w:tcW w:w="8711" w:type="dxa"/>
            <w:vAlign w:val="center"/>
          </w:tcPr>
          <w:p w14:paraId="7FC05449"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SIX – DISTRIBUTED DENIAL OF SERVICE (DDoS) ATTACK PLAYBOOK</w:t>
            </w:r>
          </w:p>
        </w:tc>
      </w:tr>
      <w:tr w:rsidR="007B6ACF" w14:paraId="099157E0" w14:textId="77777777" w:rsidTr="00932742">
        <w:tc>
          <w:tcPr>
            <w:tcW w:w="8711" w:type="dxa"/>
            <w:vAlign w:val="center"/>
          </w:tcPr>
          <w:p w14:paraId="7869AFFC"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6.1 Incident Overview</w:t>
            </w:r>
          </w:p>
        </w:tc>
      </w:tr>
      <w:tr w:rsidR="007B6ACF" w14:paraId="15635DBA" w14:textId="77777777" w:rsidTr="00932742">
        <w:tc>
          <w:tcPr>
            <w:tcW w:w="8711" w:type="dxa"/>
            <w:vAlign w:val="center"/>
          </w:tcPr>
          <w:p w14:paraId="27E4F3A2"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6.2 Incident Identification</w:t>
            </w:r>
          </w:p>
        </w:tc>
      </w:tr>
      <w:tr w:rsidR="007B6ACF" w14:paraId="0BE8A064" w14:textId="77777777" w:rsidTr="00932742">
        <w:tc>
          <w:tcPr>
            <w:tcW w:w="8711" w:type="dxa"/>
            <w:vAlign w:val="center"/>
          </w:tcPr>
          <w:p w14:paraId="200F742D"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6.3 Preparation Procedures</w:t>
            </w:r>
          </w:p>
        </w:tc>
      </w:tr>
      <w:tr w:rsidR="007B6ACF" w14:paraId="0A444921" w14:textId="77777777" w:rsidTr="00932742">
        <w:tc>
          <w:tcPr>
            <w:tcW w:w="8711" w:type="dxa"/>
            <w:vAlign w:val="center"/>
          </w:tcPr>
          <w:p w14:paraId="765DDF16"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6.4 Detection Procedures</w:t>
            </w:r>
          </w:p>
        </w:tc>
      </w:tr>
      <w:tr w:rsidR="007B6ACF" w14:paraId="7FFAE3BA" w14:textId="77777777" w:rsidTr="00932742">
        <w:tc>
          <w:tcPr>
            <w:tcW w:w="8711" w:type="dxa"/>
            <w:vAlign w:val="center"/>
          </w:tcPr>
          <w:p w14:paraId="78B62D75"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6.5 Containment Procedures</w:t>
            </w:r>
          </w:p>
        </w:tc>
      </w:tr>
      <w:tr w:rsidR="007B6ACF" w14:paraId="1AF04FDB" w14:textId="77777777" w:rsidTr="00932742">
        <w:tc>
          <w:tcPr>
            <w:tcW w:w="8711" w:type="dxa"/>
            <w:vAlign w:val="center"/>
          </w:tcPr>
          <w:p w14:paraId="56FF4B15"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6.6 Eradication Procedures</w:t>
            </w:r>
          </w:p>
        </w:tc>
      </w:tr>
      <w:tr w:rsidR="007B6ACF" w14:paraId="3DEC27BA" w14:textId="77777777" w:rsidTr="00932742">
        <w:tc>
          <w:tcPr>
            <w:tcW w:w="8711" w:type="dxa"/>
            <w:vAlign w:val="center"/>
          </w:tcPr>
          <w:p w14:paraId="10343544"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6.7 Recovery Procedures</w:t>
            </w:r>
          </w:p>
        </w:tc>
      </w:tr>
      <w:tr w:rsidR="007B6ACF" w14:paraId="145CC447" w14:textId="77777777" w:rsidTr="00932742">
        <w:tc>
          <w:tcPr>
            <w:tcW w:w="8711" w:type="dxa"/>
            <w:vAlign w:val="center"/>
          </w:tcPr>
          <w:p w14:paraId="27BCE2FD"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6.8 Roles and Responsibilities</w:t>
            </w:r>
          </w:p>
        </w:tc>
      </w:tr>
      <w:tr w:rsidR="007B6ACF" w14:paraId="1F30C5CD" w14:textId="77777777" w:rsidTr="00932742">
        <w:tc>
          <w:tcPr>
            <w:tcW w:w="8711" w:type="dxa"/>
            <w:vAlign w:val="center"/>
          </w:tcPr>
          <w:p w14:paraId="45E28C65"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6.9 Communication Strategy</w:t>
            </w:r>
          </w:p>
        </w:tc>
      </w:tr>
      <w:tr w:rsidR="007B6ACF" w14:paraId="67BF8EFD" w14:textId="77777777" w:rsidTr="00932742">
        <w:tc>
          <w:tcPr>
            <w:tcW w:w="8711" w:type="dxa"/>
            <w:vAlign w:val="center"/>
          </w:tcPr>
          <w:p w14:paraId="2D210B69"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6.10 Metrics for Success</w:t>
            </w:r>
          </w:p>
        </w:tc>
      </w:tr>
      <w:tr w:rsidR="007B6ACF" w14:paraId="5A417B7B" w14:textId="77777777" w:rsidTr="00932742">
        <w:tc>
          <w:tcPr>
            <w:tcW w:w="8711" w:type="dxa"/>
            <w:vAlign w:val="center"/>
          </w:tcPr>
          <w:p w14:paraId="3ADD6391"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SEVEN – RANSOMWARE INFECTION PLAYBOOK</w:t>
            </w:r>
          </w:p>
        </w:tc>
      </w:tr>
      <w:tr w:rsidR="007B6ACF" w14:paraId="13EB06EA" w14:textId="77777777" w:rsidTr="00932742">
        <w:tc>
          <w:tcPr>
            <w:tcW w:w="8711" w:type="dxa"/>
            <w:vAlign w:val="center"/>
          </w:tcPr>
          <w:p w14:paraId="1D2AF44E"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7.1 Incident Overview</w:t>
            </w:r>
          </w:p>
        </w:tc>
      </w:tr>
      <w:tr w:rsidR="007B6ACF" w14:paraId="37054880" w14:textId="77777777" w:rsidTr="00932742">
        <w:tc>
          <w:tcPr>
            <w:tcW w:w="8711" w:type="dxa"/>
            <w:vAlign w:val="center"/>
          </w:tcPr>
          <w:p w14:paraId="3A7509C9"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7.2 Incident Identification</w:t>
            </w:r>
          </w:p>
        </w:tc>
      </w:tr>
      <w:tr w:rsidR="007B6ACF" w14:paraId="05D04716" w14:textId="77777777" w:rsidTr="00932742">
        <w:tc>
          <w:tcPr>
            <w:tcW w:w="8711" w:type="dxa"/>
            <w:vAlign w:val="center"/>
          </w:tcPr>
          <w:p w14:paraId="60BB203A"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7.3 Preparation Procedures</w:t>
            </w:r>
          </w:p>
        </w:tc>
      </w:tr>
      <w:tr w:rsidR="007B6ACF" w14:paraId="1E36C9B5" w14:textId="77777777" w:rsidTr="00932742">
        <w:tc>
          <w:tcPr>
            <w:tcW w:w="8711" w:type="dxa"/>
            <w:vAlign w:val="center"/>
          </w:tcPr>
          <w:p w14:paraId="2243CDB1"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7.4 Detection Procedures</w:t>
            </w:r>
          </w:p>
        </w:tc>
      </w:tr>
      <w:tr w:rsidR="007B6ACF" w14:paraId="066768AB" w14:textId="77777777" w:rsidTr="00932742">
        <w:tc>
          <w:tcPr>
            <w:tcW w:w="8711" w:type="dxa"/>
            <w:vAlign w:val="center"/>
          </w:tcPr>
          <w:p w14:paraId="36E4E664"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7.5 Containment Procedures</w:t>
            </w:r>
          </w:p>
        </w:tc>
      </w:tr>
      <w:tr w:rsidR="007B6ACF" w14:paraId="1D8BC314" w14:textId="77777777" w:rsidTr="00932742">
        <w:tc>
          <w:tcPr>
            <w:tcW w:w="8711" w:type="dxa"/>
            <w:vAlign w:val="center"/>
          </w:tcPr>
          <w:p w14:paraId="48270F89"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7.6 Eradication Procedures</w:t>
            </w:r>
          </w:p>
        </w:tc>
      </w:tr>
      <w:tr w:rsidR="007B6ACF" w14:paraId="249CDCF2" w14:textId="77777777" w:rsidTr="00932742">
        <w:tc>
          <w:tcPr>
            <w:tcW w:w="8711" w:type="dxa"/>
            <w:vAlign w:val="center"/>
          </w:tcPr>
          <w:p w14:paraId="15C7949C"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7.7 Recovery Procedures</w:t>
            </w:r>
          </w:p>
        </w:tc>
      </w:tr>
      <w:tr w:rsidR="007B6ACF" w14:paraId="7482C9B6" w14:textId="77777777" w:rsidTr="00932742">
        <w:tc>
          <w:tcPr>
            <w:tcW w:w="8711" w:type="dxa"/>
            <w:vAlign w:val="center"/>
          </w:tcPr>
          <w:p w14:paraId="30D4F333"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7.8 Roles and Responsibilities</w:t>
            </w:r>
          </w:p>
        </w:tc>
      </w:tr>
      <w:tr w:rsidR="007B6ACF" w14:paraId="6F4DE756" w14:textId="77777777" w:rsidTr="00932742">
        <w:tc>
          <w:tcPr>
            <w:tcW w:w="8711" w:type="dxa"/>
            <w:vAlign w:val="center"/>
          </w:tcPr>
          <w:p w14:paraId="58813151"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lastRenderedPageBreak/>
              <w:t>7.9 Communication Strategy</w:t>
            </w:r>
          </w:p>
        </w:tc>
      </w:tr>
      <w:tr w:rsidR="007B6ACF" w14:paraId="07B10DFF" w14:textId="77777777" w:rsidTr="00932742">
        <w:tc>
          <w:tcPr>
            <w:tcW w:w="8711" w:type="dxa"/>
            <w:vAlign w:val="center"/>
          </w:tcPr>
          <w:p w14:paraId="1AB0B233"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7.10 Metrics for Success</w:t>
            </w:r>
          </w:p>
        </w:tc>
      </w:tr>
      <w:tr w:rsidR="007B6ACF" w14:paraId="7E0B0B29" w14:textId="77777777" w:rsidTr="00932742">
        <w:tc>
          <w:tcPr>
            <w:tcW w:w="8711" w:type="dxa"/>
            <w:vAlign w:val="center"/>
          </w:tcPr>
          <w:p w14:paraId="2E729D58"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EIGHT – DESIGN CHOICES AND ORGANIZATIONAL BENEFITS</w:t>
            </w:r>
          </w:p>
        </w:tc>
      </w:tr>
      <w:tr w:rsidR="007B6ACF" w14:paraId="1CCBF38E" w14:textId="77777777" w:rsidTr="00932742">
        <w:tc>
          <w:tcPr>
            <w:tcW w:w="8711" w:type="dxa"/>
            <w:vAlign w:val="center"/>
          </w:tcPr>
          <w:p w14:paraId="08B82E11"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8.1 Introduction</w:t>
            </w:r>
          </w:p>
        </w:tc>
      </w:tr>
      <w:tr w:rsidR="007B6ACF" w14:paraId="013A230F" w14:textId="77777777" w:rsidTr="00932742">
        <w:tc>
          <w:tcPr>
            <w:tcW w:w="8711" w:type="dxa"/>
            <w:vAlign w:val="center"/>
          </w:tcPr>
          <w:p w14:paraId="574B5CF6"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8.2 Phishing Attack Playbook</w:t>
            </w:r>
          </w:p>
        </w:tc>
      </w:tr>
      <w:tr w:rsidR="007B6ACF" w14:paraId="29767EB5" w14:textId="77777777" w:rsidTr="00932742">
        <w:tc>
          <w:tcPr>
            <w:tcW w:w="8711" w:type="dxa"/>
            <w:vAlign w:val="center"/>
          </w:tcPr>
          <w:p w14:paraId="2E5FBA30"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8.3 Man-in-the-Middle (MITM) Attack Playbook</w:t>
            </w:r>
          </w:p>
        </w:tc>
      </w:tr>
      <w:tr w:rsidR="007B6ACF" w14:paraId="728CED60" w14:textId="77777777" w:rsidTr="00932742">
        <w:tc>
          <w:tcPr>
            <w:tcW w:w="8711" w:type="dxa"/>
            <w:vAlign w:val="center"/>
          </w:tcPr>
          <w:p w14:paraId="41E7BEBB"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8.4 Distributed Denial of Service (DDoS) Attack Playbook</w:t>
            </w:r>
          </w:p>
        </w:tc>
      </w:tr>
      <w:tr w:rsidR="007B6ACF" w14:paraId="51BE8F52" w14:textId="77777777" w:rsidTr="00932742">
        <w:tc>
          <w:tcPr>
            <w:tcW w:w="8711" w:type="dxa"/>
            <w:vAlign w:val="center"/>
          </w:tcPr>
          <w:p w14:paraId="237B7184"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8.5 Ransomware Infection Playbook</w:t>
            </w:r>
          </w:p>
        </w:tc>
      </w:tr>
      <w:tr w:rsidR="007B6ACF" w14:paraId="4086EF2F" w14:textId="77777777" w:rsidTr="00932742">
        <w:tc>
          <w:tcPr>
            <w:tcW w:w="8711" w:type="dxa"/>
            <w:vAlign w:val="center"/>
          </w:tcPr>
          <w:p w14:paraId="168D29BD"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8.6 Overall Organizational Benefits</w:t>
            </w:r>
          </w:p>
        </w:tc>
      </w:tr>
      <w:tr w:rsidR="007B6ACF" w14:paraId="7C535872" w14:textId="77777777" w:rsidTr="00932742">
        <w:tc>
          <w:tcPr>
            <w:tcW w:w="8711" w:type="dxa"/>
            <w:vAlign w:val="center"/>
          </w:tcPr>
          <w:p w14:paraId="1392A868"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NINE – POST-INCIDENT REVIEW TEMPLATE AND LESSONS LEARNED</w:t>
            </w:r>
          </w:p>
        </w:tc>
      </w:tr>
      <w:tr w:rsidR="007B6ACF" w14:paraId="3AE2C959" w14:textId="77777777" w:rsidTr="00932742">
        <w:tc>
          <w:tcPr>
            <w:tcW w:w="8711" w:type="dxa"/>
            <w:vAlign w:val="center"/>
          </w:tcPr>
          <w:p w14:paraId="2475163C"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9.1 Post-Incident Review Template</w:t>
            </w:r>
          </w:p>
        </w:tc>
      </w:tr>
      <w:tr w:rsidR="007B6ACF" w14:paraId="7828CAC8" w14:textId="77777777" w:rsidTr="00932742">
        <w:tc>
          <w:tcPr>
            <w:tcW w:w="8711" w:type="dxa"/>
            <w:vAlign w:val="center"/>
          </w:tcPr>
          <w:p w14:paraId="29533519"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9.2 Lessons Learned</w:t>
            </w:r>
          </w:p>
        </w:tc>
      </w:tr>
      <w:tr w:rsidR="007B6ACF" w14:paraId="064F5543" w14:textId="77777777" w:rsidTr="00932742">
        <w:tc>
          <w:tcPr>
            <w:tcW w:w="8711" w:type="dxa"/>
            <w:vAlign w:val="center"/>
          </w:tcPr>
          <w:p w14:paraId="4FF85E88"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CHAPTER TEN – CONCLUSION AND RECOMMENDATIONS</w:t>
            </w:r>
          </w:p>
        </w:tc>
      </w:tr>
      <w:tr w:rsidR="007B6ACF" w14:paraId="41F23BD5" w14:textId="77777777" w:rsidTr="00932742">
        <w:tc>
          <w:tcPr>
            <w:tcW w:w="8711" w:type="dxa"/>
            <w:vAlign w:val="center"/>
          </w:tcPr>
          <w:p w14:paraId="2C869441"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10.1 Conclusion</w:t>
            </w:r>
          </w:p>
        </w:tc>
      </w:tr>
      <w:tr w:rsidR="007B6ACF" w14:paraId="421C7118" w14:textId="77777777" w:rsidTr="00932742">
        <w:tc>
          <w:tcPr>
            <w:tcW w:w="8711" w:type="dxa"/>
            <w:vAlign w:val="center"/>
          </w:tcPr>
          <w:p w14:paraId="04EE3964"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10.2 Recommendations</w:t>
            </w:r>
          </w:p>
        </w:tc>
      </w:tr>
      <w:tr w:rsidR="007B6ACF" w14:paraId="15599EB0" w14:textId="77777777" w:rsidTr="00932742">
        <w:tc>
          <w:tcPr>
            <w:tcW w:w="8711" w:type="dxa"/>
            <w:vAlign w:val="center"/>
          </w:tcPr>
          <w:p w14:paraId="582B6F4C" w14:textId="77777777" w:rsidR="007B6ACF" w:rsidRDefault="007B6ACF" w:rsidP="00932742">
            <w:pPr>
              <w:rPr>
                <w:rFonts w:ascii="Times New Roman" w:eastAsia="Times New Roman" w:hAnsi="Times New Roman" w:cs="Times New Roman"/>
              </w:rPr>
            </w:pPr>
            <w:r>
              <w:rPr>
                <w:rFonts w:ascii="Times New Roman" w:eastAsia="Times New Roman" w:hAnsi="Times New Roman" w:cs="Times New Roman"/>
              </w:rPr>
              <w:t>References</w:t>
            </w:r>
          </w:p>
        </w:tc>
      </w:tr>
    </w:tbl>
    <w:p w14:paraId="5E398390"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41F26D64"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29B66274"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713B8C61"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5852E2AE"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6BC37C0D"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16CCC74D"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1C3183FE"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270293C2"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662D4480"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1D3FC701"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608175F1"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69C56A40"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2A50733C" w14:textId="77777777" w:rsidR="007B6ACF" w:rsidRDefault="007B6ACF">
      <w:pPr>
        <w:pBdr>
          <w:top w:val="nil"/>
          <w:left w:val="nil"/>
          <w:bottom w:val="nil"/>
          <w:right w:val="nil"/>
          <w:between w:val="nil"/>
        </w:pBdr>
        <w:spacing w:before="180" w:after="180" w:line="276" w:lineRule="auto"/>
        <w:jc w:val="center"/>
        <w:rPr>
          <w:rFonts w:ascii="Times New Roman" w:eastAsia="Times New Roman" w:hAnsi="Times New Roman" w:cs="Times New Roman"/>
          <w:b/>
          <w:bCs/>
          <w:color w:val="000000"/>
        </w:rPr>
      </w:pPr>
    </w:p>
    <w:p w14:paraId="0051CC12" w14:textId="77777777" w:rsidR="0097522A" w:rsidRDefault="00000000">
      <w:pPr>
        <w:pStyle w:val="Heading1"/>
        <w:spacing w:line="276"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ABSTRACT</w:t>
      </w:r>
    </w:p>
    <w:p w14:paraId="5D0E7A12" w14:textId="37063B0F"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Cybersecurity threats continue to </w:t>
      </w:r>
      <w:proofErr w:type="spellStart"/>
      <w:r>
        <w:rPr>
          <w:rFonts w:ascii="Times New Roman" w:eastAsia="Times New Roman" w:hAnsi="Times New Roman" w:cs="Times New Roman"/>
          <w:i/>
          <w:iCs/>
          <w:color w:val="000000"/>
        </w:rPr>
        <w:t>posesignificant</w:t>
      </w:r>
      <w:proofErr w:type="spellEnd"/>
      <w:r>
        <w:rPr>
          <w:rFonts w:ascii="Times New Roman" w:eastAsia="Times New Roman" w:hAnsi="Times New Roman" w:cs="Times New Roman"/>
          <w:i/>
          <w:iCs/>
          <w:color w:val="000000"/>
        </w:rPr>
        <w:t xml:space="preserve"> risks to organizations due to the increasing dependence on digital technologies and interconnected systems. Effective Incident Response (IR) capabilities are essential for minimizing the impact of cybersecurity incidents and ensuring business continuity. This project focuses on the development of comprehensive Incident Response Playbooks for four major cybersecurity incidents: Phishing Attacks, Man-in-the-Middle (MITM) Attacks, Distributed Denial of Service (DDoS) Attacks, and Ransomware Infections.</w:t>
      </w:r>
    </w:p>
    <w:p w14:paraId="0F6DF2D7"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The project adopted a framework-based methodology involving threat analysis, incident identification, response planning, and the integration of communication and recovery procedures. Each playbook includes preparation activities, incident identification procedures, detection methods, containment strategies, eradication techniques, recovery actions, communication strategies, and metrics for measuring incident response effectiveness.</w:t>
      </w:r>
    </w:p>
    <w:p w14:paraId="0809CBFE"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The project also includes a post-incident review template designed to support organizational learning and continuous improvement. The implementation of these playbooks can improve cybersecurity readiness, reduce response time, minimize operational disruption, and strengthen organizational resilience against cyber threats.</w:t>
      </w:r>
    </w:p>
    <w:p w14:paraId="7AE3975A" w14:textId="77777777" w:rsidR="0097522A" w:rsidRDefault="0097522A">
      <w:pPr>
        <w:rPr>
          <w:rFonts w:ascii="Times New Roman" w:eastAsia="Times New Roman" w:hAnsi="Times New Roman" w:cs="Times New Roman"/>
        </w:rPr>
      </w:pPr>
    </w:p>
    <w:p w14:paraId="08324DDC" w14:textId="77777777" w:rsidR="0097522A" w:rsidRDefault="0097522A">
      <w:pPr>
        <w:rPr>
          <w:rFonts w:ascii="Times New Roman" w:eastAsia="Times New Roman" w:hAnsi="Times New Roman" w:cs="Times New Roman"/>
        </w:rPr>
      </w:pPr>
    </w:p>
    <w:p w14:paraId="0CE1B5A2" w14:textId="77777777" w:rsidR="0097522A" w:rsidRDefault="0097522A">
      <w:pPr>
        <w:rPr>
          <w:rFonts w:ascii="Times New Roman" w:eastAsia="Times New Roman" w:hAnsi="Times New Roman" w:cs="Times New Roman"/>
        </w:rPr>
      </w:pPr>
    </w:p>
    <w:p w14:paraId="4A01D0FB" w14:textId="77777777" w:rsidR="0097522A" w:rsidRDefault="0097522A">
      <w:pPr>
        <w:rPr>
          <w:rFonts w:ascii="Times New Roman" w:eastAsia="Times New Roman" w:hAnsi="Times New Roman" w:cs="Times New Roman"/>
        </w:rPr>
      </w:pPr>
    </w:p>
    <w:p w14:paraId="42BB11D0" w14:textId="77777777" w:rsidR="0097522A" w:rsidRDefault="0097522A">
      <w:pPr>
        <w:rPr>
          <w:rFonts w:ascii="Times New Roman" w:eastAsia="Times New Roman" w:hAnsi="Times New Roman" w:cs="Times New Roman"/>
        </w:rPr>
      </w:pPr>
    </w:p>
    <w:p w14:paraId="1DA7303B" w14:textId="77777777" w:rsidR="0097522A" w:rsidRDefault="0097522A">
      <w:pPr>
        <w:rPr>
          <w:rFonts w:ascii="Times New Roman" w:eastAsia="Times New Roman" w:hAnsi="Times New Roman" w:cs="Times New Roman"/>
        </w:rPr>
      </w:pPr>
    </w:p>
    <w:p w14:paraId="31F20ED7" w14:textId="77777777" w:rsidR="0097522A" w:rsidRDefault="0097522A">
      <w:pPr>
        <w:rPr>
          <w:rFonts w:ascii="Times New Roman" w:eastAsia="Times New Roman" w:hAnsi="Times New Roman" w:cs="Times New Roman"/>
        </w:rPr>
      </w:pPr>
    </w:p>
    <w:p w14:paraId="2E302BEB" w14:textId="77777777" w:rsidR="0097522A" w:rsidRDefault="0097522A">
      <w:pPr>
        <w:rPr>
          <w:rFonts w:ascii="Times New Roman" w:eastAsia="Times New Roman" w:hAnsi="Times New Roman" w:cs="Times New Roman"/>
        </w:rPr>
      </w:pPr>
    </w:p>
    <w:p w14:paraId="091199BC" w14:textId="77777777" w:rsidR="0097522A" w:rsidRDefault="0097522A">
      <w:pPr>
        <w:rPr>
          <w:rFonts w:ascii="Times New Roman" w:eastAsia="Times New Roman" w:hAnsi="Times New Roman" w:cs="Times New Roman"/>
        </w:rPr>
      </w:pPr>
    </w:p>
    <w:p w14:paraId="03438017" w14:textId="77777777" w:rsidR="0097522A" w:rsidRDefault="0097522A">
      <w:pPr>
        <w:rPr>
          <w:rFonts w:ascii="Times New Roman" w:eastAsia="Times New Roman" w:hAnsi="Times New Roman" w:cs="Times New Roman"/>
        </w:rPr>
      </w:pPr>
    </w:p>
    <w:p w14:paraId="4F95AE13" w14:textId="77777777" w:rsidR="0097522A" w:rsidRDefault="0097522A">
      <w:pPr>
        <w:rPr>
          <w:rFonts w:ascii="Times New Roman" w:eastAsia="Times New Roman" w:hAnsi="Times New Roman" w:cs="Times New Roman"/>
        </w:rPr>
      </w:pPr>
    </w:p>
    <w:p w14:paraId="3C43DFD4" w14:textId="77777777" w:rsidR="0097522A" w:rsidRDefault="0097522A">
      <w:pPr>
        <w:rPr>
          <w:rFonts w:ascii="Times New Roman" w:eastAsia="Times New Roman" w:hAnsi="Times New Roman" w:cs="Times New Roman"/>
        </w:rPr>
      </w:pPr>
    </w:p>
    <w:p w14:paraId="12EE9917" w14:textId="77777777" w:rsidR="0097522A" w:rsidRDefault="0097522A">
      <w:pPr>
        <w:jc w:val="center"/>
        <w:rPr>
          <w:rFonts w:ascii="Times New Roman" w:eastAsia="Times New Roman" w:hAnsi="Times New Roman" w:cs="Times New Roman"/>
        </w:rPr>
      </w:pPr>
    </w:p>
    <w:p w14:paraId="6673CF5C" w14:textId="77777777" w:rsidR="0097522A" w:rsidRDefault="0097522A">
      <w:pPr>
        <w:jc w:val="center"/>
        <w:rPr>
          <w:rFonts w:ascii="Times New Roman" w:eastAsia="Times New Roman" w:hAnsi="Times New Roman" w:cs="Times New Roman"/>
        </w:rPr>
      </w:pPr>
    </w:p>
    <w:p w14:paraId="03E6EB9F" w14:textId="77777777" w:rsidR="0097522A" w:rsidRDefault="0097522A">
      <w:pPr>
        <w:jc w:val="center"/>
        <w:rPr>
          <w:rFonts w:ascii="Times New Roman" w:eastAsia="Times New Roman" w:hAnsi="Times New Roman" w:cs="Times New Roman"/>
        </w:rPr>
      </w:pPr>
    </w:p>
    <w:p w14:paraId="4CE9D527" w14:textId="77777777" w:rsidR="0097522A" w:rsidRDefault="0097522A">
      <w:pPr>
        <w:jc w:val="center"/>
        <w:rPr>
          <w:rFonts w:ascii="Times New Roman" w:eastAsia="Times New Roman" w:hAnsi="Times New Roman" w:cs="Times New Roman"/>
        </w:rPr>
      </w:pPr>
    </w:p>
    <w:p w14:paraId="41A32152" w14:textId="77777777" w:rsidR="0097522A" w:rsidRDefault="0097522A">
      <w:pPr>
        <w:jc w:val="center"/>
        <w:rPr>
          <w:rFonts w:ascii="Times New Roman" w:eastAsia="Times New Roman" w:hAnsi="Times New Roman" w:cs="Times New Roman"/>
        </w:rPr>
      </w:pPr>
    </w:p>
    <w:p w14:paraId="2A420CB3" w14:textId="77777777" w:rsidR="0097522A" w:rsidRDefault="0097522A">
      <w:pPr>
        <w:jc w:val="center"/>
        <w:rPr>
          <w:rFonts w:ascii="Times New Roman" w:eastAsia="Times New Roman" w:hAnsi="Times New Roman" w:cs="Times New Roman"/>
        </w:rPr>
      </w:pPr>
    </w:p>
    <w:p w14:paraId="42EDF490" w14:textId="77777777" w:rsidR="0097522A" w:rsidRDefault="00000000">
      <w:pPr>
        <w:pStyle w:val="Heading1"/>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ONE</w:t>
      </w:r>
    </w:p>
    <w:p w14:paraId="3DCC015E" w14:textId="77777777" w:rsidR="0097522A" w:rsidRDefault="00000000">
      <w:pPr>
        <w:pStyle w:val="Heading1"/>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565D50CF" w14:textId="77777777" w:rsidR="0097522A" w:rsidRDefault="00000000">
      <w:pPr>
        <w:numPr>
          <w:ilvl w:val="1"/>
          <w:numId w:val="12"/>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Background to the study</w:t>
      </w:r>
    </w:p>
    <w:p w14:paraId="54F1F0F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digital revolution has transformed the way organizations operate, making cybersecurity a critical concern for businesses, governments, and institutions worldwide. As more sensitive data and critical operations move online, cybercriminals have developed increasingly sophisticated methods to exploit vulnerabilities in digital systems. Cyberattacks are no longer rare occurrences but have become everyday threats that organizations of all sizes must prepare for.</w:t>
      </w:r>
    </w:p>
    <w:p w14:paraId="60B6E0F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Cybersecurity incidents refer to any malicious attempt to damage, disrupt, or gain unauthorized access to computer systems, networks, or data. These incidents can result in significant financial losses, reputational damage, legal consequences, and disruption of essential services. The growing frequency and complexity of these attacks have made it clear that organizations must have structured and well-practiced plans to respond effectively when incidents occur.</w:t>
      </w:r>
    </w:p>
    <w:p w14:paraId="62E05EE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Incident Response (IR) refers to the structured process organizations use to detect, manage, contain, and recover from cybersecurity incidents. An effective incident response capability helps organizations reduce downtime, prevent data loss, minimize financial damage, and maintain customer trust.</w:t>
      </w:r>
    </w:p>
    <w:p w14:paraId="54A4DC1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Incident Response Playbooks are predefined procedural guides that provide security teams with clear instructions for handling specific cyber incidents. These playbooks improve response efficiency by ensuring that all personnel understand their responsibilities and follow standardized procedures during an incident</w:t>
      </w:r>
    </w:p>
    <w:p w14:paraId="539B5B74"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1.2 Importance of Incident Response Playbooks</w:t>
      </w:r>
    </w:p>
    <w:p w14:paraId="0A1064D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An Incident Response Playbook is a structured document that provides security teams with clear, step by step procedures for responding to specific types of cyber threats. Rather than making decisions under pressure during an attack, security personnel can follow predefined steps that have been carefully designed to minimize damage and restore operations as quickly as possible.</w:t>
      </w:r>
    </w:p>
    <w:p w14:paraId="31F9043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Incident Response Playbooks are important for the following reasons:</w:t>
      </w:r>
    </w:p>
    <w:p w14:paraId="39246F3A" w14:textId="77777777" w:rsidR="0097522A" w:rsidRDefault="00000000">
      <w:pPr>
        <w:numPr>
          <w:ilvl w:val="0"/>
          <w:numId w:val="3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lastRenderedPageBreak/>
        <w:t>Provide Standardized Response Procedures</w:t>
      </w:r>
      <w:r>
        <w:rPr>
          <w:rFonts w:ascii="Times New Roman" w:eastAsia="Times New Roman" w:hAnsi="Times New Roman" w:cs="Times New Roman"/>
          <w:color w:val="000000"/>
        </w:rPr>
        <w:br/>
        <w:t xml:space="preserve">Incident Response Playbooks ensure that all security personnel follow a consistent and proven process when handling cybersecurity incidents, reducing confusion during emergencies. </w:t>
      </w:r>
    </w:p>
    <w:p w14:paraId="45CBE075" w14:textId="77777777" w:rsidR="0097522A" w:rsidRDefault="00000000">
      <w:pPr>
        <w:numPr>
          <w:ilvl w:val="0"/>
          <w:numId w:val="3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t>Reduce Response Time During Attacks</w:t>
      </w:r>
      <w:r>
        <w:rPr>
          <w:rFonts w:ascii="Times New Roman" w:eastAsia="Times New Roman" w:hAnsi="Times New Roman" w:cs="Times New Roman"/>
          <w:color w:val="000000"/>
        </w:rPr>
        <w:br/>
        <w:t xml:space="preserve">By providing predefined steps, playbooks eliminate guesswork in high-pressure situations, enabling faster detection, containment, and recovery from cyber threats. </w:t>
      </w:r>
    </w:p>
    <w:p w14:paraId="396EC0EC" w14:textId="77777777" w:rsidR="0097522A" w:rsidRDefault="00000000">
      <w:pPr>
        <w:numPr>
          <w:ilvl w:val="0"/>
          <w:numId w:val="3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t>Improve Communication and Coordination</w:t>
      </w:r>
      <w:r>
        <w:rPr>
          <w:rFonts w:ascii="Times New Roman" w:eastAsia="Times New Roman" w:hAnsi="Times New Roman" w:cs="Times New Roman"/>
          <w:color w:val="000000"/>
        </w:rPr>
        <w:br/>
        <w:t xml:space="preserve">Playbooks enhance collaboration between technical teams, management, and external stakeholders by clearly defining responsibilities and communication procedures during incidents. </w:t>
      </w:r>
    </w:p>
    <w:p w14:paraId="68EBDE18" w14:textId="77777777" w:rsidR="0097522A" w:rsidRDefault="00000000">
      <w:pPr>
        <w:numPr>
          <w:ilvl w:val="0"/>
          <w:numId w:val="3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t>Minimize Financial Losses and Operational Disruption</w:t>
      </w:r>
      <w:r>
        <w:rPr>
          <w:rFonts w:ascii="Times New Roman" w:eastAsia="Times New Roman" w:hAnsi="Times New Roman" w:cs="Times New Roman"/>
          <w:color w:val="000000"/>
        </w:rPr>
        <w:br/>
        <w:t xml:space="preserve">Effective incident response procedures help organizations quickly contain threats, reduce downtime, and prevent further damage that could result in financial or reputational losses. </w:t>
      </w:r>
    </w:p>
    <w:p w14:paraId="3BB4400C" w14:textId="77777777" w:rsidR="0097522A" w:rsidRDefault="00000000">
      <w:pPr>
        <w:numPr>
          <w:ilvl w:val="0"/>
          <w:numId w:val="3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t>Support Compliance and Strengthen Cybersecurity Readiness</w:t>
      </w:r>
      <w:r>
        <w:rPr>
          <w:rFonts w:ascii="Times New Roman" w:eastAsia="Times New Roman" w:hAnsi="Times New Roman" w:cs="Times New Roman"/>
          <w:color w:val="000000"/>
        </w:rPr>
        <w:br/>
        <w:t>Incident Response Playbooks help organizations meet legal and regulatory requirements while improving overall cybersecurity preparedness and supporting continuous improvement through post-incident analysis</w:t>
      </w:r>
    </w:p>
    <w:p w14:paraId="0D09D378"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1.3 Aim and Objectives of the Project</w:t>
      </w:r>
    </w:p>
    <w:p w14:paraId="4D02648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aim of this project is to design and develop detailed Incident Response Playbooks that provide security teams with practical and actionable guidelines for detecting, containing, and recovering from four common cybersecurity threats.</w:t>
      </w:r>
    </w:p>
    <w:p w14:paraId="6FD7894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specific objectives of this project are to:</w:t>
      </w:r>
    </w:p>
    <w:p w14:paraId="3AB93FE8" w14:textId="77777777" w:rsidR="0097522A" w:rsidRDefault="00000000">
      <w:pPr>
        <w:numPr>
          <w:ilvl w:val="0"/>
          <w:numId w:val="47"/>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Develop comprehensive Incident Response Playbooks for four identified cyber threats</w:t>
      </w:r>
    </w:p>
    <w:p w14:paraId="6FD5713C" w14:textId="77777777" w:rsidR="0097522A" w:rsidRDefault="00000000">
      <w:pPr>
        <w:numPr>
          <w:ilvl w:val="0"/>
          <w:numId w:val="47"/>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Outline clear procedures for detection, containment, eradication, and recovery for each threat.</w:t>
      </w:r>
    </w:p>
    <w:p w14:paraId="6A65EF59" w14:textId="77777777" w:rsidR="0097522A" w:rsidRDefault="00000000">
      <w:pPr>
        <w:numPr>
          <w:ilvl w:val="0"/>
          <w:numId w:val="47"/>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Define the roles and responsibilities of all personnel involved in incident response</w:t>
      </w:r>
    </w:p>
    <w:p w14:paraId="639C208B" w14:textId="77777777" w:rsidR="0097522A" w:rsidRDefault="00000000">
      <w:pPr>
        <w:numPr>
          <w:ilvl w:val="0"/>
          <w:numId w:val="47"/>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Establish effective communication strategies for managing incidents internally and externally.</w:t>
      </w:r>
    </w:p>
    <w:p w14:paraId="77994DF5" w14:textId="77777777" w:rsidR="0097522A" w:rsidRDefault="00000000">
      <w:pPr>
        <w:numPr>
          <w:ilvl w:val="0"/>
          <w:numId w:val="47"/>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Identify key metrics for evaluating the effectiveness of each incident response.</w:t>
      </w:r>
    </w:p>
    <w:p w14:paraId="4F50AB8F" w14:textId="77777777" w:rsidR="0097522A" w:rsidRDefault="00000000">
      <w:pPr>
        <w:numPr>
          <w:ilvl w:val="0"/>
          <w:numId w:val="47"/>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Produce a post incident review framework to support continuous improvement.</w:t>
      </w:r>
    </w:p>
    <w:p w14:paraId="64D27B04" w14:textId="77777777" w:rsidR="0097522A" w:rsidRDefault="00000000">
      <w:pPr>
        <w:numPr>
          <w:ilvl w:val="0"/>
          <w:numId w:val="47"/>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Enhance organizational readiness and resilience against cybersecurity incidents.</w:t>
      </w:r>
    </w:p>
    <w:p w14:paraId="79C64222" w14:textId="77777777" w:rsidR="0097522A" w:rsidRDefault="0097522A">
      <w:pPr>
        <w:spacing w:line="360" w:lineRule="auto"/>
        <w:rPr>
          <w:rFonts w:ascii="Times New Roman" w:eastAsia="Times New Roman" w:hAnsi="Times New Roman" w:cs="Times New Roman"/>
        </w:rPr>
      </w:pPr>
    </w:p>
    <w:p w14:paraId="45E411F4" w14:textId="77777777" w:rsidR="0097522A" w:rsidRDefault="0097522A">
      <w:pPr>
        <w:spacing w:line="360" w:lineRule="auto"/>
        <w:rPr>
          <w:rFonts w:ascii="Times New Roman" w:eastAsia="Times New Roman" w:hAnsi="Times New Roman" w:cs="Times New Roman"/>
          <w:b/>
          <w:bCs/>
        </w:rPr>
      </w:pPr>
    </w:p>
    <w:p w14:paraId="5991A45E" w14:textId="77777777" w:rsidR="0097522A" w:rsidRDefault="0097522A">
      <w:pPr>
        <w:spacing w:line="360" w:lineRule="auto"/>
        <w:rPr>
          <w:rFonts w:ascii="Times New Roman" w:eastAsia="Times New Roman" w:hAnsi="Times New Roman" w:cs="Times New Roman"/>
          <w:b/>
          <w:bCs/>
        </w:rPr>
      </w:pPr>
    </w:p>
    <w:p w14:paraId="435B851D"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1.4 Scope of the Project</w:t>
      </w:r>
    </w:p>
    <w:p w14:paraId="290E70A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project focuses on developing Incident Response Playbooks for four significant cybersecurity threats that are commonly encountered by organizations today:</w:t>
      </w:r>
    </w:p>
    <w:p w14:paraId="2A042BE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Phishing Attacks</w:t>
      </w:r>
    </w:p>
    <w:p w14:paraId="7D142A9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Man-in-the-Middle (MITM) Attacks</w:t>
      </w:r>
    </w:p>
    <w:p w14:paraId="09B279C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Distributed Denial of Service (DDoS)Attacks</w:t>
      </w:r>
    </w:p>
    <w:p w14:paraId="1EF6DDF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Ransomware Infections</w:t>
      </w:r>
    </w:p>
    <w:p w14:paraId="7FAE7E0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Each playbook will address the full incident response lifecycle including threat identification, detection methods, containment strategies, eradication procedures, recovery steps, stakeholder communication, team responsibilities, and post incident review processes.</w:t>
      </w:r>
    </w:p>
    <w:p w14:paraId="642509C9" w14:textId="77777777" w:rsidR="0097522A" w:rsidRDefault="0097522A">
      <w:pPr>
        <w:rPr>
          <w:rFonts w:ascii="Times New Roman" w:eastAsia="Times New Roman" w:hAnsi="Times New Roman" w:cs="Times New Roman"/>
        </w:rPr>
      </w:pPr>
    </w:p>
    <w:p w14:paraId="7BF555FB" w14:textId="77777777" w:rsidR="0097522A" w:rsidRDefault="0097522A">
      <w:pPr>
        <w:jc w:val="center"/>
        <w:rPr>
          <w:rFonts w:ascii="Times New Roman" w:eastAsia="Times New Roman" w:hAnsi="Times New Roman" w:cs="Times New Roman"/>
        </w:rPr>
      </w:pPr>
    </w:p>
    <w:p w14:paraId="0DF088F4" w14:textId="77777777" w:rsidR="0097522A" w:rsidRDefault="0097522A">
      <w:pPr>
        <w:jc w:val="center"/>
        <w:rPr>
          <w:rFonts w:ascii="Times New Roman" w:eastAsia="Times New Roman" w:hAnsi="Times New Roman" w:cs="Times New Roman"/>
        </w:rPr>
      </w:pPr>
    </w:p>
    <w:p w14:paraId="5FC2BB66" w14:textId="77777777" w:rsidR="0097522A" w:rsidRDefault="0097522A">
      <w:pPr>
        <w:jc w:val="center"/>
        <w:rPr>
          <w:rFonts w:ascii="Times New Roman" w:eastAsia="Times New Roman" w:hAnsi="Times New Roman" w:cs="Times New Roman"/>
        </w:rPr>
      </w:pPr>
    </w:p>
    <w:p w14:paraId="4C9C3230" w14:textId="77777777" w:rsidR="0097522A" w:rsidRDefault="0097522A">
      <w:pPr>
        <w:jc w:val="center"/>
        <w:rPr>
          <w:rFonts w:ascii="Times New Roman" w:eastAsia="Times New Roman" w:hAnsi="Times New Roman" w:cs="Times New Roman"/>
        </w:rPr>
      </w:pPr>
    </w:p>
    <w:p w14:paraId="1F3E3820" w14:textId="77777777" w:rsidR="0097522A" w:rsidRDefault="0097522A">
      <w:pPr>
        <w:jc w:val="center"/>
        <w:rPr>
          <w:rFonts w:ascii="Times New Roman" w:eastAsia="Times New Roman" w:hAnsi="Times New Roman" w:cs="Times New Roman"/>
        </w:rPr>
      </w:pPr>
    </w:p>
    <w:p w14:paraId="30FBF18D" w14:textId="77777777" w:rsidR="0097522A" w:rsidRDefault="0097522A">
      <w:pPr>
        <w:jc w:val="center"/>
        <w:rPr>
          <w:rFonts w:ascii="Times New Roman" w:eastAsia="Times New Roman" w:hAnsi="Times New Roman" w:cs="Times New Roman"/>
        </w:rPr>
      </w:pPr>
    </w:p>
    <w:p w14:paraId="4C6E8477" w14:textId="77777777" w:rsidR="0097522A" w:rsidRDefault="0097522A">
      <w:pPr>
        <w:rPr>
          <w:rFonts w:ascii="Times New Roman" w:eastAsia="Times New Roman" w:hAnsi="Times New Roman" w:cs="Times New Roman"/>
        </w:rPr>
      </w:pPr>
    </w:p>
    <w:p w14:paraId="46DCA5B1" w14:textId="77777777" w:rsidR="0097522A" w:rsidRDefault="0097522A">
      <w:pPr>
        <w:rPr>
          <w:rFonts w:ascii="Times New Roman" w:eastAsia="Times New Roman" w:hAnsi="Times New Roman" w:cs="Times New Roman"/>
        </w:rPr>
      </w:pPr>
    </w:p>
    <w:p w14:paraId="19CD56B0" w14:textId="77777777" w:rsidR="0097522A" w:rsidRDefault="0097522A">
      <w:pPr>
        <w:pStyle w:val="Heading1"/>
        <w:spacing w:line="276" w:lineRule="auto"/>
        <w:jc w:val="center"/>
        <w:rPr>
          <w:rFonts w:ascii="Times New Roman" w:eastAsia="Times New Roman" w:hAnsi="Times New Roman" w:cs="Times New Roman"/>
          <w:b/>
          <w:bCs/>
          <w:color w:val="000000"/>
          <w:sz w:val="24"/>
          <w:szCs w:val="24"/>
        </w:rPr>
      </w:pPr>
    </w:p>
    <w:p w14:paraId="75835A2D" w14:textId="77777777" w:rsidR="0097522A" w:rsidRDefault="0097522A"/>
    <w:p w14:paraId="4B27720C" w14:textId="77777777" w:rsidR="0097522A" w:rsidRDefault="0097522A"/>
    <w:p w14:paraId="434F2062" w14:textId="77777777" w:rsidR="0097522A" w:rsidRDefault="0097522A"/>
    <w:p w14:paraId="4D9A2A44" w14:textId="77777777" w:rsidR="0097522A" w:rsidRDefault="0097522A"/>
    <w:p w14:paraId="2E54444D" w14:textId="77777777" w:rsidR="0097522A" w:rsidRDefault="0097522A">
      <w:pPr>
        <w:pStyle w:val="Heading1"/>
        <w:spacing w:line="276" w:lineRule="auto"/>
        <w:jc w:val="center"/>
        <w:rPr>
          <w:rFonts w:ascii="Times New Roman" w:eastAsia="Times New Roman" w:hAnsi="Times New Roman" w:cs="Times New Roman"/>
          <w:b/>
          <w:bCs/>
          <w:color w:val="000000"/>
          <w:sz w:val="24"/>
          <w:szCs w:val="24"/>
        </w:rPr>
      </w:pPr>
    </w:p>
    <w:p w14:paraId="71CD1064" w14:textId="77777777" w:rsidR="0097522A" w:rsidRDefault="0097522A"/>
    <w:p w14:paraId="62FAC509" w14:textId="77777777" w:rsidR="0097522A" w:rsidRDefault="0097522A"/>
    <w:p w14:paraId="4965DC16" w14:textId="77777777" w:rsidR="0097522A" w:rsidRDefault="0097522A"/>
    <w:p w14:paraId="63B90E75" w14:textId="77777777" w:rsidR="0097522A" w:rsidRDefault="00000000">
      <w:pPr>
        <w:pStyle w:val="Heading1"/>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TWO</w:t>
      </w:r>
    </w:p>
    <w:p w14:paraId="4D6C8FDF" w14:textId="77777777" w:rsidR="0097522A" w:rsidRDefault="00000000">
      <w:pPr>
        <w:pStyle w:val="Heading1"/>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METHODOLOGY AND TOOLS USED</w:t>
      </w:r>
    </w:p>
    <w:p w14:paraId="58D83108" w14:textId="77777777" w:rsidR="0097522A" w:rsidRDefault="0097522A">
      <w:pPr>
        <w:jc w:val="center"/>
        <w:rPr>
          <w:rFonts w:ascii="Times New Roman" w:eastAsia="Times New Roman" w:hAnsi="Times New Roman" w:cs="Times New Roman"/>
        </w:rPr>
      </w:pPr>
    </w:p>
    <w:p w14:paraId="78DDE3A2" w14:textId="77777777" w:rsidR="0097522A" w:rsidRDefault="00000000">
      <w:pPr>
        <w:numPr>
          <w:ilvl w:val="1"/>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Methodology</w:t>
      </w:r>
    </w:p>
    <w:p w14:paraId="7372B4FC"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 xml:space="preserve">This project adopted a </w:t>
      </w:r>
      <w:r>
        <w:rPr>
          <w:rFonts w:ascii="Times New Roman" w:eastAsia="Times New Roman" w:hAnsi="Times New Roman" w:cs="Times New Roman"/>
          <w:b/>
          <w:bCs/>
        </w:rPr>
        <w:t>framework-based qualitative methodology</w:t>
      </w:r>
      <w:r>
        <w:rPr>
          <w:rFonts w:ascii="Times New Roman" w:eastAsia="Times New Roman" w:hAnsi="Times New Roman" w:cs="Times New Roman"/>
        </w:rPr>
        <w:t xml:space="preserve"> for developing Incident Response Playbooks for four major cybersecurity threats: Phishing Attacks, Man-in-the-Middle (MITM) Attacks, Distributed Denial of Service (DDoS) Attacks, and Ransomware Infections.</w:t>
      </w:r>
    </w:p>
    <w:p w14:paraId="1296208F"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The methodology involved the following stages:</w:t>
      </w:r>
    </w:p>
    <w:p w14:paraId="246BCEEA" w14:textId="77777777" w:rsidR="0097522A"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Threat Identification</w:t>
      </w:r>
      <w:r>
        <w:rPr>
          <w:rFonts w:ascii="Times New Roman" w:eastAsia="Times New Roman" w:hAnsi="Times New Roman" w:cs="Times New Roman"/>
        </w:rPr>
        <w:br/>
        <w:t xml:space="preserve">Common cybersecurity threats affecting organizations were identified and selected based on their frequency, impact, and relevance in modern network environments. </w:t>
      </w:r>
    </w:p>
    <w:p w14:paraId="56EDACFD" w14:textId="77777777" w:rsidR="0097522A"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Literature Review and Research</w:t>
      </w:r>
      <w:r>
        <w:rPr>
          <w:rFonts w:ascii="Times New Roman" w:eastAsia="Times New Roman" w:hAnsi="Times New Roman" w:cs="Times New Roman"/>
        </w:rPr>
        <w:br/>
        <w:t xml:space="preserve">Information was gathered from cybersecurity journals, security frameworks, incident response standards, and threat intelligence resources. Industry standards such as the NIST Incident Response Framework and SANS Incident Handling Process were reviewed during the research. </w:t>
      </w:r>
    </w:p>
    <w:p w14:paraId="771258C6" w14:textId="77777777" w:rsidR="0097522A"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Threat Analysis</w:t>
      </w:r>
      <w:r>
        <w:rPr>
          <w:rFonts w:ascii="Times New Roman" w:eastAsia="Times New Roman" w:hAnsi="Times New Roman" w:cs="Times New Roman"/>
        </w:rPr>
        <w:br/>
        <w:t xml:space="preserve">Each cyber threat was analysed to understand: </w:t>
      </w:r>
    </w:p>
    <w:p w14:paraId="15E48F3B" w14:textId="77777777" w:rsidR="0097522A" w:rsidRDefault="00000000">
      <w:pPr>
        <w:numPr>
          <w:ilvl w:val="1"/>
          <w:numId w:val="8"/>
        </w:numPr>
      </w:pPr>
      <w:r>
        <w:rPr>
          <w:rFonts w:ascii="Times New Roman" w:eastAsia="Times New Roman" w:hAnsi="Times New Roman" w:cs="Times New Roman"/>
        </w:rPr>
        <w:t xml:space="preserve">Attack methods </w:t>
      </w:r>
    </w:p>
    <w:p w14:paraId="7C57821A" w14:textId="77777777" w:rsidR="0097522A" w:rsidRDefault="00000000">
      <w:pPr>
        <w:numPr>
          <w:ilvl w:val="1"/>
          <w:numId w:val="8"/>
        </w:numPr>
      </w:pPr>
      <w:r>
        <w:rPr>
          <w:rFonts w:ascii="Times New Roman" w:eastAsia="Times New Roman" w:hAnsi="Times New Roman" w:cs="Times New Roman"/>
        </w:rPr>
        <w:t xml:space="preserve">Indicators of compromise </w:t>
      </w:r>
    </w:p>
    <w:p w14:paraId="44271E13" w14:textId="77777777" w:rsidR="0097522A" w:rsidRDefault="00000000">
      <w:pPr>
        <w:numPr>
          <w:ilvl w:val="1"/>
          <w:numId w:val="8"/>
        </w:numPr>
      </w:pPr>
      <w:r>
        <w:rPr>
          <w:rFonts w:ascii="Times New Roman" w:eastAsia="Times New Roman" w:hAnsi="Times New Roman" w:cs="Times New Roman"/>
        </w:rPr>
        <w:t xml:space="preserve">Detection mechanisms </w:t>
      </w:r>
    </w:p>
    <w:p w14:paraId="2BB997D8" w14:textId="77777777" w:rsidR="0097522A" w:rsidRDefault="00000000">
      <w:pPr>
        <w:numPr>
          <w:ilvl w:val="1"/>
          <w:numId w:val="8"/>
        </w:numPr>
      </w:pPr>
      <w:r>
        <w:rPr>
          <w:rFonts w:ascii="Times New Roman" w:eastAsia="Times New Roman" w:hAnsi="Times New Roman" w:cs="Times New Roman"/>
        </w:rPr>
        <w:t xml:space="preserve">Containment techniques </w:t>
      </w:r>
    </w:p>
    <w:p w14:paraId="0A030440" w14:textId="77777777" w:rsidR="0097522A" w:rsidRDefault="00000000">
      <w:pPr>
        <w:numPr>
          <w:ilvl w:val="1"/>
          <w:numId w:val="8"/>
        </w:numPr>
      </w:pPr>
      <w:r>
        <w:rPr>
          <w:rFonts w:ascii="Times New Roman" w:eastAsia="Times New Roman" w:hAnsi="Times New Roman" w:cs="Times New Roman"/>
        </w:rPr>
        <w:t xml:space="preserve">Recovery procedures </w:t>
      </w:r>
    </w:p>
    <w:p w14:paraId="30C6C95E" w14:textId="77777777" w:rsidR="0097522A"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Scenario-Based Design</w:t>
      </w:r>
      <w:r>
        <w:rPr>
          <w:rFonts w:ascii="Times New Roman" w:eastAsia="Times New Roman" w:hAnsi="Times New Roman" w:cs="Times New Roman"/>
        </w:rPr>
        <w:br/>
        <w:t xml:space="preserve">Realistic attack scenarios were developed for each cyber threat to simulate practical organizational environments and guide the development of response procedures. </w:t>
      </w:r>
    </w:p>
    <w:p w14:paraId="5527E4E0" w14:textId="77777777" w:rsidR="0097522A"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Playbook Development</w:t>
      </w:r>
      <w:r>
        <w:rPr>
          <w:rFonts w:ascii="Times New Roman" w:eastAsia="Times New Roman" w:hAnsi="Times New Roman" w:cs="Times New Roman"/>
        </w:rPr>
        <w:br/>
        <w:t xml:space="preserve">Separate Incident Response Playbooks were designed for each threat using the standard incident response lifecycle: </w:t>
      </w:r>
    </w:p>
    <w:p w14:paraId="76845B62" w14:textId="77777777" w:rsidR="0097522A" w:rsidRDefault="00000000">
      <w:pPr>
        <w:numPr>
          <w:ilvl w:val="1"/>
          <w:numId w:val="8"/>
        </w:numPr>
      </w:pPr>
      <w:r>
        <w:rPr>
          <w:rFonts w:ascii="Times New Roman" w:eastAsia="Times New Roman" w:hAnsi="Times New Roman" w:cs="Times New Roman"/>
        </w:rPr>
        <w:t xml:space="preserve">Preparation </w:t>
      </w:r>
    </w:p>
    <w:p w14:paraId="4EB2C206" w14:textId="77777777" w:rsidR="0097522A" w:rsidRDefault="00000000">
      <w:pPr>
        <w:numPr>
          <w:ilvl w:val="1"/>
          <w:numId w:val="8"/>
        </w:numPr>
      </w:pPr>
      <w:r>
        <w:rPr>
          <w:rFonts w:ascii="Times New Roman" w:eastAsia="Times New Roman" w:hAnsi="Times New Roman" w:cs="Times New Roman"/>
        </w:rPr>
        <w:t>Incident Identification</w:t>
      </w:r>
    </w:p>
    <w:p w14:paraId="3ACA5119" w14:textId="77777777" w:rsidR="0097522A" w:rsidRDefault="00000000">
      <w:pPr>
        <w:numPr>
          <w:ilvl w:val="1"/>
          <w:numId w:val="8"/>
        </w:numPr>
      </w:pPr>
      <w:r>
        <w:rPr>
          <w:rFonts w:ascii="Times New Roman" w:eastAsia="Times New Roman" w:hAnsi="Times New Roman" w:cs="Times New Roman"/>
        </w:rPr>
        <w:t>Detection and Analysis</w:t>
      </w:r>
    </w:p>
    <w:p w14:paraId="7E95FBA7" w14:textId="77777777" w:rsidR="0097522A" w:rsidRDefault="00000000">
      <w:pPr>
        <w:numPr>
          <w:ilvl w:val="1"/>
          <w:numId w:val="8"/>
        </w:numPr>
      </w:pPr>
      <w:r>
        <w:rPr>
          <w:rFonts w:ascii="Times New Roman" w:eastAsia="Times New Roman" w:hAnsi="Times New Roman" w:cs="Times New Roman"/>
        </w:rPr>
        <w:t xml:space="preserve">Containment </w:t>
      </w:r>
    </w:p>
    <w:p w14:paraId="5AE4321F" w14:textId="77777777" w:rsidR="0097522A" w:rsidRDefault="0097522A">
      <w:pPr>
        <w:rPr>
          <w:rFonts w:ascii="Times New Roman" w:eastAsia="Times New Roman" w:hAnsi="Times New Roman" w:cs="Times New Roman"/>
        </w:rPr>
      </w:pPr>
    </w:p>
    <w:p w14:paraId="7F63C439" w14:textId="77777777" w:rsidR="0097522A" w:rsidRDefault="00000000">
      <w:pPr>
        <w:numPr>
          <w:ilvl w:val="1"/>
          <w:numId w:val="8"/>
        </w:numPr>
      </w:pPr>
      <w:r>
        <w:rPr>
          <w:rFonts w:ascii="Times New Roman" w:eastAsia="Times New Roman" w:hAnsi="Times New Roman" w:cs="Times New Roman"/>
        </w:rPr>
        <w:t xml:space="preserve">Eradication </w:t>
      </w:r>
    </w:p>
    <w:p w14:paraId="316BAD4D" w14:textId="77777777" w:rsidR="0097522A" w:rsidRDefault="00000000">
      <w:pPr>
        <w:numPr>
          <w:ilvl w:val="1"/>
          <w:numId w:val="8"/>
        </w:numPr>
      </w:pPr>
      <w:r>
        <w:rPr>
          <w:rFonts w:ascii="Times New Roman" w:eastAsia="Times New Roman" w:hAnsi="Times New Roman" w:cs="Times New Roman"/>
        </w:rPr>
        <w:t xml:space="preserve">Recovery </w:t>
      </w:r>
    </w:p>
    <w:p w14:paraId="0AE440B6" w14:textId="77777777" w:rsidR="0097522A" w:rsidRDefault="00000000">
      <w:pPr>
        <w:numPr>
          <w:ilvl w:val="1"/>
          <w:numId w:val="8"/>
        </w:numPr>
      </w:pPr>
      <w:r>
        <w:rPr>
          <w:rFonts w:ascii="Times New Roman" w:eastAsia="Times New Roman" w:hAnsi="Times New Roman" w:cs="Times New Roman"/>
        </w:rPr>
        <w:t>Roles and Responsibilities</w:t>
      </w:r>
    </w:p>
    <w:p w14:paraId="71934282" w14:textId="77777777" w:rsidR="0097522A" w:rsidRDefault="00000000">
      <w:pPr>
        <w:numPr>
          <w:ilvl w:val="1"/>
          <w:numId w:val="8"/>
        </w:numPr>
      </w:pPr>
      <w:r>
        <w:rPr>
          <w:rFonts w:ascii="Times New Roman" w:eastAsia="Times New Roman" w:hAnsi="Times New Roman" w:cs="Times New Roman"/>
        </w:rPr>
        <w:t>Communication strategy</w:t>
      </w:r>
    </w:p>
    <w:p w14:paraId="396B5E80" w14:textId="77777777" w:rsidR="0097522A" w:rsidRDefault="00000000">
      <w:pPr>
        <w:numPr>
          <w:ilvl w:val="1"/>
          <w:numId w:val="8"/>
        </w:numPr>
      </w:pPr>
      <w:r>
        <w:rPr>
          <w:rFonts w:ascii="Times New Roman" w:eastAsia="Times New Roman" w:hAnsi="Times New Roman" w:cs="Times New Roman"/>
        </w:rPr>
        <w:t>Metrics for Success</w:t>
      </w:r>
    </w:p>
    <w:p w14:paraId="67153648" w14:textId="77777777" w:rsidR="0097522A"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Evaluation and Improvement Planning</w:t>
      </w:r>
      <w:r>
        <w:rPr>
          <w:rFonts w:ascii="Times New Roman" w:eastAsia="Times New Roman" w:hAnsi="Times New Roman" w:cs="Times New Roman"/>
        </w:rPr>
        <w:br/>
        <w:t>Metrics for measuring response effectiveness and post-incident review procedures were included to support continuous organizational improvement and cybersecurity readiness.</w:t>
      </w:r>
    </w:p>
    <w:p w14:paraId="33D04392" w14:textId="77777777" w:rsidR="0097522A" w:rsidRDefault="00000000">
      <w:pPr>
        <w:pStyle w:val="Heading2"/>
        <w:numPr>
          <w:ilvl w:val="1"/>
          <w:numId w:val="9"/>
        </w:numP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Tools Used</w:t>
      </w:r>
    </w:p>
    <w:p w14:paraId="57BD0297" w14:textId="77777777" w:rsidR="0097522A" w:rsidRDefault="0097522A"/>
    <w:tbl>
      <w:tblPr>
        <w:tblStyle w:val="a0"/>
        <w:tblW w:w="9419" w:type="dxa"/>
        <w:tblInd w:w="0" w:type="dxa"/>
        <w:tblLayout w:type="fixed"/>
        <w:tblLook w:val="0400" w:firstRow="0" w:lastRow="0" w:firstColumn="0" w:lastColumn="0" w:noHBand="0" w:noVBand="1"/>
      </w:tblPr>
      <w:tblGrid>
        <w:gridCol w:w="2693"/>
        <w:gridCol w:w="3042"/>
        <w:gridCol w:w="3684"/>
      </w:tblGrid>
      <w:tr w:rsidR="0097522A" w14:paraId="5055CF1D" w14:textId="77777777">
        <w:tc>
          <w:tcPr>
            <w:tcW w:w="2694" w:type="dxa"/>
            <w:tcBorders>
              <w:bottom w:val="single" w:sz="6" w:space="0" w:color="DCDFE5"/>
            </w:tcBorders>
            <w:shd w:val="clear" w:color="auto" w:fill="FFFFFF"/>
            <w:tcMar>
              <w:top w:w="120" w:type="dxa"/>
              <w:left w:w="0" w:type="dxa"/>
              <w:bottom w:w="120" w:type="dxa"/>
              <w:right w:w="240" w:type="dxa"/>
            </w:tcMar>
            <w:vAlign w:val="bottom"/>
          </w:tcPr>
          <w:p w14:paraId="091950CC" w14:textId="77777777" w:rsidR="0097522A" w:rsidRDefault="00000000">
            <w:pPr>
              <w:rPr>
                <w:rFonts w:ascii="Times New Roman" w:eastAsia="Times New Roman" w:hAnsi="Times New Roman" w:cs="Times New Roman"/>
                <w:b/>
                <w:bCs/>
              </w:rPr>
            </w:pPr>
            <w:r>
              <w:rPr>
                <w:rFonts w:ascii="Times New Roman" w:eastAsia="Times New Roman" w:hAnsi="Times New Roman" w:cs="Times New Roman"/>
                <w:b/>
                <w:bCs/>
              </w:rPr>
              <w:t>Technology Classification</w:t>
            </w:r>
          </w:p>
        </w:tc>
        <w:tc>
          <w:tcPr>
            <w:tcW w:w="3042" w:type="dxa"/>
            <w:tcBorders>
              <w:bottom w:val="single" w:sz="6" w:space="0" w:color="DCDFE5"/>
            </w:tcBorders>
            <w:shd w:val="clear" w:color="auto" w:fill="FFFFFF"/>
            <w:tcMar>
              <w:top w:w="120" w:type="dxa"/>
              <w:left w:w="0" w:type="dxa"/>
              <w:bottom w:w="120" w:type="dxa"/>
              <w:right w:w="240" w:type="dxa"/>
            </w:tcMar>
            <w:vAlign w:val="bottom"/>
          </w:tcPr>
          <w:p w14:paraId="2B3D51D7" w14:textId="77777777" w:rsidR="0097522A" w:rsidRDefault="00000000">
            <w:pPr>
              <w:rPr>
                <w:rFonts w:ascii="Times New Roman" w:eastAsia="Times New Roman" w:hAnsi="Times New Roman" w:cs="Times New Roman"/>
                <w:b/>
                <w:bCs/>
              </w:rPr>
            </w:pPr>
            <w:r>
              <w:rPr>
                <w:rFonts w:ascii="Times New Roman" w:eastAsia="Times New Roman" w:hAnsi="Times New Roman" w:cs="Times New Roman"/>
                <w:b/>
                <w:bCs/>
              </w:rPr>
              <w:t>Platform Example(s)</w:t>
            </w:r>
          </w:p>
        </w:tc>
        <w:tc>
          <w:tcPr>
            <w:tcW w:w="3684" w:type="dxa"/>
            <w:tcBorders>
              <w:bottom w:val="single" w:sz="6" w:space="0" w:color="DCDFE5"/>
            </w:tcBorders>
            <w:shd w:val="clear" w:color="auto" w:fill="FFFFFF"/>
            <w:tcMar>
              <w:top w:w="120" w:type="dxa"/>
              <w:left w:w="0" w:type="dxa"/>
              <w:bottom w:w="120" w:type="dxa"/>
              <w:right w:w="0" w:type="dxa"/>
            </w:tcMar>
            <w:vAlign w:val="bottom"/>
          </w:tcPr>
          <w:p w14:paraId="6A7973A1" w14:textId="77777777" w:rsidR="0097522A" w:rsidRDefault="00000000">
            <w:pPr>
              <w:rPr>
                <w:rFonts w:ascii="Times New Roman" w:eastAsia="Times New Roman" w:hAnsi="Times New Roman" w:cs="Times New Roman"/>
                <w:b/>
                <w:bCs/>
              </w:rPr>
            </w:pPr>
            <w:r>
              <w:rPr>
                <w:rFonts w:ascii="Times New Roman" w:eastAsia="Times New Roman" w:hAnsi="Times New Roman" w:cs="Times New Roman"/>
                <w:b/>
                <w:bCs/>
              </w:rPr>
              <w:t>Playbook Deployment Function</w:t>
            </w:r>
          </w:p>
        </w:tc>
      </w:tr>
      <w:tr w:rsidR="0097522A" w14:paraId="2F3ABC2C" w14:textId="77777777">
        <w:tc>
          <w:tcPr>
            <w:tcW w:w="2694" w:type="dxa"/>
            <w:tcBorders>
              <w:bottom w:val="single" w:sz="6" w:space="0" w:color="DCDFE5"/>
            </w:tcBorders>
            <w:shd w:val="clear" w:color="auto" w:fill="FFFFFF"/>
            <w:tcMar>
              <w:top w:w="180" w:type="dxa"/>
              <w:left w:w="0" w:type="dxa"/>
              <w:bottom w:w="180" w:type="dxa"/>
              <w:right w:w="240" w:type="dxa"/>
            </w:tcMar>
          </w:tcPr>
          <w:p w14:paraId="06F76D65" w14:textId="77777777" w:rsidR="0097522A" w:rsidRDefault="00000000">
            <w:pPr>
              <w:rPr>
                <w:rFonts w:ascii="Times New Roman" w:eastAsia="Times New Roman" w:hAnsi="Times New Roman" w:cs="Times New Roman"/>
              </w:rPr>
            </w:pPr>
            <w:r>
              <w:rPr>
                <w:rFonts w:ascii="Times New Roman" w:eastAsia="Times New Roman" w:hAnsi="Times New Roman" w:cs="Times New Roman"/>
                <w:b/>
                <w:bCs/>
              </w:rPr>
              <w:t>Enterprise SIEM</w:t>
            </w:r>
          </w:p>
        </w:tc>
        <w:tc>
          <w:tcPr>
            <w:tcW w:w="3042" w:type="dxa"/>
            <w:tcBorders>
              <w:bottom w:val="single" w:sz="6" w:space="0" w:color="DCDFE5"/>
            </w:tcBorders>
            <w:shd w:val="clear" w:color="auto" w:fill="FFFFFF"/>
            <w:tcMar>
              <w:top w:w="180" w:type="dxa"/>
              <w:left w:w="0" w:type="dxa"/>
              <w:bottom w:w="180" w:type="dxa"/>
              <w:right w:w="240" w:type="dxa"/>
            </w:tcMar>
          </w:tcPr>
          <w:p w14:paraId="5D2C77B5"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 xml:space="preserve">Splunk Enterprise Security, IBM </w:t>
            </w:r>
            <w:proofErr w:type="spellStart"/>
            <w:r>
              <w:rPr>
                <w:rFonts w:ascii="Times New Roman" w:eastAsia="Times New Roman" w:hAnsi="Times New Roman" w:cs="Times New Roman"/>
              </w:rPr>
              <w:t>QRadar</w:t>
            </w:r>
            <w:proofErr w:type="spellEnd"/>
            <w:r>
              <w:rPr>
                <w:rFonts w:ascii="Times New Roman" w:eastAsia="Times New Roman" w:hAnsi="Times New Roman" w:cs="Times New Roman"/>
              </w:rPr>
              <w:t>, Microsoft Sentinel</w:t>
            </w:r>
          </w:p>
        </w:tc>
        <w:tc>
          <w:tcPr>
            <w:tcW w:w="3684" w:type="dxa"/>
            <w:tcBorders>
              <w:bottom w:val="single" w:sz="6" w:space="0" w:color="DCDFE5"/>
            </w:tcBorders>
            <w:shd w:val="clear" w:color="auto" w:fill="FFFFFF"/>
            <w:tcMar>
              <w:top w:w="180" w:type="dxa"/>
              <w:left w:w="0" w:type="dxa"/>
              <w:bottom w:w="180" w:type="dxa"/>
              <w:right w:w="0" w:type="dxa"/>
            </w:tcMar>
          </w:tcPr>
          <w:p w14:paraId="0DF9478E"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Continuous cross-network log ingestion, correlation parsing, and real-time alert aggregation.</w:t>
            </w:r>
          </w:p>
        </w:tc>
      </w:tr>
      <w:tr w:rsidR="0097522A" w14:paraId="341444ED" w14:textId="77777777">
        <w:tc>
          <w:tcPr>
            <w:tcW w:w="2694" w:type="dxa"/>
            <w:tcBorders>
              <w:bottom w:val="single" w:sz="6" w:space="0" w:color="DCDFE5"/>
            </w:tcBorders>
            <w:shd w:val="clear" w:color="auto" w:fill="FFFFFF"/>
            <w:tcMar>
              <w:top w:w="180" w:type="dxa"/>
              <w:left w:w="0" w:type="dxa"/>
              <w:bottom w:w="180" w:type="dxa"/>
              <w:right w:w="240" w:type="dxa"/>
            </w:tcMar>
          </w:tcPr>
          <w:p w14:paraId="7B51B68D" w14:textId="77777777" w:rsidR="0097522A" w:rsidRDefault="00000000">
            <w:pPr>
              <w:rPr>
                <w:rFonts w:ascii="Times New Roman" w:eastAsia="Times New Roman" w:hAnsi="Times New Roman" w:cs="Times New Roman"/>
              </w:rPr>
            </w:pPr>
            <w:r>
              <w:rPr>
                <w:rFonts w:ascii="Times New Roman" w:eastAsia="Times New Roman" w:hAnsi="Times New Roman" w:cs="Times New Roman"/>
                <w:b/>
                <w:bCs/>
              </w:rPr>
              <w:t>Endpoint Detection &amp; Response (EDR)</w:t>
            </w:r>
          </w:p>
        </w:tc>
        <w:tc>
          <w:tcPr>
            <w:tcW w:w="3042" w:type="dxa"/>
            <w:tcBorders>
              <w:bottom w:val="single" w:sz="6" w:space="0" w:color="DCDFE5"/>
            </w:tcBorders>
            <w:shd w:val="clear" w:color="auto" w:fill="FFFFFF"/>
            <w:tcMar>
              <w:top w:w="180" w:type="dxa"/>
              <w:left w:w="0" w:type="dxa"/>
              <w:bottom w:w="180" w:type="dxa"/>
              <w:right w:w="240" w:type="dxa"/>
            </w:tcMar>
          </w:tcPr>
          <w:p w14:paraId="08D545DF"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 xml:space="preserve">CrowdStrike Falcon, </w:t>
            </w:r>
            <w:proofErr w:type="spellStart"/>
            <w:r>
              <w:rPr>
                <w:rFonts w:ascii="Times New Roman" w:eastAsia="Times New Roman" w:hAnsi="Times New Roman" w:cs="Times New Roman"/>
              </w:rPr>
              <w:t>SentinelOne</w:t>
            </w:r>
            <w:proofErr w:type="spellEnd"/>
            <w:r>
              <w:rPr>
                <w:rFonts w:ascii="Times New Roman" w:eastAsia="Times New Roman" w:hAnsi="Times New Roman" w:cs="Times New Roman"/>
              </w:rPr>
              <w:t>, Microsoft Defender for Endpoint</w:t>
            </w:r>
          </w:p>
        </w:tc>
        <w:tc>
          <w:tcPr>
            <w:tcW w:w="3684" w:type="dxa"/>
            <w:tcBorders>
              <w:bottom w:val="single" w:sz="6" w:space="0" w:color="DCDFE5"/>
            </w:tcBorders>
            <w:shd w:val="clear" w:color="auto" w:fill="FFFFFF"/>
            <w:tcMar>
              <w:top w:w="180" w:type="dxa"/>
              <w:left w:w="0" w:type="dxa"/>
              <w:bottom w:w="180" w:type="dxa"/>
              <w:right w:w="0" w:type="dxa"/>
            </w:tcMar>
          </w:tcPr>
          <w:p w14:paraId="78E63F38"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 xml:space="preserve">Real-time process monitoring, </w:t>
            </w:r>
            <w:proofErr w:type="spellStart"/>
            <w:r>
              <w:rPr>
                <w:rFonts w:ascii="Times New Roman" w:eastAsia="Times New Roman" w:hAnsi="Times New Roman" w:cs="Times New Roman"/>
              </w:rPr>
              <w:t>behavioral</w:t>
            </w:r>
            <w:proofErr w:type="spellEnd"/>
            <w:r>
              <w:rPr>
                <w:rFonts w:ascii="Times New Roman" w:eastAsia="Times New Roman" w:hAnsi="Times New Roman" w:cs="Times New Roman"/>
              </w:rPr>
              <w:t xml:space="preserve"> malware interception, and automated host isolation.</w:t>
            </w:r>
          </w:p>
        </w:tc>
      </w:tr>
      <w:tr w:rsidR="0097522A" w14:paraId="3D2E9A15" w14:textId="77777777">
        <w:tc>
          <w:tcPr>
            <w:tcW w:w="2694" w:type="dxa"/>
            <w:tcBorders>
              <w:bottom w:val="single" w:sz="6" w:space="0" w:color="DCDFE5"/>
            </w:tcBorders>
            <w:shd w:val="clear" w:color="auto" w:fill="FFFFFF"/>
            <w:tcMar>
              <w:top w:w="180" w:type="dxa"/>
              <w:left w:w="0" w:type="dxa"/>
              <w:bottom w:w="180" w:type="dxa"/>
              <w:right w:w="240" w:type="dxa"/>
            </w:tcMar>
          </w:tcPr>
          <w:p w14:paraId="08A4FC10" w14:textId="77777777" w:rsidR="0097522A" w:rsidRDefault="00000000">
            <w:pPr>
              <w:rPr>
                <w:rFonts w:ascii="Times New Roman" w:eastAsia="Times New Roman" w:hAnsi="Times New Roman" w:cs="Times New Roman"/>
              </w:rPr>
            </w:pPr>
            <w:r>
              <w:rPr>
                <w:rFonts w:ascii="Times New Roman" w:eastAsia="Times New Roman" w:hAnsi="Times New Roman" w:cs="Times New Roman"/>
                <w:b/>
                <w:bCs/>
              </w:rPr>
              <w:t>Network Forensics &amp; Telemetry</w:t>
            </w:r>
          </w:p>
        </w:tc>
        <w:tc>
          <w:tcPr>
            <w:tcW w:w="3042" w:type="dxa"/>
            <w:tcBorders>
              <w:bottom w:val="single" w:sz="6" w:space="0" w:color="DCDFE5"/>
            </w:tcBorders>
            <w:shd w:val="clear" w:color="auto" w:fill="FFFFFF"/>
            <w:tcMar>
              <w:top w:w="180" w:type="dxa"/>
              <w:left w:w="0" w:type="dxa"/>
              <w:bottom w:w="180" w:type="dxa"/>
              <w:right w:w="240" w:type="dxa"/>
            </w:tcMar>
          </w:tcPr>
          <w:p w14:paraId="3C669B9F"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Wireshark, Core Network NIDS / Zeek</w:t>
            </w:r>
          </w:p>
        </w:tc>
        <w:tc>
          <w:tcPr>
            <w:tcW w:w="3684" w:type="dxa"/>
            <w:tcBorders>
              <w:bottom w:val="single" w:sz="6" w:space="0" w:color="DCDFE5"/>
            </w:tcBorders>
            <w:shd w:val="clear" w:color="auto" w:fill="FFFFFF"/>
            <w:tcMar>
              <w:top w:w="180" w:type="dxa"/>
              <w:left w:w="0" w:type="dxa"/>
              <w:bottom w:w="180" w:type="dxa"/>
              <w:right w:w="0" w:type="dxa"/>
            </w:tcMar>
          </w:tcPr>
          <w:p w14:paraId="476D0A3D"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Live packet capture, deep protocol inspection, and malicious traffic anomaly detection.</w:t>
            </w:r>
          </w:p>
        </w:tc>
      </w:tr>
      <w:tr w:rsidR="0097522A" w14:paraId="4A22788C" w14:textId="77777777">
        <w:tc>
          <w:tcPr>
            <w:tcW w:w="2694" w:type="dxa"/>
            <w:tcBorders>
              <w:bottom w:val="single" w:sz="6" w:space="0" w:color="DCDFE5"/>
            </w:tcBorders>
            <w:shd w:val="clear" w:color="auto" w:fill="FFFFFF"/>
            <w:tcMar>
              <w:top w:w="180" w:type="dxa"/>
              <w:left w:w="0" w:type="dxa"/>
              <w:bottom w:w="180" w:type="dxa"/>
              <w:right w:w="240" w:type="dxa"/>
            </w:tcMar>
          </w:tcPr>
          <w:p w14:paraId="3FD9DBE4" w14:textId="77777777" w:rsidR="0097522A" w:rsidRDefault="00000000">
            <w:pPr>
              <w:rPr>
                <w:rFonts w:ascii="Times New Roman" w:eastAsia="Times New Roman" w:hAnsi="Times New Roman" w:cs="Times New Roman"/>
              </w:rPr>
            </w:pPr>
            <w:r>
              <w:rPr>
                <w:rFonts w:ascii="Times New Roman" w:eastAsia="Times New Roman" w:hAnsi="Times New Roman" w:cs="Times New Roman"/>
                <w:b/>
                <w:bCs/>
              </w:rPr>
              <w:t>Perimeter &amp; Ingress Security</w:t>
            </w:r>
          </w:p>
        </w:tc>
        <w:tc>
          <w:tcPr>
            <w:tcW w:w="3042" w:type="dxa"/>
            <w:tcBorders>
              <w:bottom w:val="single" w:sz="6" w:space="0" w:color="DCDFE5"/>
            </w:tcBorders>
            <w:shd w:val="clear" w:color="auto" w:fill="FFFFFF"/>
            <w:tcMar>
              <w:top w:w="180" w:type="dxa"/>
              <w:left w:w="0" w:type="dxa"/>
              <w:bottom w:w="180" w:type="dxa"/>
              <w:right w:w="240" w:type="dxa"/>
            </w:tcMar>
          </w:tcPr>
          <w:p w14:paraId="23D57F83"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Enterprise Firewalls (NextGen), IPS, Secure Email Gateways (SEG)</w:t>
            </w:r>
          </w:p>
        </w:tc>
        <w:tc>
          <w:tcPr>
            <w:tcW w:w="3684" w:type="dxa"/>
            <w:tcBorders>
              <w:bottom w:val="single" w:sz="6" w:space="0" w:color="DCDFE5"/>
            </w:tcBorders>
            <w:shd w:val="clear" w:color="auto" w:fill="FFFFFF"/>
            <w:tcMar>
              <w:top w:w="180" w:type="dxa"/>
              <w:left w:w="0" w:type="dxa"/>
              <w:bottom w:w="180" w:type="dxa"/>
              <w:right w:w="0" w:type="dxa"/>
            </w:tcMar>
          </w:tcPr>
          <w:p w14:paraId="50899B95"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Inline traffic filtering, signature-based blocking, and malicious attachment/URL extraction.</w:t>
            </w:r>
          </w:p>
        </w:tc>
      </w:tr>
      <w:tr w:rsidR="0097522A" w14:paraId="5AB27A65" w14:textId="77777777">
        <w:tc>
          <w:tcPr>
            <w:tcW w:w="2694" w:type="dxa"/>
            <w:tcBorders>
              <w:bottom w:val="single" w:sz="6" w:space="0" w:color="DCDFE5"/>
            </w:tcBorders>
            <w:shd w:val="clear" w:color="auto" w:fill="FFFFFF"/>
            <w:tcMar>
              <w:top w:w="180" w:type="dxa"/>
              <w:left w:w="0" w:type="dxa"/>
              <w:bottom w:w="180" w:type="dxa"/>
              <w:right w:w="240" w:type="dxa"/>
            </w:tcMar>
          </w:tcPr>
          <w:p w14:paraId="27776F66" w14:textId="77777777" w:rsidR="0097522A" w:rsidRDefault="00000000">
            <w:pPr>
              <w:rPr>
                <w:rFonts w:ascii="Times New Roman" w:eastAsia="Times New Roman" w:hAnsi="Times New Roman" w:cs="Times New Roman"/>
              </w:rPr>
            </w:pPr>
            <w:r>
              <w:rPr>
                <w:rFonts w:ascii="Times New Roman" w:eastAsia="Times New Roman" w:hAnsi="Times New Roman" w:cs="Times New Roman"/>
                <w:b/>
                <w:bCs/>
              </w:rPr>
              <w:t>Vulnerability &amp; Compliance Management</w:t>
            </w:r>
          </w:p>
        </w:tc>
        <w:tc>
          <w:tcPr>
            <w:tcW w:w="3042" w:type="dxa"/>
            <w:tcBorders>
              <w:bottom w:val="single" w:sz="6" w:space="0" w:color="DCDFE5"/>
            </w:tcBorders>
            <w:shd w:val="clear" w:color="auto" w:fill="FFFFFF"/>
            <w:tcMar>
              <w:top w:w="180" w:type="dxa"/>
              <w:left w:w="0" w:type="dxa"/>
              <w:bottom w:w="180" w:type="dxa"/>
              <w:right w:w="240" w:type="dxa"/>
            </w:tcMar>
          </w:tcPr>
          <w:p w14:paraId="2BF95C0C"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Tenable Nessus</w:t>
            </w:r>
          </w:p>
        </w:tc>
        <w:tc>
          <w:tcPr>
            <w:tcW w:w="3684" w:type="dxa"/>
            <w:tcBorders>
              <w:bottom w:val="single" w:sz="6" w:space="0" w:color="DCDFE5"/>
            </w:tcBorders>
            <w:shd w:val="clear" w:color="auto" w:fill="FFFFFF"/>
            <w:tcMar>
              <w:top w:w="180" w:type="dxa"/>
              <w:left w:w="0" w:type="dxa"/>
              <w:bottom w:w="180" w:type="dxa"/>
              <w:right w:w="0" w:type="dxa"/>
            </w:tcMar>
          </w:tcPr>
          <w:p w14:paraId="184CF07C"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Automated surface scanning, asset auditing, and configuration patch verification.</w:t>
            </w:r>
          </w:p>
        </w:tc>
      </w:tr>
      <w:tr w:rsidR="0097522A" w14:paraId="03FBA653" w14:textId="77777777">
        <w:tc>
          <w:tcPr>
            <w:tcW w:w="2694" w:type="dxa"/>
            <w:tcBorders>
              <w:bottom w:val="single" w:sz="6" w:space="0" w:color="DCDFE5"/>
            </w:tcBorders>
            <w:shd w:val="clear" w:color="auto" w:fill="FFFFFF"/>
            <w:tcMar>
              <w:top w:w="180" w:type="dxa"/>
              <w:left w:w="0" w:type="dxa"/>
              <w:bottom w:w="180" w:type="dxa"/>
              <w:right w:w="240" w:type="dxa"/>
            </w:tcMar>
          </w:tcPr>
          <w:p w14:paraId="0C0E5B1F" w14:textId="77777777" w:rsidR="0097522A"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Host Forensics &amp; Incident Triaging</w:t>
            </w:r>
          </w:p>
        </w:tc>
        <w:tc>
          <w:tcPr>
            <w:tcW w:w="3042" w:type="dxa"/>
            <w:tcBorders>
              <w:bottom w:val="single" w:sz="6" w:space="0" w:color="DCDFE5"/>
            </w:tcBorders>
            <w:shd w:val="clear" w:color="auto" w:fill="FFFFFF"/>
            <w:tcMar>
              <w:top w:w="180" w:type="dxa"/>
              <w:left w:w="0" w:type="dxa"/>
              <w:bottom w:w="180" w:type="dxa"/>
              <w:right w:w="240" w:type="dxa"/>
            </w:tcMar>
          </w:tcPr>
          <w:p w14:paraId="1DCA735B"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FTK Imager, Malwarebytes</w:t>
            </w:r>
          </w:p>
        </w:tc>
        <w:tc>
          <w:tcPr>
            <w:tcW w:w="3684" w:type="dxa"/>
            <w:tcBorders>
              <w:bottom w:val="single" w:sz="6" w:space="0" w:color="DCDFE5"/>
            </w:tcBorders>
            <w:shd w:val="clear" w:color="auto" w:fill="FFFFFF"/>
            <w:tcMar>
              <w:top w:w="180" w:type="dxa"/>
              <w:left w:w="0" w:type="dxa"/>
              <w:bottom w:w="180" w:type="dxa"/>
              <w:right w:w="0" w:type="dxa"/>
            </w:tcMar>
          </w:tcPr>
          <w:p w14:paraId="7AB81B49"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Volatile memory capture, cryptographic evidence preservation, and localized malware removal.</w:t>
            </w:r>
          </w:p>
        </w:tc>
      </w:tr>
      <w:tr w:rsidR="0097522A" w14:paraId="0FA211B9" w14:textId="77777777">
        <w:tc>
          <w:tcPr>
            <w:tcW w:w="2694" w:type="dxa"/>
            <w:tcBorders>
              <w:bottom w:val="single" w:sz="6" w:space="0" w:color="DCDFE5"/>
            </w:tcBorders>
            <w:shd w:val="clear" w:color="auto" w:fill="FFFFFF"/>
            <w:tcMar>
              <w:top w:w="180" w:type="dxa"/>
              <w:left w:w="0" w:type="dxa"/>
              <w:bottom w:w="180" w:type="dxa"/>
              <w:right w:w="240" w:type="dxa"/>
            </w:tcMar>
          </w:tcPr>
          <w:p w14:paraId="682879B8" w14:textId="77777777" w:rsidR="0097522A" w:rsidRDefault="00000000">
            <w:pPr>
              <w:rPr>
                <w:rFonts w:ascii="Times New Roman" w:eastAsia="Times New Roman" w:hAnsi="Times New Roman" w:cs="Times New Roman"/>
              </w:rPr>
            </w:pPr>
            <w:r>
              <w:rPr>
                <w:rFonts w:ascii="Times New Roman" w:eastAsia="Times New Roman" w:hAnsi="Times New Roman" w:cs="Times New Roman"/>
                <w:b/>
                <w:bCs/>
              </w:rPr>
              <w:t>Orchestration &amp; Workflow Operations</w:t>
            </w:r>
          </w:p>
        </w:tc>
        <w:tc>
          <w:tcPr>
            <w:tcW w:w="3042" w:type="dxa"/>
            <w:tcBorders>
              <w:bottom w:val="single" w:sz="6" w:space="0" w:color="DCDFE5"/>
            </w:tcBorders>
            <w:shd w:val="clear" w:color="auto" w:fill="FFFFFF"/>
            <w:tcMar>
              <w:top w:w="180" w:type="dxa"/>
              <w:left w:w="0" w:type="dxa"/>
              <w:bottom w:w="180" w:type="dxa"/>
              <w:right w:w="240" w:type="dxa"/>
            </w:tcMar>
          </w:tcPr>
          <w:p w14:paraId="73D27131"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Jira Service Management, ServiceNow</w:t>
            </w:r>
          </w:p>
        </w:tc>
        <w:tc>
          <w:tcPr>
            <w:tcW w:w="3684" w:type="dxa"/>
            <w:tcBorders>
              <w:bottom w:val="single" w:sz="6" w:space="0" w:color="DCDFE5"/>
            </w:tcBorders>
            <w:shd w:val="clear" w:color="auto" w:fill="FFFFFF"/>
            <w:tcMar>
              <w:top w:w="180" w:type="dxa"/>
              <w:left w:w="0" w:type="dxa"/>
              <w:bottom w:w="180" w:type="dxa"/>
              <w:right w:w="0" w:type="dxa"/>
            </w:tcMar>
          </w:tcPr>
          <w:p w14:paraId="6B4D4D79"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Incident ticket generation, chain-of-custody tracking, and audited workflow escalation.</w:t>
            </w:r>
          </w:p>
        </w:tc>
      </w:tr>
      <w:tr w:rsidR="0097522A" w14:paraId="2E5C49E2" w14:textId="77777777">
        <w:tc>
          <w:tcPr>
            <w:tcW w:w="2694" w:type="dxa"/>
            <w:tcBorders>
              <w:bottom w:val="nil"/>
            </w:tcBorders>
            <w:shd w:val="clear" w:color="auto" w:fill="FFFFFF"/>
            <w:tcMar>
              <w:top w:w="180" w:type="dxa"/>
              <w:left w:w="0" w:type="dxa"/>
              <w:bottom w:w="180" w:type="dxa"/>
              <w:right w:w="240" w:type="dxa"/>
            </w:tcMar>
          </w:tcPr>
          <w:p w14:paraId="578E95EF" w14:textId="77777777" w:rsidR="0097522A" w:rsidRDefault="00000000">
            <w:pPr>
              <w:rPr>
                <w:rFonts w:ascii="Times New Roman" w:eastAsia="Times New Roman" w:hAnsi="Times New Roman" w:cs="Times New Roman"/>
              </w:rPr>
            </w:pPr>
            <w:r>
              <w:rPr>
                <w:rFonts w:ascii="Times New Roman" w:eastAsia="Times New Roman" w:hAnsi="Times New Roman" w:cs="Times New Roman"/>
                <w:b/>
                <w:bCs/>
              </w:rPr>
              <w:t>Out-of-Band (OOB) Communications</w:t>
            </w:r>
          </w:p>
        </w:tc>
        <w:tc>
          <w:tcPr>
            <w:tcW w:w="3042" w:type="dxa"/>
            <w:tcBorders>
              <w:bottom w:val="nil"/>
            </w:tcBorders>
            <w:shd w:val="clear" w:color="auto" w:fill="FFFFFF"/>
            <w:tcMar>
              <w:top w:w="180" w:type="dxa"/>
              <w:left w:w="0" w:type="dxa"/>
              <w:bottom w:w="180" w:type="dxa"/>
              <w:right w:w="240" w:type="dxa"/>
            </w:tcMar>
          </w:tcPr>
          <w:p w14:paraId="141AE6B7"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Microsoft Teams, Secure Out-of-Band Channels</w:t>
            </w:r>
          </w:p>
        </w:tc>
        <w:tc>
          <w:tcPr>
            <w:tcW w:w="3684" w:type="dxa"/>
            <w:tcBorders>
              <w:bottom w:val="nil"/>
            </w:tcBorders>
            <w:shd w:val="clear" w:color="auto" w:fill="FFFFFF"/>
            <w:tcMar>
              <w:top w:w="180" w:type="dxa"/>
              <w:left w:w="0" w:type="dxa"/>
              <w:bottom w:w="180" w:type="dxa"/>
              <w:right w:w="0" w:type="dxa"/>
            </w:tcMar>
          </w:tcPr>
          <w:p w14:paraId="6711BBBE" w14:textId="77777777" w:rsidR="0097522A" w:rsidRDefault="00000000">
            <w:pPr>
              <w:rPr>
                <w:rFonts w:ascii="Times New Roman" w:eastAsia="Times New Roman" w:hAnsi="Times New Roman" w:cs="Times New Roman"/>
              </w:rPr>
            </w:pPr>
            <w:r>
              <w:rPr>
                <w:rFonts w:ascii="Times New Roman" w:eastAsia="Times New Roman" w:hAnsi="Times New Roman" w:cs="Times New Roman"/>
              </w:rPr>
              <w:t>Isolated incident commander synchronization and crisis management communication.</w:t>
            </w:r>
          </w:p>
        </w:tc>
      </w:tr>
    </w:tbl>
    <w:p w14:paraId="258B1F1F" w14:textId="77777777" w:rsidR="0097522A" w:rsidRDefault="0097522A">
      <w:pPr>
        <w:jc w:val="center"/>
        <w:rPr>
          <w:rFonts w:ascii="Times New Roman" w:eastAsia="Times New Roman" w:hAnsi="Times New Roman" w:cs="Times New Roman"/>
        </w:rPr>
      </w:pPr>
    </w:p>
    <w:p w14:paraId="6535AEB1" w14:textId="77777777" w:rsidR="0097522A" w:rsidRDefault="0097522A">
      <w:pPr>
        <w:jc w:val="center"/>
        <w:rPr>
          <w:rFonts w:ascii="Times New Roman" w:eastAsia="Times New Roman" w:hAnsi="Times New Roman" w:cs="Times New Roman"/>
        </w:rPr>
      </w:pPr>
    </w:p>
    <w:p w14:paraId="577BB29D" w14:textId="77777777" w:rsidR="0097522A" w:rsidRDefault="0097522A">
      <w:pPr>
        <w:jc w:val="center"/>
        <w:rPr>
          <w:rFonts w:ascii="Times New Roman" w:eastAsia="Times New Roman" w:hAnsi="Times New Roman" w:cs="Times New Roman"/>
        </w:rPr>
      </w:pPr>
    </w:p>
    <w:p w14:paraId="3F80039B" w14:textId="77777777" w:rsidR="0097522A" w:rsidRDefault="0097522A">
      <w:pPr>
        <w:jc w:val="center"/>
        <w:rPr>
          <w:rFonts w:ascii="Times New Roman" w:eastAsia="Times New Roman" w:hAnsi="Times New Roman" w:cs="Times New Roman"/>
        </w:rPr>
      </w:pPr>
    </w:p>
    <w:p w14:paraId="2D173198" w14:textId="77777777" w:rsidR="0097522A" w:rsidRDefault="0097522A">
      <w:pPr>
        <w:jc w:val="center"/>
        <w:rPr>
          <w:rFonts w:ascii="Times New Roman" w:eastAsia="Times New Roman" w:hAnsi="Times New Roman" w:cs="Times New Roman"/>
        </w:rPr>
      </w:pPr>
    </w:p>
    <w:p w14:paraId="6DD6575A" w14:textId="77777777" w:rsidR="0097522A" w:rsidRDefault="0097522A">
      <w:pPr>
        <w:jc w:val="center"/>
        <w:rPr>
          <w:rFonts w:ascii="Times New Roman" w:eastAsia="Times New Roman" w:hAnsi="Times New Roman" w:cs="Times New Roman"/>
        </w:rPr>
      </w:pPr>
    </w:p>
    <w:p w14:paraId="52E20E4E" w14:textId="77777777" w:rsidR="0097522A" w:rsidRDefault="0097522A">
      <w:pPr>
        <w:jc w:val="center"/>
        <w:rPr>
          <w:rFonts w:ascii="Times New Roman" w:eastAsia="Times New Roman" w:hAnsi="Times New Roman" w:cs="Times New Roman"/>
        </w:rPr>
      </w:pPr>
    </w:p>
    <w:p w14:paraId="454BB4DB" w14:textId="77777777" w:rsidR="0097522A" w:rsidRDefault="0097522A">
      <w:pPr>
        <w:jc w:val="center"/>
        <w:rPr>
          <w:rFonts w:ascii="Times New Roman" w:eastAsia="Times New Roman" w:hAnsi="Times New Roman" w:cs="Times New Roman"/>
        </w:rPr>
      </w:pPr>
    </w:p>
    <w:p w14:paraId="04660C54" w14:textId="77777777" w:rsidR="0097522A" w:rsidRDefault="0097522A">
      <w:pPr>
        <w:jc w:val="center"/>
        <w:rPr>
          <w:rFonts w:ascii="Times New Roman" w:eastAsia="Times New Roman" w:hAnsi="Times New Roman" w:cs="Times New Roman"/>
        </w:rPr>
      </w:pPr>
    </w:p>
    <w:p w14:paraId="59F3B307" w14:textId="77777777" w:rsidR="0097522A" w:rsidRDefault="0097522A">
      <w:pPr>
        <w:jc w:val="center"/>
        <w:rPr>
          <w:rFonts w:ascii="Times New Roman" w:eastAsia="Times New Roman" w:hAnsi="Times New Roman" w:cs="Times New Roman"/>
        </w:rPr>
      </w:pPr>
    </w:p>
    <w:p w14:paraId="7527FC71" w14:textId="77777777" w:rsidR="0097522A" w:rsidRDefault="0097522A">
      <w:pPr>
        <w:jc w:val="center"/>
        <w:rPr>
          <w:rFonts w:ascii="Times New Roman" w:eastAsia="Times New Roman" w:hAnsi="Times New Roman" w:cs="Times New Roman"/>
        </w:rPr>
      </w:pPr>
    </w:p>
    <w:p w14:paraId="1A0C6048" w14:textId="77777777" w:rsidR="0097522A" w:rsidRDefault="0097522A">
      <w:pPr>
        <w:jc w:val="center"/>
        <w:rPr>
          <w:rFonts w:ascii="Times New Roman" w:eastAsia="Times New Roman" w:hAnsi="Times New Roman" w:cs="Times New Roman"/>
        </w:rPr>
      </w:pPr>
    </w:p>
    <w:p w14:paraId="67D66CEA" w14:textId="77777777" w:rsidR="0097522A" w:rsidRDefault="0097522A">
      <w:pPr>
        <w:jc w:val="center"/>
        <w:rPr>
          <w:rFonts w:ascii="Times New Roman" w:eastAsia="Times New Roman" w:hAnsi="Times New Roman" w:cs="Times New Roman"/>
        </w:rPr>
      </w:pPr>
    </w:p>
    <w:p w14:paraId="281D4725" w14:textId="77777777" w:rsidR="0097522A" w:rsidRDefault="0097522A">
      <w:pPr>
        <w:jc w:val="center"/>
        <w:rPr>
          <w:rFonts w:ascii="Times New Roman" w:eastAsia="Times New Roman" w:hAnsi="Times New Roman" w:cs="Times New Roman"/>
        </w:rPr>
      </w:pPr>
    </w:p>
    <w:p w14:paraId="063F0CC5" w14:textId="77777777" w:rsidR="0097522A" w:rsidRDefault="0097522A">
      <w:pPr>
        <w:jc w:val="center"/>
        <w:rPr>
          <w:rFonts w:ascii="Times New Roman" w:eastAsia="Times New Roman" w:hAnsi="Times New Roman" w:cs="Times New Roman"/>
        </w:rPr>
      </w:pPr>
    </w:p>
    <w:p w14:paraId="3BD98921" w14:textId="77777777" w:rsidR="0097522A" w:rsidRDefault="0097522A">
      <w:pPr>
        <w:jc w:val="center"/>
        <w:rPr>
          <w:rFonts w:ascii="Times New Roman" w:eastAsia="Times New Roman" w:hAnsi="Times New Roman" w:cs="Times New Roman"/>
        </w:rPr>
      </w:pPr>
    </w:p>
    <w:p w14:paraId="236E8D3C" w14:textId="77777777" w:rsidR="0097522A" w:rsidRDefault="0097522A">
      <w:pPr>
        <w:jc w:val="center"/>
        <w:rPr>
          <w:rFonts w:ascii="Times New Roman" w:eastAsia="Times New Roman" w:hAnsi="Times New Roman" w:cs="Times New Roman"/>
        </w:rPr>
      </w:pPr>
    </w:p>
    <w:p w14:paraId="632CECE5" w14:textId="77777777" w:rsidR="0097522A" w:rsidRDefault="0097522A">
      <w:pPr>
        <w:jc w:val="center"/>
        <w:rPr>
          <w:rFonts w:ascii="Times New Roman" w:eastAsia="Times New Roman" w:hAnsi="Times New Roman" w:cs="Times New Roman"/>
        </w:rPr>
      </w:pPr>
    </w:p>
    <w:p w14:paraId="4D88EC93" w14:textId="77777777" w:rsidR="0097522A" w:rsidRDefault="0097522A">
      <w:pPr>
        <w:jc w:val="center"/>
        <w:rPr>
          <w:rFonts w:ascii="Times New Roman" w:eastAsia="Times New Roman" w:hAnsi="Times New Roman" w:cs="Times New Roman"/>
        </w:rPr>
      </w:pPr>
    </w:p>
    <w:p w14:paraId="18E8A603" w14:textId="77777777" w:rsidR="0097522A" w:rsidRDefault="0097522A">
      <w:pPr>
        <w:jc w:val="center"/>
        <w:rPr>
          <w:rFonts w:ascii="Times New Roman" w:eastAsia="Times New Roman" w:hAnsi="Times New Roman" w:cs="Times New Roman"/>
        </w:rPr>
      </w:pPr>
    </w:p>
    <w:p w14:paraId="30357611" w14:textId="77777777" w:rsidR="0097522A" w:rsidRDefault="0097522A">
      <w:pPr>
        <w:jc w:val="center"/>
        <w:rPr>
          <w:rFonts w:ascii="Times New Roman" w:eastAsia="Times New Roman" w:hAnsi="Times New Roman" w:cs="Times New Roman"/>
        </w:rPr>
      </w:pPr>
    </w:p>
    <w:p w14:paraId="0DFF2DC4" w14:textId="77777777" w:rsidR="0097522A" w:rsidRDefault="0097522A"/>
    <w:p w14:paraId="118B658A" w14:textId="77777777" w:rsidR="0097522A" w:rsidRDefault="00000000">
      <w:pPr>
        <w:pStyle w:val="Heading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CHAPTER THREE</w:t>
      </w:r>
    </w:p>
    <w:p w14:paraId="2BC30E7D" w14:textId="77777777" w:rsidR="0097522A" w:rsidRDefault="00000000">
      <w:pPr>
        <w:pStyle w:val="Head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INCIDENT RESPONSE FRAMEWORK</w:t>
      </w:r>
    </w:p>
    <w:p w14:paraId="750FA374" w14:textId="77777777" w:rsidR="0097522A" w:rsidRDefault="00000000">
      <w:pPr>
        <w:pStyle w:val="Heading2"/>
        <w:spacing w:line="276" w:lineRule="auto"/>
        <w:rPr>
          <w:rFonts w:ascii="Times New Roman" w:eastAsia="Times New Roman" w:hAnsi="Times New Roman" w:cs="Times New Roman"/>
          <w:b/>
          <w:bCs/>
          <w:color w:val="000000"/>
          <w:sz w:val="24"/>
          <w:szCs w:val="24"/>
        </w:rPr>
      </w:pPr>
      <w:bookmarkStart w:id="2" w:name="v8v8s52c4ni3" w:colFirst="0" w:colLast="0"/>
      <w:bookmarkEnd w:id="2"/>
      <w:r>
        <w:rPr>
          <w:rFonts w:ascii="Times New Roman" w:eastAsia="Times New Roman" w:hAnsi="Times New Roman" w:cs="Times New Roman"/>
          <w:b/>
          <w:bCs/>
          <w:color w:val="000000"/>
          <w:sz w:val="24"/>
          <w:szCs w:val="24"/>
        </w:rPr>
        <w:t>3.1 Overview of the Incident Response Lifecycle</w:t>
      </w:r>
    </w:p>
    <w:p w14:paraId="73FE955E" w14:textId="77777777" w:rsidR="0097522A" w:rsidRDefault="0000000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The Incident Response Lifecycle provides a structured methodology for handling cybersecurity incidents effectively. The lifecycle ensures that incidents are managed consistently while minimizing organizational impact.</w:t>
      </w:r>
      <w:r>
        <w:rPr>
          <w:rFonts w:ascii="Times New Roman" w:eastAsia="Times New Roman" w:hAnsi="Times New Roman" w:cs="Times New Roman"/>
        </w:rPr>
        <w:br/>
        <w:t xml:space="preserve">Incident response playbooks are important for organizations to effectively study, prepare and manage security incidents. The benefits of these playbooks for the organization’s incident response readiness are; </w:t>
      </w:r>
    </w:p>
    <w:p w14:paraId="08B53DA6" w14:textId="77777777" w:rsidR="0097522A" w:rsidRDefault="00000000">
      <w:pPr>
        <w:numPr>
          <w:ilvl w:val="0"/>
          <w:numId w:val="26"/>
        </w:numPr>
        <w:pBdr>
          <w:top w:val="nil"/>
          <w:left w:val="nil"/>
          <w:bottom w:val="nil"/>
          <w:right w:val="nil"/>
          <w:between w:val="nil"/>
        </w:pBdr>
        <w:spacing w:before="200" w:after="0" w:line="360" w:lineRule="auto"/>
        <w:ind w:right="-15"/>
        <w:rPr>
          <w:rFonts w:ascii="Times New Roman" w:eastAsia="Times New Roman" w:hAnsi="Times New Roman" w:cs="Times New Roman"/>
        </w:rPr>
      </w:pPr>
      <w:r>
        <w:rPr>
          <w:rFonts w:ascii="Times New Roman" w:eastAsia="Times New Roman" w:hAnsi="Times New Roman" w:cs="Times New Roman"/>
        </w:rPr>
        <w:t xml:space="preserve">Faster Incident Response and Resolution. It allows teams to act immediately and consistently, significantly reducing response times. </w:t>
      </w:r>
    </w:p>
    <w:p w14:paraId="2C0ABE95" w14:textId="77777777" w:rsidR="0097522A" w:rsidRDefault="00000000">
      <w:pPr>
        <w:numPr>
          <w:ilvl w:val="0"/>
          <w:numId w:val="26"/>
        </w:numPr>
        <w:pBdr>
          <w:top w:val="nil"/>
          <w:left w:val="nil"/>
          <w:bottom w:val="nil"/>
          <w:right w:val="nil"/>
          <w:between w:val="nil"/>
        </w:pBdr>
        <w:spacing w:after="0" w:line="360" w:lineRule="auto"/>
        <w:ind w:right="-15"/>
        <w:rPr>
          <w:rFonts w:ascii="Times New Roman" w:eastAsia="Times New Roman" w:hAnsi="Times New Roman" w:cs="Times New Roman"/>
        </w:rPr>
      </w:pPr>
      <w:r>
        <w:rPr>
          <w:rFonts w:ascii="Times New Roman" w:eastAsia="Times New Roman" w:hAnsi="Times New Roman" w:cs="Times New Roman"/>
        </w:rPr>
        <w:t>Minimized breach impact and financial losses. It minimizes downtime and reduces overall impact of cyber-attacks, which can lead to substantial financial losses.</w:t>
      </w:r>
    </w:p>
    <w:p w14:paraId="333E133A"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The major phases include:</w:t>
      </w:r>
    </w:p>
    <w:p w14:paraId="6F745B47" w14:textId="77777777" w:rsidR="0097522A" w:rsidRDefault="00000000">
      <w:pPr>
        <w:numPr>
          <w:ilvl w:val="0"/>
          <w:numId w:val="1"/>
        </w:numPr>
        <w:pBdr>
          <w:top w:val="nil"/>
          <w:left w:val="nil"/>
          <w:bottom w:val="nil"/>
          <w:right w:val="nil"/>
          <w:between w:val="nil"/>
        </w:pBdr>
        <w:spacing w:before="36" w:after="36"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Preparation</w:t>
      </w:r>
    </w:p>
    <w:p w14:paraId="5DDEB05F" w14:textId="77777777" w:rsidR="0097522A" w:rsidRDefault="00000000">
      <w:pPr>
        <w:numPr>
          <w:ilvl w:val="0"/>
          <w:numId w:val="1"/>
        </w:numPr>
        <w:pBdr>
          <w:top w:val="nil"/>
          <w:left w:val="nil"/>
          <w:bottom w:val="nil"/>
          <w:right w:val="nil"/>
          <w:between w:val="nil"/>
        </w:pBdr>
        <w:spacing w:before="36" w:after="36"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Detection and Analysis</w:t>
      </w:r>
    </w:p>
    <w:p w14:paraId="432116D6" w14:textId="77777777" w:rsidR="0097522A" w:rsidRDefault="00000000">
      <w:pPr>
        <w:numPr>
          <w:ilvl w:val="0"/>
          <w:numId w:val="1"/>
        </w:numPr>
        <w:pBdr>
          <w:top w:val="nil"/>
          <w:left w:val="nil"/>
          <w:bottom w:val="nil"/>
          <w:right w:val="nil"/>
          <w:between w:val="nil"/>
        </w:pBdr>
        <w:spacing w:before="36" w:after="36"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Containment</w:t>
      </w:r>
    </w:p>
    <w:p w14:paraId="6775DFEA" w14:textId="77777777" w:rsidR="0097522A" w:rsidRDefault="00000000">
      <w:pPr>
        <w:numPr>
          <w:ilvl w:val="0"/>
          <w:numId w:val="1"/>
        </w:numPr>
        <w:pBdr>
          <w:top w:val="nil"/>
          <w:left w:val="nil"/>
          <w:bottom w:val="nil"/>
          <w:right w:val="nil"/>
          <w:between w:val="nil"/>
        </w:pBdr>
        <w:spacing w:before="36" w:after="36"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Eradication</w:t>
      </w:r>
    </w:p>
    <w:p w14:paraId="301BFB7C" w14:textId="77777777" w:rsidR="0097522A" w:rsidRDefault="00000000">
      <w:pPr>
        <w:numPr>
          <w:ilvl w:val="0"/>
          <w:numId w:val="1"/>
        </w:numPr>
        <w:pBdr>
          <w:top w:val="nil"/>
          <w:left w:val="nil"/>
          <w:bottom w:val="nil"/>
          <w:right w:val="nil"/>
          <w:between w:val="nil"/>
        </w:pBdr>
        <w:spacing w:before="36" w:after="36"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Recovery</w:t>
      </w:r>
    </w:p>
    <w:p w14:paraId="3C8B97F8" w14:textId="77777777" w:rsidR="0097522A" w:rsidRDefault="00000000">
      <w:pPr>
        <w:numPr>
          <w:ilvl w:val="0"/>
          <w:numId w:val="1"/>
        </w:numPr>
        <w:pBdr>
          <w:top w:val="nil"/>
          <w:left w:val="nil"/>
          <w:bottom w:val="nil"/>
          <w:right w:val="nil"/>
          <w:between w:val="nil"/>
        </w:pBdr>
        <w:spacing w:before="36" w:after="36"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Lessons Learned</w:t>
      </w:r>
    </w:p>
    <w:p w14:paraId="5251C95A" w14:textId="77777777" w:rsidR="0097522A" w:rsidRDefault="00000000">
      <w:pPr>
        <w:pStyle w:val="Heading2"/>
        <w:spacing w:line="276" w:lineRule="auto"/>
        <w:rPr>
          <w:rFonts w:ascii="Times New Roman" w:eastAsia="Times New Roman" w:hAnsi="Times New Roman" w:cs="Times New Roman"/>
          <w:b/>
          <w:bCs/>
          <w:color w:val="000000"/>
          <w:sz w:val="24"/>
          <w:szCs w:val="24"/>
        </w:rPr>
      </w:pPr>
      <w:bookmarkStart w:id="3" w:name="se9lkpi0zsjw" w:colFirst="0" w:colLast="0"/>
      <w:bookmarkEnd w:id="3"/>
      <w:r>
        <w:rPr>
          <w:rFonts w:ascii="Times New Roman" w:eastAsia="Times New Roman" w:hAnsi="Times New Roman" w:cs="Times New Roman"/>
          <w:b/>
          <w:bCs/>
          <w:color w:val="000000"/>
          <w:sz w:val="24"/>
          <w:szCs w:val="24"/>
        </w:rPr>
        <w:t>3.2 Preparation Phase</w:t>
      </w:r>
    </w:p>
    <w:p w14:paraId="26A66DBE"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Preparation involves establishing the policies, tools, personnel, and procedures required for effective incident response.</w:t>
      </w:r>
    </w:p>
    <w:p w14:paraId="59CCE904"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Key activities include:</w:t>
      </w:r>
    </w:p>
    <w:p w14:paraId="251413E0"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Developing incident response policies.</w:t>
      </w:r>
    </w:p>
    <w:p w14:paraId="0E4B2E8D"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Conducting cybersecurity awareness training.</w:t>
      </w:r>
    </w:p>
    <w:p w14:paraId="75459735"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Deploying security monitoring systems.</w:t>
      </w:r>
    </w:p>
    <w:p w14:paraId="09C6D11B"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Establishing communication procedures.</w:t>
      </w:r>
    </w:p>
    <w:p w14:paraId="2B50AE3C"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Creating incident response teams.</w:t>
      </w:r>
    </w:p>
    <w:p w14:paraId="5138FAD4"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Maintaining backup and recovery systems.</w:t>
      </w:r>
    </w:p>
    <w:p w14:paraId="11FB785A"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Performing regular vulnerability assessments.</w:t>
      </w:r>
      <w:bookmarkStart w:id="4" w:name="d087jphq8hm6" w:colFirst="0" w:colLast="0"/>
      <w:bookmarkEnd w:id="4"/>
    </w:p>
    <w:p w14:paraId="7744C64B" w14:textId="77777777" w:rsidR="0097522A" w:rsidRDefault="0097522A">
      <w:pPr>
        <w:pBdr>
          <w:top w:val="nil"/>
          <w:left w:val="nil"/>
          <w:bottom w:val="nil"/>
          <w:right w:val="nil"/>
          <w:between w:val="nil"/>
        </w:pBdr>
        <w:spacing w:before="36" w:after="36" w:line="276" w:lineRule="auto"/>
        <w:rPr>
          <w:rFonts w:ascii="Times New Roman" w:eastAsia="Times New Roman" w:hAnsi="Times New Roman" w:cs="Times New Roman"/>
          <w:color w:val="000000"/>
        </w:rPr>
      </w:pPr>
    </w:p>
    <w:p w14:paraId="247834E4" w14:textId="77777777" w:rsidR="0097522A" w:rsidRDefault="0097522A">
      <w:pPr>
        <w:pBdr>
          <w:top w:val="nil"/>
          <w:left w:val="nil"/>
          <w:bottom w:val="nil"/>
          <w:right w:val="nil"/>
          <w:between w:val="nil"/>
        </w:pBdr>
        <w:spacing w:before="36" w:after="36" w:line="276" w:lineRule="auto"/>
        <w:rPr>
          <w:rFonts w:ascii="Times New Roman" w:eastAsia="Times New Roman" w:hAnsi="Times New Roman" w:cs="Times New Roman"/>
          <w:color w:val="000000"/>
        </w:rPr>
      </w:pPr>
    </w:p>
    <w:p w14:paraId="3291DC3B" w14:textId="77777777" w:rsidR="0097522A" w:rsidRDefault="00000000">
      <w:pPr>
        <w:pStyle w:val="Heading2"/>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3.3 Detection and Analysis</w:t>
      </w:r>
    </w:p>
    <w:p w14:paraId="20BA8F43"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This phase involves identifying indicators of compromise and determining the scope and severity of incidents.</w:t>
      </w:r>
    </w:p>
    <w:p w14:paraId="3016D049"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Common detection methods include:</w:t>
      </w:r>
    </w:p>
    <w:p w14:paraId="76415D47"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Security Information and Event Management (SIEM) alerts.</w:t>
      </w:r>
    </w:p>
    <w:p w14:paraId="44A4680D"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Intrusion Detection Systems (IDS).</w:t>
      </w:r>
    </w:p>
    <w:p w14:paraId="72388CEB"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Endpoint Detection and Response (EDR) tools.</w:t>
      </w:r>
    </w:p>
    <w:p w14:paraId="7E82F72C"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Firewall and network logs.</w:t>
      </w:r>
    </w:p>
    <w:p w14:paraId="01515118"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User reports.</w:t>
      </w:r>
    </w:p>
    <w:p w14:paraId="27A0ADCF"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Threat intelligence feeds.</w:t>
      </w:r>
      <w:bookmarkStart w:id="5" w:name="4ksaivfy588q" w:colFirst="0" w:colLast="0"/>
      <w:bookmarkEnd w:id="5"/>
    </w:p>
    <w:p w14:paraId="5A38987E" w14:textId="77777777" w:rsidR="0097522A" w:rsidRDefault="00000000">
      <w:pPr>
        <w:pStyle w:val="Heading2"/>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3.4 Containment</w:t>
      </w:r>
    </w:p>
    <w:p w14:paraId="483F0B41"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Containment limits the spread and impact of an incident.</w:t>
      </w:r>
    </w:p>
    <w:p w14:paraId="359F86F1"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Containment strategies include:</w:t>
      </w:r>
    </w:p>
    <w:p w14:paraId="4408AC95"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Isolating infected systems.</w:t>
      </w:r>
    </w:p>
    <w:p w14:paraId="1BD1B296"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Blocking malicious IP addresses.</w:t>
      </w:r>
    </w:p>
    <w:p w14:paraId="56BCF1E4"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Disabling compromised accounts.</w:t>
      </w:r>
    </w:p>
    <w:p w14:paraId="2998AA05"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Segmenting affected networks.</w:t>
      </w:r>
    </w:p>
    <w:p w14:paraId="60BF54C3"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Restricting unauthorized access.</w:t>
      </w:r>
    </w:p>
    <w:p w14:paraId="2723999A" w14:textId="77777777" w:rsidR="0097522A" w:rsidRDefault="00000000">
      <w:pPr>
        <w:pStyle w:val="Heading2"/>
        <w:rPr>
          <w:rFonts w:ascii="Times New Roman" w:eastAsia="Times New Roman" w:hAnsi="Times New Roman" w:cs="Times New Roman"/>
          <w:b/>
          <w:bCs/>
          <w:color w:val="000000"/>
          <w:sz w:val="24"/>
          <w:szCs w:val="24"/>
        </w:rPr>
      </w:pPr>
      <w:bookmarkStart w:id="6" w:name="lzy2r31mgjri" w:colFirst="0" w:colLast="0"/>
      <w:bookmarkEnd w:id="6"/>
      <w:r>
        <w:rPr>
          <w:rFonts w:ascii="Times New Roman" w:eastAsia="Times New Roman" w:hAnsi="Times New Roman" w:cs="Times New Roman"/>
          <w:b/>
          <w:bCs/>
          <w:color w:val="000000"/>
          <w:sz w:val="24"/>
          <w:szCs w:val="24"/>
        </w:rPr>
        <w:t>3.5 Eradication</w:t>
      </w:r>
    </w:p>
    <w:p w14:paraId="1BC87DD7" w14:textId="77777777" w:rsidR="0097522A" w:rsidRDefault="00000000">
      <w:pPr>
        <w:pBdr>
          <w:top w:val="nil"/>
          <w:left w:val="nil"/>
          <w:bottom w:val="nil"/>
          <w:right w:val="nil"/>
          <w:between w:val="nil"/>
        </w:pBdr>
        <w:spacing w:before="180" w:after="1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Eradication focuses on removing malicious components and vulnerabilities from the environment.</w:t>
      </w:r>
    </w:p>
    <w:p w14:paraId="75907339" w14:textId="77777777" w:rsidR="0097522A" w:rsidRDefault="00000000">
      <w:pPr>
        <w:pBdr>
          <w:top w:val="nil"/>
          <w:left w:val="nil"/>
          <w:bottom w:val="nil"/>
          <w:right w:val="nil"/>
          <w:between w:val="nil"/>
        </w:pBdr>
        <w:spacing w:before="180" w:after="1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Activities include:</w:t>
      </w:r>
    </w:p>
    <w:p w14:paraId="41A154E8" w14:textId="77777777" w:rsidR="0097522A" w:rsidRDefault="00000000">
      <w:pPr>
        <w:numPr>
          <w:ilvl w:val="0"/>
          <w:numId w:val="17"/>
        </w:numPr>
        <w:pBdr>
          <w:top w:val="nil"/>
          <w:left w:val="nil"/>
          <w:bottom w:val="nil"/>
          <w:right w:val="nil"/>
          <w:between w:val="nil"/>
        </w:pBdr>
        <w:spacing w:before="36" w:after="36" w:line="240" w:lineRule="auto"/>
        <w:rPr>
          <w:color w:val="000000"/>
        </w:rPr>
      </w:pPr>
      <w:r>
        <w:rPr>
          <w:rFonts w:ascii="Times New Roman" w:eastAsia="Times New Roman" w:hAnsi="Times New Roman" w:cs="Times New Roman"/>
          <w:color w:val="000000"/>
        </w:rPr>
        <w:t>Removing malware.</w:t>
      </w:r>
    </w:p>
    <w:p w14:paraId="65432437" w14:textId="77777777" w:rsidR="0097522A" w:rsidRDefault="00000000">
      <w:pPr>
        <w:numPr>
          <w:ilvl w:val="0"/>
          <w:numId w:val="17"/>
        </w:numPr>
        <w:pBdr>
          <w:top w:val="nil"/>
          <w:left w:val="nil"/>
          <w:bottom w:val="nil"/>
          <w:right w:val="nil"/>
          <w:between w:val="nil"/>
        </w:pBdr>
        <w:spacing w:before="36" w:after="36" w:line="240" w:lineRule="auto"/>
        <w:rPr>
          <w:color w:val="000000"/>
        </w:rPr>
      </w:pPr>
      <w:r>
        <w:rPr>
          <w:rFonts w:ascii="Times New Roman" w:eastAsia="Times New Roman" w:hAnsi="Times New Roman" w:cs="Times New Roman"/>
          <w:color w:val="000000"/>
        </w:rPr>
        <w:t>Patching vulnerabilities.</w:t>
      </w:r>
    </w:p>
    <w:p w14:paraId="5BD14D50" w14:textId="77777777" w:rsidR="0097522A" w:rsidRDefault="00000000">
      <w:pPr>
        <w:numPr>
          <w:ilvl w:val="0"/>
          <w:numId w:val="17"/>
        </w:numPr>
        <w:pBdr>
          <w:top w:val="nil"/>
          <w:left w:val="nil"/>
          <w:bottom w:val="nil"/>
          <w:right w:val="nil"/>
          <w:between w:val="nil"/>
        </w:pBdr>
        <w:spacing w:before="36" w:after="36" w:line="240" w:lineRule="auto"/>
        <w:rPr>
          <w:color w:val="000000"/>
        </w:rPr>
      </w:pPr>
      <w:r>
        <w:rPr>
          <w:rFonts w:ascii="Times New Roman" w:eastAsia="Times New Roman" w:hAnsi="Times New Roman" w:cs="Times New Roman"/>
          <w:color w:val="000000"/>
        </w:rPr>
        <w:t>Resetting credentials.</w:t>
      </w:r>
    </w:p>
    <w:p w14:paraId="078FCF28" w14:textId="77777777" w:rsidR="0097522A" w:rsidRDefault="00000000">
      <w:pPr>
        <w:numPr>
          <w:ilvl w:val="0"/>
          <w:numId w:val="17"/>
        </w:numPr>
        <w:pBdr>
          <w:top w:val="nil"/>
          <w:left w:val="nil"/>
          <w:bottom w:val="nil"/>
          <w:right w:val="nil"/>
          <w:between w:val="nil"/>
        </w:pBdr>
        <w:spacing w:before="36" w:after="36" w:line="240" w:lineRule="auto"/>
        <w:rPr>
          <w:color w:val="000000"/>
        </w:rPr>
      </w:pPr>
      <w:r>
        <w:rPr>
          <w:rFonts w:ascii="Times New Roman" w:eastAsia="Times New Roman" w:hAnsi="Times New Roman" w:cs="Times New Roman"/>
          <w:color w:val="000000"/>
        </w:rPr>
        <w:t>Deleting malicious files.</w:t>
      </w:r>
    </w:p>
    <w:p w14:paraId="330AE3E2"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Rebuilding compromised systems.</w:t>
      </w:r>
    </w:p>
    <w:p w14:paraId="43D53157" w14:textId="77777777" w:rsidR="0097522A" w:rsidRDefault="00000000">
      <w:pPr>
        <w:pStyle w:val="Heading2"/>
        <w:spacing w:line="276" w:lineRule="auto"/>
        <w:rPr>
          <w:rFonts w:ascii="Times New Roman" w:eastAsia="Times New Roman" w:hAnsi="Times New Roman" w:cs="Times New Roman"/>
          <w:b/>
          <w:bCs/>
          <w:color w:val="000000"/>
          <w:sz w:val="24"/>
          <w:szCs w:val="24"/>
        </w:rPr>
      </w:pPr>
      <w:bookmarkStart w:id="7" w:name="zbsu6w7651ty" w:colFirst="0" w:colLast="0"/>
      <w:bookmarkEnd w:id="7"/>
      <w:r>
        <w:rPr>
          <w:rFonts w:ascii="Times New Roman" w:eastAsia="Times New Roman" w:hAnsi="Times New Roman" w:cs="Times New Roman"/>
          <w:b/>
          <w:bCs/>
          <w:color w:val="000000"/>
          <w:sz w:val="24"/>
          <w:szCs w:val="24"/>
        </w:rPr>
        <w:t>3.6 Recovery</w:t>
      </w:r>
    </w:p>
    <w:p w14:paraId="64D2A115"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Recovery restores normal operations while ensuring systems are secure.</w:t>
      </w:r>
    </w:p>
    <w:p w14:paraId="7F7A9198" w14:textId="77777777" w:rsidR="0097522A" w:rsidRDefault="00000000">
      <w:pPr>
        <w:pBdr>
          <w:top w:val="nil"/>
          <w:left w:val="nil"/>
          <w:bottom w:val="nil"/>
          <w:right w:val="nil"/>
          <w:between w:val="nil"/>
        </w:pBdr>
        <w:spacing w:before="180" w:after="18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Recovery activities include:</w:t>
      </w:r>
    </w:p>
    <w:p w14:paraId="1C3074CC"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Restoring backups.</w:t>
      </w:r>
    </w:p>
    <w:p w14:paraId="09FD8443"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Monitoring systems for reinfection.</w:t>
      </w:r>
    </w:p>
    <w:p w14:paraId="5DC7C31F" w14:textId="77777777" w:rsidR="0097522A" w:rsidRDefault="00000000">
      <w:pPr>
        <w:numPr>
          <w:ilvl w:val="0"/>
          <w:numId w:val="17"/>
        </w:numPr>
        <w:pBdr>
          <w:top w:val="nil"/>
          <w:left w:val="nil"/>
          <w:bottom w:val="nil"/>
          <w:right w:val="nil"/>
          <w:between w:val="nil"/>
        </w:pBdr>
        <w:spacing w:before="36" w:after="36" w:line="240" w:lineRule="auto"/>
        <w:rPr>
          <w:color w:val="000000"/>
        </w:rPr>
      </w:pPr>
      <w:r>
        <w:rPr>
          <w:rFonts w:ascii="Times New Roman" w:eastAsia="Times New Roman" w:hAnsi="Times New Roman" w:cs="Times New Roman"/>
          <w:color w:val="000000"/>
        </w:rPr>
        <w:t>Validating system integrity.</w:t>
      </w:r>
    </w:p>
    <w:p w14:paraId="539572B9" w14:textId="77777777" w:rsidR="0097522A" w:rsidRDefault="00000000">
      <w:pPr>
        <w:numPr>
          <w:ilvl w:val="0"/>
          <w:numId w:val="17"/>
        </w:numPr>
        <w:pBdr>
          <w:top w:val="nil"/>
          <w:left w:val="nil"/>
          <w:bottom w:val="nil"/>
          <w:right w:val="nil"/>
          <w:between w:val="nil"/>
        </w:pBdr>
        <w:spacing w:before="36" w:after="36" w:line="240" w:lineRule="auto"/>
        <w:rPr>
          <w:color w:val="000000"/>
        </w:rPr>
      </w:pPr>
      <w:r>
        <w:rPr>
          <w:rFonts w:ascii="Times New Roman" w:eastAsia="Times New Roman" w:hAnsi="Times New Roman" w:cs="Times New Roman"/>
          <w:color w:val="000000"/>
        </w:rPr>
        <w:t>Returning services to production.</w:t>
      </w:r>
    </w:p>
    <w:p w14:paraId="275F03B7" w14:textId="77777777" w:rsidR="0097522A" w:rsidRDefault="00000000">
      <w:pPr>
        <w:pStyle w:val="Heading2"/>
        <w:rPr>
          <w:rFonts w:ascii="Times New Roman" w:eastAsia="Times New Roman" w:hAnsi="Times New Roman" w:cs="Times New Roman"/>
          <w:b/>
          <w:bCs/>
          <w:color w:val="000000"/>
          <w:sz w:val="24"/>
          <w:szCs w:val="24"/>
        </w:rPr>
      </w:pPr>
      <w:bookmarkStart w:id="8" w:name="716eyjm4nmxx" w:colFirst="0" w:colLast="0"/>
      <w:bookmarkEnd w:id="8"/>
      <w:r>
        <w:rPr>
          <w:rFonts w:ascii="Times New Roman" w:eastAsia="Times New Roman" w:hAnsi="Times New Roman" w:cs="Times New Roman"/>
          <w:b/>
          <w:bCs/>
          <w:color w:val="000000"/>
          <w:sz w:val="24"/>
          <w:szCs w:val="24"/>
        </w:rPr>
        <w:t>3.7 Lessons Learned</w:t>
      </w:r>
    </w:p>
    <w:p w14:paraId="031E5B86" w14:textId="77777777" w:rsidR="0097522A" w:rsidRDefault="00000000">
      <w:pPr>
        <w:pBdr>
          <w:top w:val="nil"/>
          <w:left w:val="nil"/>
          <w:bottom w:val="nil"/>
          <w:right w:val="nil"/>
          <w:between w:val="nil"/>
        </w:pBdr>
        <w:spacing w:before="180" w:after="1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After incident resolution, organizations should conduct post-incident reviews to identify strengths, weaknesses, and opportunities for improvement.</w:t>
      </w:r>
    </w:p>
    <w:p w14:paraId="3EA9E791" w14:textId="77777777" w:rsidR="0097522A" w:rsidRDefault="00000000">
      <w:pPr>
        <w:pBdr>
          <w:top w:val="nil"/>
          <w:left w:val="nil"/>
          <w:bottom w:val="nil"/>
          <w:right w:val="nil"/>
          <w:between w:val="nil"/>
        </w:pBdr>
        <w:spacing w:before="180" w:after="1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Activities include:</w:t>
      </w:r>
    </w:p>
    <w:p w14:paraId="17256EE3" w14:textId="77777777" w:rsidR="0097522A" w:rsidRDefault="0097522A">
      <w:pPr>
        <w:pBdr>
          <w:top w:val="nil"/>
          <w:left w:val="nil"/>
          <w:bottom w:val="nil"/>
          <w:right w:val="nil"/>
          <w:between w:val="nil"/>
        </w:pBdr>
        <w:spacing w:before="36" w:after="36" w:line="240" w:lineRule="auto"/>
        <w:rPr>
          <w:rFonts w:ascii="Times New Roman" w:eastAsia="Times New Roman" w:hAnsi="Times New Roman" w:cs="Times New Roman"/>
          <w:color w:val="000000"/>
        </w:rPr>
      </w:pPr>
    </w:p>
    <w:p w14:paraId="121BB057" w14:textId="77777777" w:rsidR="0097522A" w:rsidRDefault="00000000">
      <w:pPr>
        <w:numPr>
          <w:ilvl w:val="0"/>
          <w:numId w:val="17"/>
        </w:numPr>
        <w:pBdr>
          <w:top w:val="nil"/>
          <w:left w:val="nil"/>
          <w:bottom w:val="nil"/>
          <w:right w:val="nil"/>
          <w:between w:val="nil"/>
        </w:pBdr>
        <w:spacing w:before="36" w:after="36" w:line="240" w:lineRule="auto"/>
        <w:rPr>
          <w:color w:val="000000"/>
        </w:rPr>
      </w:pPr>
      <w:r>
        <w:rPr>
          <w:rFonts w:ascii="Times New Roman" w:eastAsia="Times New Roman" w:hAnsi="Times New Roman" w:cs="Times New Roman"/>
          <w:color w:val="000000"/>
        </w:rPr>
        <w:t>Root cause analysis.</w:t>
      </w:r>
    </w:p>
    <w:p w14:paraId="4B48C415"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Reviewing response effectiveness.</w:t>
      </w:r>
    </w:p>
    <w:p w14:paraId="41974899"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Updating security controls.</w:t>
      </w:r>
    </w:p>
    <w:p w14:paraId="63C8EFCB"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Revising incident response procedures.</w:t>
      </w:r>
    </w:p>
    <w:p w14:paraId="2EA43343" w14:textId="77777777" w:rsidR="0097522A" w:rsidRDefault="00000000">
      <w:pPr>
        <w:numPr>
          <w:ilvl w:val="0"/>
          <w:numId w:val="17"/>
        </w:numPr>
        <w:pBdr>
          <w:top w:val="nil"/>
          <w:left w:val="nil"/>
          <w:bottom w:val="nil"/>
          <w:right w:val="nil"/>
          <w:between w:val="nil"/>
        </w:pBdr>
        <w:spacing w:before="36" w:after="36" w:line="276" w:lineRule="auto"/>
        <w:rPr>
          <w:color w:val="000000"/>
        </w:rPr>
      </w:pPr>
      <w:r>
        <w:rPr>
          <w:rFonts w:ascii="Times New Roman" w:eastAsia="Times New Roman" w:hAnsi="Times New Roman" w:cs="Times New Roman"/>
          <w:color w:val="000000"/>
        </w:rPr>
        <w:t>Conducting staff retraining.</w:t>
      </w:r>
    </w:p>
    <w:p w14:paraId="6C4F561F" w14:textId="77777777" w:rsidR="0097522A" w:rsidRDefault="0097522A">
      <w:pPr>
        <w:pBdr>
          <w:top w:val="nil"/>
          <w:left w:val="nil"/>
          <w:bottom w:val="nil"/>
          <w:right w:val="nil"/>
          <w:between w:val="nil"/>
        </w:pBdr>
        <w:spacing w:before="36" w:after="36" w:line="276" w:lineRule="auto"/>
        <w:rPr>
          <w:rFonts w:ascii="Times New Roman" w:eastAsia="Times New Roman" w:hAnsi="Times New Roman" w:cs="Times New Roman"/>
          <w:color w:val="000000"/>
        </w:rPr>
      </w:pPr>
    </w:p>
    <w:p w14:paraId="3AA7D9B9" w14:textId="77777777" w:rsidR="0097522A" w:rsidRDefault="0097522A">
      <w:pPr>
        <w:pBdr>
          <w:top w:val="nil"/>
          <w:left w:val="nil"/>
          <w:bottom w:val="nil"/>
          <w:right w:val="nil"/>
          <w:between w:val="nil"/>
        </w:pBdr>
        <w:spacing w:before="36" w:after="36" w:line="276" w:lineRule="auto"/>
        <w:rPr>
          <w:rFonts w:ascii="Times New Roman" w:eastAsia="Times New Roman" w:hAnsi="Times New Roman" w:cs="Times New Roman"/>
          <w:color w:val="000000"/>
        </w:rPr>
      </w:pPr>
    </w:p>
    <w:p w14:paraId="54586ECA" w14:textId="77777777" w:rsidR="0097522A" w:rsidRDefault="0097522A">
      <w:pPr>
        <w:pBdr>
          <w:top w:val="nil"/>
          <w:left w:val="nil"/>
          <w:bottom w:val="nil"/>
          <w:right w:val="nil"/>
          <w:between w:val="nil"/>
        </w:pBdr>
        <w:spacing w:before="36" w:after="36" w:line="276" w:lineRule="auto"/>
        <w:rPr>
          <w:rFonts w:ascii="Times New Roman" w:eastAsia="Times New Roman" w:hAnsi="Times New Roman" w:cs="Times New Roman"/>
          <w:color w:val="000000"/>
        </w:rPr>
      </w:pPr>
    </w:p>
    <w:p w14:paraId="5F9F1A64"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75C45474"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07E8D616"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0A69CBDC"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17BE5D70"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7D135319"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6967D5DF"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4F84CC83"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34A6AB23"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7900269E"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15D6717D"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5ECC8613"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6740738C"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2E9DAA3C"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71989A9B" w14:textId="77777777" w:rsidR="0097522A" w:rsidRDefault="0097522A">
      <w:pPr>
        <w:pBdr>
          <w:top w:val="nil"/>
          <w:left w:val="nil"/>
          <w:bottom w:val="nil"/>
          <w:right w:val="nil"/>
          <w:between w:val="nil"/>
        </w:pBdr>
        <w:spacing w:before="36" w:after="36" w:line="480" w:lineRule="auto"/>
        <w:jc w:val="center"/>
        <w:rPr>
          <w:rFonts w:ascii="Times New Roman" w:eastAsia="Times New Roman" w:hAnsi="Times New Roman" w:cs="Times New Roman"/>
          <w:b/>
          <w:bCs/>
          <w:color w:val="000000"/>
        </w:rPr>
      </w:pPr>
    </w:p>
    <w:p w14:paraId="06703236" w14:textId="77777777" w:rsidR="0097522A" w:rsidRDefault="0097522A">
      <w:pPr>
        <w:pBdr>
          <w:top w:val="nil"/>
          <w:left w:val="nil"/>
          <w:bottom w:val="nil"/>
          <w:right w:val="nil"/>
          <w:between w:val="nil"/>
        </w:pBdr>
        <w:spacing w:before="36" w:after="36" w:line="480" w:lineRule="auto"/>
        <w:rPr>
          <w:rFonts w:ascii="Times New Roman" w:eastAsia="Times New Roman" w:hAnsi="Times New Roman" w:cs="Times New Roman"/>
          <w:b/>
          <w:bCs/>
          <w:color w:val="000000"/>
        </w:rPr>
      </w:pPr>
    </w:p>
    <w:p w14:paraId="71FB4693" w14:textId="77777777" w:rsidR="000A6697" w:rsidRDefault="000A6697">
      <w:pPr>
        <w:pBdr>
          <w:top w:val="nil"/>
          <w:left w:val="nil"/>
          <w:bottom w:val="nil"/>
          <w:right w:val="nil"/>
          <w:between w:val="nil"/>
        </w:pBdr>
        <w:spacing w:before="36" w:after="36" w:line="480" w:lineRule="auto"/>
        <w:rPr>
          <w:rFonts w:ascii="Times New Roman" w:eastAsia="Times New Roman" w:hAnsi="Times New Roman" w:cs="Times New Roman"/>
          <w:b/>
          <w:bCs/>
          <w:color w:val="000000"/>
        </w:rPr>
      </w:pPr>
    </w:p>
    <w:p w14:paraId="64A8EF70" w14:textId="77777777" w:rsidR="000A6697" w:rsidRDefault="000A6697">
      <w:pPr>
        <w:pBdr>
          <w:top w:val="nil"/>
          <w:left w:val="nil"/>
          <w:bottom w:val="nil"/>
          <w:right w:val="nil"/>
          <w:between w:val="nil"/>
        </w:pBdr>
        <w:spacing w:before="36" w:after="36" w:line="480" w:lineRule="auto"/>
        <w:rPr>
          <w:rFonts w:ascii="Times New Roman" w:eastAsia="Times New Roman" w:hAnsi="Times New Roman" w:cs="Times New Roman"/>
          <w:b/>
          <w:bCs/>
          <w:color w:val="000000"/>
        </w:rPr>
      </w:pPr>
    </w:p>
    <w:p w14:paraId="1942E583" w14:textId="77777777" w:rsidR="0097522A" w:rsidRDefault="0097522A">
      <w:pPr>
        <w:spacing w:line="360" w:lineRule="auto"/>
        <w:rPr>
          <w:rFonts w:ascii="Times New Roman" w:eastAsia="Times New Roman" w:hAnsi="Times New Roman" w:cs="Times New Roman"/>
        </w:rPr>
      </w:pPr>
    </w:p>
    <w:p w14:paraId="366B864B" w14:textId="77777777" w:rsidR="0097522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CHAPTER FOUR</w:t>
      </w:r>
    </w:p>
    <w:p w14:paraId="560BAB7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PHISHING ATTACK PLAYBOOK</w:t>
      </w:r>
    </w:p>
    <w:p w14:paraId="18BD9AE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4.1 Incident Overview</w:t>
      </w:r>
    </w:p>
    <w:p w14:paraId="3CEC128A" w14:textId="660CD5CB"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Incident response playbooks for phishing attacks provide structured guidance for detecting, containing, and recovering from phishing incidents. Phishing is a social engineering attack where attackers impersonate trusted individuals or organizations to trick users into revealing sensitive information. These attacks commonly occur through fraudulent emails, messages, or fake websites. Successful phishing attacks can result in credential theft, unauthorized access, data breaches, and financial losses. Therefore, organizations must have effective response procedures to quickly identify and mitigate such threats.</w:t>
      </w:r>
      <w:r w:rsidR="00B93F0C">
        <w:rPr>
          <w:rFonts w:ascii="Times New Roman" w:eastAsia="Times New Roman" w:hAnsi="Times New Roman" w:cs="Times New Roman"/>
        </w:rPr>
        <w:br/>
      </w:r>
      <w:r>
        <w:rPr>
          <w:rFonts w:ascii="Times New Roman" w:eastAsia="Times New Roman" w:hAnsi="Times New Roman" w:cs="Times New Roman"/>
        </w:rPr>
        <w:br/>
      </w:r>
      <w:r w:rsidRPr="00B93F0C">
        <w:rPr>
          <w:rFonts w:ascii="Times New Roman" w:eastAsia="Times New Roman" w:hAnsi="Times New Roman" w:cs="Times New Roman"/>
          <w:b/>
          <w:bCs/>
          <w:sz w:val="28"/>
          <w:szCs w:val="28"/>
        </w:rPr>
        <w:t>Scenario</w:t>
      </w:r>
      <w:r>
        <w:rPr>
          <w:rFonts w:ascii="Times New Roman" w:eastAsia="Times New Roman" w:hAnsi="Times New Roman" w:cs="Times New Roman"/>
          <w:b/>
          <w:bCs/>
        </w:rPr>
        <w:br/>
      </w:r>
      <w:r>
        <w:rPr>
          <w:rFonts w:ascii="Times New Roman" w:eastAsia="Times New Roman" w:hAnsi="Times New Roman" w:cs="Times New Roman"/>
        </w:rPr>
        <w:t xml:space="preserve">Itunu, a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student receives an email appearing to come from the training administration, informing students that the learning portal is undergoing maintenance and that all users must verify their accounts before midnight to avoid suspension. The email contains a link that directs the student to a webpage identical to the normal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login page www.techcrush.com. Believing the message to be legitimate, </w:t>
      </w:r>
      <w:proofErr w:type="spellStart"/>
      <w:r>
        <w:rPr>
          <w:rFonts w:ascii="Times New Roman" w:eastAsia="Times New Roman" w:hAnsi="Times New Roman" w:cs="Times New Roman"/>
        </w:rPr>
        <w:t>Itunu</w:t>
      </w:r>
      <w:proofErr w:type="spellEnd"/>
      <w:r>
        <w:rPr>
          <w:rFonts w:ascii="Times New Roman" w:eastAsia="Times New Roman" w:hAnsi="Times New Roman" w:cs="Times New Roman"/>
        </w:rPr>
        <w:t xml:space="preserve"> enters her username and password. A few hours later, unusual activity is observed on the student's account, including unauthorized logins and access to course materials.</w:t>
      </w:r>
    </w:p>
    <w:p w14:paraId="47901FA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4.2 Incident Identification</w:t>
      </w:r>
    </w:p>
    <w:p w14:paraId="7F1C577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Triggers and Indicators</w:t>
      </w:r>
    </w:p>
    <w:p w14:paraId="7D54305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Incident identification involves recognizing suspicious activity and determining whether a phishing attack has occurred. In this scenario, the first signs of compromise were observed after </w:t>
      </w:r>
      <w:proofErr w:type="spellStart"/>
      <w:r>
        <w:rPr>
          <w:rFonts w:ascii="Times New Roman" w:eastAsia="Times New Roman" w:hAnsi="Times New Roman" w:cs="Times New Roman"/>
        </w:rPr>
        <w:t>Itunu</w:t>
      </w:r>
      <w:proofErr w:type="spellEnd"/>
      <w:r>
        <w:rPr>
          <w:rFonts w:ascii="Times New Roman" w:eastAsia="Times New Roman" w:hAnsi="Times New Roman" w:cs="Times New Roman"/>
        </w:rPr>
        <w:t xml:space="preserve"> reported unusual activity on her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account.</w:t>
      </w:r>
    </w:p>
    <w:p w14:paraId="21D0729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User-Level Indicators</w:t>
      </w:r>
    </w:p>
    <w:p w14:paraId="54C81E95" w14:textId="77777777" w:rsidR="0097522A" w:rsidRDefault="00000000">
      <w:pPr>
        <w:numPr>
          <w:ilvl w:val="0"/>
          <w:numId w:val="13"/>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Itunu</w:t>
      </w:r>
      <w:proofErr w:type="spellEnd"/>
      <w:r>
        <w:rPr>
          <w:rFonts w:ascii="Times New Roman" w:eastAsia="Times New Roman" w:hAnsi="Times New Roman" w:cs="Times New Roman"/>
        </w:rPr>
        <w:t xml:space="preserve"> received an unexpected email requesting urgent account verification.</w:t>
      </w:r>
    </w:p>
    <w:p w14:paraId="1C4A2847" w14:textId="77777777" w:rsidR="0097522A"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email contained a link to a login page that appeared identical to the official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portal.</w:t>
      </w:r>
    </w:p>
    <w:p w14:paraId="374E6AF7" w14:textId="70878DE2" w:rsidR="0097522A" w:rsidRPr="000A6697" w:rsidRDefault="00000000" w:rsidP="000A6697">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Unauthorized logins were detected shortly after credentials were entered.</w:t>
      </w:r>
    </w:p>
    <w:p w14:paraId="566A466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Technical Indicators</w:t>
      </w:r>
    </w:p>
    <w:p w14:paraId="461B612A" w14:textId="77777777" w:rsidR="0097522A"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Login attempts originated from unfamiliar IP addresses and locations.</w:t>
      </w:r>
    </w:p>
    <w:p w14:paraId="236B653F" w14:textId="77777777" w:rsidR="0097522A"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Account activity occurred at unusual times not associated with the user.</w:t>
      </w:r>
    </w:p>
    <w:p w14:paraId="6A17E552" w14:textId="77777777" w:rsidR="0097522A"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Security logs showed successful authentication from a device not previously used by the student.</w:t>
      </w:r>
    </w:p>
    <w:p w14:paraId="31C566E9" w14:textId="77777777" w:rsidR="0097522A"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Multiple students reported receiving similar emails.</w:t>
      </w:r>
    </w:p>
    <w:p w14:paraId="7D09D69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Confirmation Criteria</w:t>
      </w:r>
      <w:r>
        <w:rPr>
          <w:rFonts w:ascii="Times New Roman" w:eastAsia="Times New Roman" w:hAnsi="Times New Roman" w:cs="Times New Roman"/>
          <w:b/>
          <w:bCs/>
        </w:rPr>
        <w:br/>
      </w:r>
      <w:r>
        <w:rPr>
          <w:rFonts w:ascii="Times New Roman" w:eastAsia="Times New Roman" w:hAnsi="Times New Roman" w:cs="Times New Roman"/>
        </w:rPr>
        <w:t>The incident was confirmed as a phishing attack when:</w:t>
      </w:r>
    </w:p>
    <w:p w14:paraId="7D7AC99A" w14:textId="77777777" w:rsidR="0097522A"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The email was found to originate from an unauthorized source.</w:t>
      </w:r>
    </w:p>
    <w:p w14:paraId="6A951C4B" w14:textId="77777777" w:rsidR="0097522A"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The login link redirected users to a fraudulent website.</w:t>
      </w:r>
    </w:p>
    <w:p w14:paraId="756B531E" w14:textId="77777777" w:rsidR="0097522A"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Student credentials were captured and used for unauthorized access.</w:t>
      </w:r>
    </w:p>
    <w:p w14:paraId="316098FD" w14:textId="77777777" w:rsidR="0097522A"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Security logs confirmed suspicious account activity following credential submission.</w:t>
      </w:r>
    </w:p>
    <w:p w14:paraId="61D9FBB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4.3 Preparation Procedures</w:t>
      </w:r>
    </w:p>
    <w:p w14:paraId="029BC66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Preparation involves implementing security controls, monitoring systems, and user awareness measures to reduce the risk and impact of phishing attacks.</w:t>
      </w:r>
    </w:p>
    <w:p w14:paraId="2D17F6A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1. Identity and Access Management Controls</w:t>
      </w:r>
    </w:p>
    <w:p w14:paraId="0B5D265B" w14:textId="77777777" w:rsidR="0097522A" w:rsidRDefault="00000000">
      <w:pPr>
        <w:numPr>
          <w:ilvl w:val="0"/>
          <w:numId w:val="16"/>
        </w:numPr>
        <w:spacing w:line="360" w:lineRule="auto"/>
      </w:pPr>
      <w:r>
        <w:rPr>
          <w:rFonts w:ascii="Times New Roman" w:eastAsia="Times New Roman" w:hAnsi="Times New Roman" w:cs="Times New Roman"/>
        </w:rPr>
        <w:t xml:space="preserve">Enforce Multi-Factor Authentication (MFA) for all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student and staff accounts.</w:t>
      </w:r>
    </w:p>
    <w:p w14:paraId="0F952D74" w14:textId="77777777" w:rsidR="0097522A" w:rsidRDefault="00000000">
      <w:pPr>
        <w:numPr>
          <w:ilvl w:val="0"/>
          <w:numId w:val="16"/>
        </w:numPr>
        <w:spacing w:line="360" w:lineRule="auto"/>
      </w:pPr>
      <w:r>
        <w:rPr>
          <w:rFonts w:ascii="Times New Roman" w:eastAsia="Times New Roman" w:hAnsi="Times New Roman" w:cs="Times New Roman"/>
        </w:rPr>
        <w:t>Implement strong password policies and periodic password updates.</w:t>
      </w:r>
    </w:p>
    <w:p w14:paraId="68FD7E0D" w14:textId="77777777" w:rsidR="0097522A" w:rsidRDefault="00000000">
      <w:pPr>
        <w:numPr>
          <w:ilvl w:val="0"/>
          <w:numId w:val="16"/>
        </w:numPr>
        <w:spacing w:line="360" w:lineRule="auto"/>
      </w:pPr>
      <w:r>
        <w:rPr>
          <w:rFonts w:ascii="Times New Roman" w:eastAsia="Times New Roman" w:hAnsi="Times New Roman" w:cs="Times New Roman"/>
        </w:rPr>
        <w:t>Configure account lockout mechanisms after multiple failed login attempts.</w:t>
      </w:r>
    </w:p>
    <w:p w14:paraId="5FD99A6D"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2. Email Security and Domain Protection</w:t>
      </w:r>
    </w:p>
    <w:p w14:paraId="3A064268" w14:textId="77777777" w:rsidR="0097522A" w:rsidRDefault="00000000">
      <w:pPr>
        <w:numPr>
          <w:ilvl w:val="0"/>
          <w:numId w:val="18"/>
        </w:numPr>
        <w:spacing w:line="360" w:lineRule="auto"/>
      </w:pPr>
      <w:r>
        <w:rPr>
          <w:rFonts w:ascii="Times New Roman" w:eastAsia="Times New Roman" w:hAnsi="Times New Roman" w:cs="Times New Roman"/>
        </w:rPr>
        <w:t>Implement SPF, DKIM, and DMARC to prevent email spoofing.</w:t>
      </w:r>
    </w:p>
    <w:p w14:paraId="1D2E5E75" w14:textId="77777777" w:rsidR="0097522A" w:rsidRDefault="00000000">
      <w:pPr>
        <w:numPr>
          <w:ilvl w:val="0"/>
          <w:numId w:val="18"/>
        </w:numPr>
        <w:spacing w:line="360" w:lineRule="auto"/>
      </w:pPr>
      <w:r>
        <w:rPr>
          <w:rFonts w:ascii="Times New Roman" w:eastAsia="Times New Roman" w:hAnsi="Times New Roman" w:cs="Times New Roman"/>
        </w:rPr>
        <w:t>Deploy email filtering solutions to detect and block suspicious emails.</w:t>
      </w:r>
    </w:p>
    <w:p w14:paraId="16EA7DB5" w14:textId="77777777" w:rsidR="0097522A" w:rsidRDefault="00000000">
      <w:pPr>
        <w:numPr>
          <w:ilvl w:val="0"/>
          <w:numId w:val="18"/>
        </w:numPr>
        <w:spacing w:line="360" w:lineRule="auto"/>
      </w:pPr>
      <w:r>
        <w:rPr>
          <w:rFonts w:ascii="Times New Roman" w:eastAsia="Times New Roman" w:hAnsi="Times New Roman" w:cs="Times New Roman"/>
        </w:rPr>
        <w:t>Display warning banners on emails received from external sources.</w:t>
      </w:r>
    </w:p>
    <w:p w14:paraId="3CE53C01"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3. Logging and Monitoring</w:t>
      </w:r>
    </w:p>
    <w:p w14:paraId="413BD57E" w14:textId="77777777" w:rsidR="0097522A" w:rsidRDefault="00000000">
      <w:pPr>
        <w:numPr>
          <w:ilvl w:val="0"/>
          <w:numId w:val="19"/>
        </w:numPr>
        <w:spacing w:line="360" w:lineRule="auto"/>
      </w:pPr>
      <w:r>
        <w:rPr>
          <w:rFonts w:ascii="Times New Roman" w:eastAsia="Times New Roman" w:hAnsi="Times New Roman" w:cs="Times New Roman"/>
        </w:rPr>
        <w:t>Maintain centralized logging of authentication and account activities.</w:t>
      </w:r>
    </w:p>
    <w:p w14:paraId="2F7A2887" w14:textId="77777777" w:rsidR="0097522A" w:rsidRDefault="00000000">
      <w:pPr>
        <w:numPr>
          <w:ilvl w:val="0"/>
          <w:numId w:val="19"/>
        </w:numPr>
        <w:spacing w:line="360" w:lineRule="auto"/>
      </w:pPr>
      <w:r>
        <w:rPr>
          <w:rFonts w:ascii="Times New Roman" w:eastAsia="Times New Roman" w:hAnsi="Times New Roman" w:cs="Times New Roman"/>
        </w:rPr>
        <w:t>Retain login records, including IP addresses, timestamps, and device information.</w:t>
      </w:r>
    </w:p>
    <w:p w14:paraId="7C719024" w14:textId="77777777" w:rsidR="0097522A" w:rsidRDefault="00000000">
      <w:pPr>
        <w:numPr>
          <w:ilvl w:val="0"/>
          <w:numId w:val="19"/>
        </w:numPr>
        <w:spacing w:line="360" w:lineRule="auto"/>
      </w:pPr>
      <w:r>
        <w:rPr>
          <w:rFonts w:ascii="Times New Roman" w:eastAsia="Times New Roman" w:hAnsi="Times New Roman" w:cs="Times New Roman"/>
        </w:rPr>
        <w:t xml:space="preserve">Configure alerts for suspicious login attempts and unusual account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w:t>
      </w:r>
    </w:p>
    <w:p w14:paraId="2BB3B1C3" w14:textId="77777777" w:rsidR="0097522A" w:rsidRDefault="0097522A">
      <w:pPr>
        <w:spacing w:line="360" w:lineRule="auto"/>
        <w:rPr>
          <w:rFonts w:ascii="Times New Roman" w:eastAsia="Times New Roman" w:hAnsi="Times New Roman" w:cs="Times New Roman"/>
        </w:rPr>
      </w:pPr>
    </w:p>
    <w:p w14:paraId="27B742E9"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4. User Awareness and Training</w:t>
      </w:r>
    </w:p>
    <w:p w14:paraId="3C8E998B" w14:textId="77777777" w:rsidR="0097522A" w:rsidRDefault="00000000">
      <w:pPr>
        <w:numPr>
          <w:ilvl w:val="0"/>
          <w:numId w:val="20"/>
        </w:numPr>
        <w:spacing w:line="360" w:lineRule="auto"/>
      </w:pPr>
      <w:r>
        <w:rPr>
          <w:rFonts w:ascii="Times New Roman" w:eastAsia="Times New Roman" w:hAnsi="Times New Roman" w:cs="Times New Roman"/>
        </w:rPr>
        <w:t>Conduct regular phishing awareness training for students and staff.</w:t>
      </w:r>
    </w:p>
    <w:p w14:paraId="45A54C7A" w14:textId="77777777" w:rsidR="0097522A" w:rsidRDefault="00000000">
      <w:pPr>
        <w:numPr>
          <w:ilvl w:val="0"/>
          <w:numId w:val="20"/>
        </w:numPr>
        <w:spacing w:line="360" w:lineRule="auto"/>
      </w:pPr>
      <w:r>
        <w:rPr>
          <w:rFonts w:ascii="Times New Roman" w:eastAsia="Times New Roman" w:hAnsi="Times New Roman" w:cs="Times New Roman"/>
        </w:rPr>
        <w:t>Perform periodic phishing simulation exercises to assess user readiness.</w:t>
      </w:r>
    </w:p>
    <w:p w14:paraId="7173BC22" w14:textId="77777777" w:rsidR="0097522A" w:rsidRDefault="00000000">
      <w:pPr>
        <w:numPr>
          <w:ilvl w:val="0"/>
          <w:numId w:val="20"/>
        </w:numPr>
        <w:spacing w:line="360" w:lineRule="auto"/>
      </w:pPr>
      <w:r>
        <w:rPr>
          <w:rFonts w:ascii="Times New Roman" w:eastAsia="Times New Roman" w:hAnsi="Times New Roman" w:cs="Times New Roman"/>
        </w:rPr>
        <w:t>Provide clear procedures for reporting suspicious emails to the security team.</w:t>
      </w:r>
    </w:p>
    <w:p w14:paraId="0005601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5. Incident Response Readiness</w:t>
      </w:r>
    </w:p>
    <w:p w14:paraId="6942F517" w14:textId="77777777" w:rsidR="0097522A" w:rsidRDefault="00000000">
      <w:pPr>
        <w:numPr>
          <w:ilvl w:val="0"/>
          <w:numId w:val="21"/>
        </w:numPr>
        <w:spacing w:line="360" w:lineRule="auto"/>
      </w:pPr>
      <w:r>
        <w:rPr>
          <w:rFonts w:ascii="Times New Roman" w:eastAsia="Times New Roman" w:hAnsi="Times New Roman" w:cs="Times New Roman"/>
        </w:rPr>
        <w:t>Establish a phishing incident response team with defined roles and responsibilities.</w:t>
      </w:r>
    </w:p>
    <w:p w14:paraId="48C164CC" w14:textId="77777777" w:rsidR="0097522A" w:rsidRDefault="00000000">
      <w:pPr>
        <w:numPr>
          <w:ilvl w:val="0"/>
          <w:numId w:val="21"/>
        </w:numPr>
        <w:spacing w:line="360" w:lineRule="auto"/>
      </w:pPr>
      <w:r>
        <w:rPr>
          <w:rFonts w:ascii="Times New Roman" w:eastAsia="Times New Roman" w:hAnsi="Times New Roman" w:cs="Times New Roman"/>
        </w:rPr>
        <w:t>Maintain documented procedures for handling phishing incidents.</w:t>
      </w:r>
    </w:p>
    <w:p w14:paraId="3E44CDF6" w14:textId="77777777" w:rsidR="0097522A" w:rsidRDefault="00000000">
      <w:pPr>
        <w:numPr>
          <w:ilvl w:val="0"/>
          <w:numId w:val="21"/>
        </w:numPr>
        <w:spacing w:line="360" w:lineRule="auto"/>
      </w:pPr>
      <w:r>
        <w:rPr>
          <w:rFonts w:ascii="Times New Roman" w:eastAsia="Times New Roman" w:hAnsi="Times New Roman" w:cs="Times New Roman"/>
        </w:rPr>
        <w:t>Regularly review and update response plans based on emerging threats.</w:t>
      </w:r>
    </w:p>
    <w:p w14:paraId="709E26C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4.4 Detection Procedures</w:t>
      </w:r>
    </w:p>
    <w:p w14:paraId="7E420338"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Technical Analysis of the Phishing Email</w:t>
      </w:r>
    </w:p>
    <w:p w14:paraId="45826943" w14:textId="77777777" w:rsidR="0097522A"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Analyze</w:t>
      </w:r>
      <w:proofErr w:type="spellEnd"/>
      <w:r>
        <w:rPr>
          <w:rFonts w:ascii="Times New Roman" w:eastAsia="Times New Roman" w:hAnsi="Times New Roman" w:cs="Times New Roman"/>
          <w:b/>
          <w:bCs/>
        </w:rPr>
        <w:t xml:space="preserve"> Email Headers:</w:t>
      </w:r>
      <w:r>
        <w:rPr>
          <w:rFonts w:ascii="Times New Roman" w:eastAsia="Times New Roman" w:hAnsi="Times New Roman" w:cs="Times New Roman"/>
          <w:b/>
          <w:bCs/>
        </w:rPr>
        <w:br/>
      </w:r>
      <w:r>
        <w:rPr>
          <w:rFonts w:ascii="Times New Roman" w:eastAsia="Times New Roman" w:hAnsi="Times New Roman" w:cs="Times New Roman"/>
        </w:rPr>
        <w:t>Extract the complete email internet headers from the reported message. Verify sender authenticity by checking SPF, DKIM, and DMARC alignment to determine whether the email was spoofed.</w:t>
      </w:r>
    </w:p>
    <w:p w14:paraId="370D1B2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Inspect the Malicious Link:</w:t>
      </w:r>
      <w:r>
        <w:rPr>
          <w:rFonts w:ascii="Times New Roman" w:eastAsia="Times New Roman" w:hAnsi="Times New Roman" w:cs="Times New Roman"/>
          <w:b/>
          <w:bCs/>
        </w:rPr>
        <w:br/>
      </w:r>
      <w:r>
        <w:rPr>
          <w:rFonts w:ascii="Times New Roman" w:eastAsia="Times New Roman" w:hAnsi="Times New Roman" w:cs="Times New Roman"/>
        </w:rPr>
        <w:t xml:space="preserve">Evaluate the embedded URL targeting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domain (://techcrush.com). Identify </w:t>
      </w:r>
      <w:proofErr w:type="spellStart"/>
      <w:r>
        <w:rPr>
          <w:rFonts w:ascii="Times New Roman" w:eastAsia="Times New Roman" w:hAnsi="Times New Roman" w:cs="Times New Roman"/>
        </w:rPr>
        <w:t>typosquatting</w:t>
      </w:r>
      <w:proofErr w:type="spellEnd"/>
      <w:r>
        <w:rPr>
          <w:rFonts w:ascii="Times New Roman" w:eastAsia="Times New Roman" w:hAnsi="Times New Roman" w:cs="Times New Roman"/>
        </w:rPr>
        <w:t xml:space="preserve"> or lookalike domains such as </w:t>
      </w:r>
      <w:r>
        <w:rPr>
          <w:rFonts w:ascii="Times New Roman" w:eastAsia="Times New Roman" w:hAnsi="Times New Roman" w:cs="Times New Roman"/>
          <w:i/>
          <w:iCs/>
        </w:rPr>
        <w:t>techcrush-portal.com</w:t>
      </w:r>
      <w:r>
        <w:rPr>
          <w:rFonts w:ascii="Times New Roman" w:eastAsia="Times New Roman" w:hAnsi="Times New Roman" w:cs="Times New Roman"/>
        </w:rPr>
        <w:t xml:space="preserve"> or </w:t>
      </w:r>
      <w:r>
        <w:rPr>
          <w:rFonts w:ascii="Times New Roman" w:eastAsia="Times New Roman" w:hAnsi="Times New Roman" w:cs="Times New Roman"/>
          <w:i/>
          <w:iCs/>
        </w:rPr>
        <w:t>techcrush.net</w:t>
      </w:r>
      <w:r>
        <w:rPr>
          <w:rFonts w:ascii="Times New Roman" w:eastAsia="Times New Roman" w:hAnsi="Times New Roman" w:cs="Times New Roman"/>
        </w:rPr>
        <w:t>, including hidden or masked links.</w:t>
      </w:r>
    </w:p>
    <w:p w14:paraId="0CD7DC5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Detonate in a Sandbox:</w:t>
      </w:r>
      <w:r>
        <w:rPr>
          <w:rFonts w:ascii="Times New Roman" w:eastAsia="Times New Roman" w:hAnsi="Times New Roman" w:cs="Times New Roman"/>
          <w:b/>
          <w:bCs/>
        </w:rPr>
        <w:br/>
      </w:r>
      <w:r>
        <w:rPr>
          <w:rFonts w:ascii="Times New Roman" w:eastAsia="Times New Roman" w:hAnsi="Times New Roman" w:cs="Times New Roman"/>
        </w:rPr>
        <w:t xml:space="preserve">Run the URL or attachments in a secure isolated sandbox environment to detect credential-harvesting pages, malicious scripts, or drive-by download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w:t>
      </w:r>
    </w:p>
    <w:p w14:paraId="502CFDC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Scoping the Campaign (Attack Spread Analysis)</w:t>
      </w:r>
    </w:p>
    <w:p w14:paraId="690F8A2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Query the Mail Gateway:</w:t>
      </w:r>
      <w:r>
        <w:rPr>
          <w:rFonts w:ascii="Times New Roman" w:eastAsia="Times New Roman" w:hAnsi="Times New Roman" w:cs="Times New Roman"/>
          <w:b/>
          <w:bCs/>
        </w:rPr>
        <w:br/>
      </w:r>
      <w:r>
        <w:rPr>
          <w:rFonts w:ascii="Times New Roman" w:eastAsia="Times New Roman" w:hAnsi="Times New Roman" w:cs="Times New Roman"/>
        </w:rPr>
        <w:t>Use SIEM or Secure Email Gateway (SEG) tools to search for the phishing email using indicators such as subject line, sender IP, or sender domain.</w:t>
      </w:r>
    </w:p>
    <w:p w14:paraId="143437D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Identify Total Recipients:</w:t>
      </w:r>
      <w:r>
        <w:rPr>
          <w:rFonts w:ascii="Times New Roman" w:eastAsia="Times New Roman" w:hAnsi="Times New Roman" w:cs="Times New Roman"/>
          <w:b/>
          <w:bCs/>
        </w:rPr>
        <w:br/>
      </w:r>
      <w:r>
        <w:rPr>
          <w:rFonts w:ascii="Times New Roman" w:eastAsia="Times New Roman" w:hAnsi="Times New Roman" w:cs="Times New Roman"/>
        </w:rPr>
        <w:t xml:space="preserve">Generate a full list of all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users who received the phishing email to determine the total exposure.</w:t>
      </w:r>
    </w:p>
    <w:p w14:paraId="324DF62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Track Link Interactions:</w:t>
      </w:r>
      <w:r>
        <w:rPr>
          <w:rFonts w:ascii="Times New Roman" w:eastAsia="Times New Roman" w:hAnsi="Times New Roman" w:cs="Times New Roman"/>
          <w:b/>
          <w:bCs/>
        </w:rPr>
        <w:br/>
      </w:r>
      <w:r>
        <w:rPr>
          <w:rFonts w:ascii="Times New Roman" w:eastAsia="Times New Roman" w:hAnsi="Times New Roman" w:cs="Times New Roman"/>
        </w:rPr>
        <w:t>Review proxy, firewall, and DNS logs to identify users who clicked the malicious link or accessed the phishing domain</w:t>
      </w:r>
    </w:p>
    <w:p w14:paraId="73E872C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Verifying Account Compromise</w:t>
      </w:r>
    </w:p>
    <w:p w14:paraId="37893DB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Review User Authentication Logs:</w:t>
      </w:r>
      <w:r>
        <w:rPr>
          <w:rFonts w:ascii="Times New Roman" w:eastAsia="Times New Roman" w:hAnsi="Times New Roman" w:cs="Times New Roman"/>
          <w:b/>
          <w:bCs/>
        </w:rPr>
        <w:br/>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login activity for affected accounts, focusing on timestamps immediately after the phishing email was delivered.</w:t>
      </w:r>
    </w:p>
    <w:p w14:paraId="2711C9D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Check for Anomalous Indicators:</w:t>
      </w:r>
      <w:r>
        <w:rPr>
          <w:rFonts w:ascii="Times New Roman" w:eastAsia="Times New Roman" w:hAnsi="Times New Roman" w:cs="Times New Roman"/>
          <w:b/>
          <w:bCs/>
        </w:rPr>
        <w:br/>
      </w:r>
      <w:r>
        <w:rPr>
          <w:rFonts w:ascii="Times New Roman" w:eastAsia="Times New Roman" w:hAnsi="Times New Roman" w:cs="Times New Roman"/>
        </w:rPr>
        <w:t xml:space="preserve"> Look for MFA bypass attempts, impossible travel logins (e.g., Lagos to another country within a short time), and unusual device or browser changes.</w:t>
      </w:r>
    </w:p>
    <w:p w14:paraId="7078D23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Audit Post-Compromise Activity:</w:t>
      </w:r>
      <w:r>
        <w:rPr>
          <w:rFonts w:ascii="Times New Roman" w:eastAsia="Times New Roman" w:hAnsi="Times New Roman" w:cs="Times New Roman"/>
          <w:b/>
          <w:bCs/>
        </w:rPr>
        <w:br/>
      </w:r>
      <w:r>
        <w:rPr>
          <w:rFonts w:ascii="Times New Roman" w:eastAsia="Times New Roman" w:hAnsi="Times New Roman" w:cs="Times New Roman"/>
        </w:rPr>
        <w:t>Check system and application logs for abnormal actions such as bulk downloads, unauthorized profile changes, or access to restricted directories.</w:t>
      </w:r>
    </w:p>
    <w:p w14:paraId="66262A2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4.5 Containment Procedures</w:t>
      </w:r>
    </w:p>
    <w:p w14:paraId="612CED3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w:t>
      </w:r>
      <w:r>
        <w:rPr>
          <w:rFonts w:ascii="Times New Roman" w:eastAsia="Times New Roman" w:hAnsi="Times New Roman" w:cs="Times New Roman"/>
          <w:b/>
          <w:bCs/>
        </w:rPr>
        <w:t>Scenario Application</w:t>
      </w:r>
    </w:p>
    <w:p w14:paraId="1395544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For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EdTech platform compromise, the primary goal of containment is to instantly limit the spread of the attack vector, prevent further unauthorized data access, and preserve transient system evidence. Because the attacker successfully harvested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credentials, containment must focus on cutting off the threat actor's active session hooks to ensure they cannot pivot laterally to compromise administrative training systems or other student profiles.</w:t>
      </w:r>
    </w:p>
    <w:p w14:paraId="62CE5CC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u w:val="single"/>
        </w:rPr>
        <w:t>​A Step-by-Step Execution of Containment into the Scenario</w:t>
      </w:r>
      <w:r>
        <w:rPr>
          <w:rFonts w:ascii="Times New Roman" w:eastAsia="Times New Roman" w:hAnsi="Times New Roman" w:cs="Times New Roman"/>
        </w:rPr>
        <w:t>:</w:t>
      </w:r>
    </w:p>
    <w:p w14:paraId="21CA920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​Step 1: Session Invalidation &amp; Immediate Account Lockout</w:t>
      </w:r>
    </w:p>
    <w:p w14:paraId="73516F9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Responders must immediately revoke access tokens and suspend the compromised identity to stop live malicious traffic.</w:t>
      </w:r>
    </w:p>
    <w:p w14:paraId="163395A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identity team logs into the centralized Student Directory portal and instantly changes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account status to Suspended. Also, the analyst invokes a programmatic API command to invalidate all active OAuth 2.0 refresh tokens and clear active web application sessions. This forces an immediate connection break, instantly kicking the attacker out of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learning management system and stopping the unauthorized access to course materials.</w:t>
      </w:r>
    </w:p>
    <w:p w14:paraId="5401FE2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​Step 2: Spoofed Domain Perimeter Ingress/Egress Isolation</w:t>
      </w:r>
    </w:p>
    <w:p w14:paraId="6B8075C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The security team must block network communication to the phishing infrastructure to protect adjacent users.</w:t>
      </w:r>
    </w:p>
    <w:p w14:paraId="3A347D4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Network Security team extracts the look-alike domain ([</w:t>
      </w:r>
      <w:proofErr w:type="gramStart"/>
      <w:r>
        <w:rPr>
          <w:rFonts w:ascii="Times New Roman" w:eastAsia="Times New Roman" w:hAnsi="Times New Roman" w:cs="Times New Roman"/>
        </w:rPr>
        <w:t>www.techcrush.com](</w:t>
      </w:r>
      <w:proofErr w:type="gramEnd"/>
      <w:r>
        <w:rPr>
          <w:rFonts w:ascii="Times New Roman" w:eastAsia="Times New Roman" w:hAnsi="Times New Roman" w:cs="Times New Roman"/>
        </w:rPr>
        <w:t xml:space="preserve">https://www.techcrush.com) variant) used by the attacker. They add this malicious URL and its corresponding IP addresses into the corporate Next-Generation Firewalls (NGFW) and Secure Web Gateways (SWG) as an explicit block rule. This guarantees that if any other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student clicks the link in that email, their web browser will be blocked at the perimeter.</w:t>
      </w:r>
    </w:p>
    <w:p w14:paraId="0AB63EF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​Step 3: Tenant-Wide Mail Inbox Interdiction and Purge</w:t>
      </w:r>
    </w:p>
    <w:p w14:paraId="0C9987F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mail pipeline must be cleaned to remove the threat vector from the ecosystem completely.</w:t>
      </w:r>
    </w:p>
    <w:p w14:paraId="790184C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Using the Secure Email Gateway (SEG) admin dashboard, responders run a global tenant-wide search-and-purge query across all student inboxes using the specific subject line string: "Action Required: Learning Portal Maintenance". Every matching email is permanently deleted from all other user mailboxes to ensure no other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student falls victim to the midnight deadline trap.</w:t>
      </w:r>
    </w:p>
    <w:p w14:paraId="4A4F26F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​In summary, in the scenario cited above, as soon as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account shows unusual activity, the containment process must move fast to stop the threat actor from pivoting into the platform's core system.</w:t>
      </w:r>
    </w:p>
    <w:p w14:paraId="1033481D" w14:textId="50D1ECA0"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platform admin immediately suspends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student profile and revokes all active session tokens. This instantly kicks the attacker out of the learning management portal, stopping them from accessing any more course materials. Next, the network security team blocks the fake look-alike domain ([</w:t>
      </w:r>
      <w:r w:rsidR="000A6697">
        <w:rPr>
          <w:rFonts w:ascii="Times New Roman" w:eastAsia="Times New Roman" w:hAnsi="Times New Roman" w:cs="Times New Roman"/>
        </w:rPr>
        <w:t>www.techcrush.com] (</w:t>
      </w:r>
      <w:r>
        <w:rPr>
          <w:rFonts w:ascii="Times New Roman" w:eastAsia="Times New Roman" w:hAnsi="Times New Roman" w:cs="Times New Roman"/>
        </w:rPr>
        <w:t>https://www.techcrush.com) variant) on the institution’s firewall so no other students can fall for the trap. Finally, the IT team runs a search-and-purge query across the email server to completely wipe that specific phish email (</w:t>
      </w:r>
      <w:r>
        <w:rPr>
          <w:rFonts w:ascii="Times New Roman" w:eastAsia="Times New Roman" w:hAnsi="Times New Roman" w:cs="Times New Roman"/>
          <w:i/>
          <w:iCs/>
        </w:rPr>
        <w:t>"Action Required: Learning Portal Maintenance"</w:t>
      </w:r>
      <w:r>
        <w:rPr>
          <w:rFonts w:ascii="Times New Roman" w:eastAsia="Times New Roman" w:hAnsi="Times New Roman" w:cs="Times New Roman"/>
        </w:rPr>
        <w:t>) from every other student's inbox before anyone else clicks it</w:t>
      </w:r>
    </w:p>
    <w:p w14:paraId="1A62282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4.6 Eradication Procedures</w:t>
      </w:r>
    </w:p>
    <w:p w14:paraId="42ABFD3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Scenario Application: </w:t>
      </w:r>
    </w:p>
    <w:p w14:paraId="5B1D3F8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Eradication focuses on systematically hunting down any persistent entry hooks left behind by the threat actor, performing a deep audit of the application logs to assess the scope of the compromise, and neutralizing the adversarial infrastructure.</w:t>
      </w:r>
    </w:p>
    <w:p w14:paraId="0C1A17A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u w:val="single"/>
        </w:rPr>
        <w:t xml:space="preserve">​A Step-by-Step Execution of Eradication into </w:t>
      </w:r>
      <w:proofErr w:type="spellStart"/>
      <w:r>
        <w:rPr>
          <w:rFonts w:ascii="Times New Roman" w:eastAsia="Times New Roman" w:hAnsi="Times New Roman" w:cs="Times New Roman"/>
          <w:b/>
          <w:bCs/>
          <w:u w:val="single"/>
        </w:rPr>
        <w:t>theScenario</w:t>
      </w:r>
      <w:proofErr w:type="spellEnd"/>
      <w:r>
        <w:rPr>
          <w:rFonts w:ascii="Times New Roman" w:eastAsia="Times New Roman" w:hAnsi="Times New Roman" w:cs="Times New Roman"/>
          <w:b/>
          <w:bCs/>
        </w:rPr>
        <w:t> </w:t>
      </w:r>
    </w:p>
    <w:p w14:paraId="60090DD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Step 1:</w:t>
      </w:r>
      <w:r>
        <w:rPr>
          <w:rFonts w:ascii="Times New Roman" w:eastAsia="Times New Roman" w:hAnsi="Times New Roman" w:cs="Times New Roman"/>
        </w:rPr>
        <w:t xml:space="preserve"> Application-Level Persistence Audit &amp; Account Cleanup</w:t>
      </w:r>
    </w:p>
    <w:p w14:paraId="5665049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Responders must identify and remove any hidden access configurations created by the attacker during the breach window.</w:t>
      </w:r>
    </w:p>
    <w:p w14:paraId="7C6CF42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Attackers who hijack profiles frequently try to maintain persistent access by registering their own secondary authentication factors. A platform administrator must audit Itunu’s profile metadata to ensure the attacker did not add an unauthorized phone number, an alternative email forwarding rule, or a rogue hardware token to her account settings. Any unauthorized modifications are permanently deleted.</w:t>
      </w:r>
    </w:p>
    <w:p w14:paraId="7ADEA4C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2:</w:t>
      </w:r>
      <w:r>
        <w:rPr>
          <w:rFonts w:ascii="Times New Roman" w:eastAsia="Times New Roman" w:hAnsi="Times New Roman" w:cs="Times New Roman"/>
        </w:rPr>
        <w:t xml:space="preserve"> Forensic Log Analysis &amp; Data Blast Radius Assessment</w:t>
      </w:r>
    </w:p>
    <w:p w14:paraId="4A652E6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Incident handlers must reconstruct the attacker's timeline to verify if deep data exfiltration or malicious modifications occurred.</w:t>
      </w:r>
    </w:p>
    <w:p w14:paraId="26B20ED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Digital Forensics specialists parse the application access logs for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account during the hours of anomalous activity. They cross-reference her historical IP baselines to map out the exact files, databases, and course materials the attacker touched. If the attacker attempted to upload any malicious secondary files (like backdoors or malware scripts) into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portal repository, those files are identified and securely purged.</w:t>
      </w:r>
    </w:p>
    <w:p w14:paraId="17F03DC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Step 3:</w:t>
      </w:r>
      <w:r>
        <w:rPr>
          <w:rFonts w:ascii="Times New Roman" w:eastAsia="Times New Roman" w:hAnsi="Times New Roman" w:cs="Times New Roman"/>
        </w:rPr>
        <w:t xml:space="preserve"> Malicious Infrastructure Takedown Execution</w:t>
      </w:r>
    </w:p>
    <w:p w14:paraId="767DBAF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organization must coordinate with external vendors to destroy the attacker's hosting presence.</w:t>
      </w:r>
    </w:p>
    <w:p w14:paraId="5079F21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Threat Intelligence team gathers the technical evidence of the clone website, records its hosting IP provider, and submits an urgent takedown demand/abuse report to the domain registrar hosting the fake page. This ensures the look-alike portal is completely destroyed and pulled offline permanently.</w:t>
      </w:r>
    </w:p>
    <w:p w14:paraId="71483E5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In summary, ​for eradication, the goal is to make sure the attacker doesn't have a sneaky backdoor left inside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account or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system.</w:t>
      </w:r>
    </w:p>
    <w:p w14:paraId="7B8C19A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​They actualize this by having the portal admin audit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account metadata to check if the attacker registered a fake Multi-Factor Authentication (MFA) device, an alternative phone </w:t>
      </w:r>
      <w:r>
        <w:rPr>
          <w:rFonts w:ascii="Times New Roman" w:eastAsia="Times New Roman" w:hAnsi="Times New Roman" w:cs="Times New Roman"/>
        </w:rPr>
        <w:lastRenderedPageBreak/>
        <w:t>number, or an email forwarding rule while they were logged in. Any changes made during the breach window are completely deleted. Also, the digital forensics team reviews the application access logs to track exactly what course materials the attacker viewed or if they tried to upload any malicious scripts into the student portal repository. To wrap up eradication, the threat intelligence team submits an urgent abuse report to the domain registrar hosting the fake login page to get the clone website taken down permanently.</w:t>
      </w:r>
    </w:p>
    <w:p w14:paraId="48C0B5F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4.7 Recovery Procedures</w:t>
      </w:r>
    </w:p>
    <w:p w14:paraId="2411BBA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Scenario Application: </w:t>
      </w:r>
    </w:p>
    <w:p w14:paraId="5758668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​Recovery safely transitions the impacted student and the platform from an incident state back to normal operational status. This phase enforces strict, high-assurance validation checks to guarantee that all security loopholes are completely sealed before restoring access.</w:t>
      </w:r>
    </w:p>
    <w:p w14:paraId="7562551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u w:val="single"/>
        </w:rPr>
        <w:t xml:space="preserve">​These are Step-by-Step Execution </w:t>
      </w:r>
      <w:proofErr w:type="gramStart"/>
      <w:r>
        <w:rPr>
          <w:rFonts w:ascii="Times New Roman" w:eastAsia="Times New Roman" w:hAnsi="Times New Roman" w:cs="Times New Roman"/>
          <w:b/>
          <w:bCs/>
          <w:u w:val="single"/>
        </w:rPr>
        <w:t>Mechanics  of</w:t>
      </w:r>
      <w:proofErr w:type="gramEnd"/>
      <w:r>
        <w:rPr>
          <w:rFonts w:ascii="Times New Roman" w:eastAsia="Times New Roman" w:hAnsi="Times New Roman" w:cs="Times New Roman"/>
          <w:b/>
          <w:bCs/>
          <w:u w:val="single"/>
        </w:rPr>
        <w:t xml:space="preserve"> Recovery in the Above Scenario:</w:t>
      </w:r>
    </w:p>
    <w:p w14:paraId="5866F32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1:</w:t>
      </w:r>
      <w:r>
        <w:rPr>
          <w:rFonts w:ascii="Times New Roman" w:eastAsia="Times New Roman" w:hAnsi="Times New Roman" w:cs="Times New Roman"/>
        </w:rPr>
        <w:t xml:space="preserve"> Out-of-Band High-Assurance Identity Verification</w:t>
      </w:r>
    </w:p>
    <w:p w14:paraId="0089ED1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helpdesk must perform non-digital, alternative identity verification to ensure they are dealing with the actual owner.</w:t>
      </w:r>
    </w:p>
    <w:p w14:paraId="465861D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Before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profile can be enabled,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administrative helpdesk must contact her directly via a pre-registered out-of-band communication channel (such as a secure voice call or a live video verification check) to confirm that the legitimate student is requesting system restoration.</w:t>
      </w:r>
    </w:p>
    <w:p w14:paraId="47AF606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2:</w:t>
      </w:r>
      <w:r>
        <w:rPr>
          <w:rFonts w:ascii="Times New Roman" w:eastAsia="Times New Roman" w:hAnsi="Times New Roman" w:cs="Times New Roman"/>
        </w:rPr>
        <w:t xml:space="preserve"> Secure Credential Re-Issuance &amp; Multi-Factor </w:t>
      </w:r>
      <w:proofErr w:type="spellStart"/>
      <w:r>
        <w:rPr>
          <w:rFonts w:ascii="Times New Roman" w:eastAsia="Times New Roman" w:hAnsi="Times New Roman" w:cs="Times New Roman"/>
        </w:rPr>
        <w:t>Enrollment</w:t>
      </w:r>
      <w:proofErr w:type="spellEnd"/>
    </w:p>
    <w:p w14:paraId="2E135F0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Passwords must be completely re-established alongside modern authentication requirements.</w:t>
      </w:r>
    </w:p>
    <w:p w14:paraId="3830C40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Once identity is proven, the admin pushes a mandatory password reset. Upon logging back in, </w:t>
      </w:r>
      <w:proofErr w:type="spellStart"/>
      <w:r>
        <w:rPr>
          <w:rFonts w:ascii="Times New Roman" w:eastAsia="Times New Roman" w:hAnsi="Times New Roman" w:cs="Times New Roman"/>
        </w:rPr>
        <w:t>Itunu</w:t>
      </w:r>
      <w:proofErr w:type="spellEnd"/>
      <w:r>
        <w:rPr>
          <w:rFonts w:ascii="Times New Roman" w:eastAsia="Times New Roman" w:hAnsi="Times New Roman" w:cs="Times New Roman"/>
        </w:rPr>
        <w:t xml:space="preserve"> is forced to construct a complex, high-entropy password. Furthermore, she is guided through a mandatory registration process for app-based Multi-Factor Authentication (MFA), permanently moving her account away from weak, easily spoofed password-only authentication.</w:t>
      </w:r>
    </w:p>
    <w:p w14:paraId="41DCA3B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3:</w:t>
      </w:r>
      <w:r>
        <w:rPr>
          <w:rFonts w:ascii="Times New Roman" w:eastAsia="Times New Roman" w:hAnsi="Times New Roman" w:cs="Times New Roman"/>
        </w:rPr>
        <w:t xml:space="preserve"> Targeted Account Telemetry Monitoring</w:t>
      </w:r>
    </w:p>
    <w:p w14:paraId="4880C02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Procedure: </w:t>
      </w:r>
    </w:p>
    <w:p w14:paraId="0E576B0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Security Operations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must keep high-verbosity logging active on the recovered assets to flag immediate anomalies.</w:t>
      </w:r>
    </w:p>
    <w:p w14:paraId="4AB10E5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SOC places an advanced SIEM alert rule on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account profile for the next 72 hours. This monitor isolates her account to watch for any sudden subsequent login failures, "impossible travel" geolocation events, or unusual document download frequencies, creating a protective validation loop.</w:t>
      </w:r>
    </w:p>
    <w:p w14:paraId="057FAE3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4:</w:t>
      </w:r>
      <w:r>
        <w:rPr>
          <w:rFonts w:ascii="Times New Roman" w:eastAsia="Times New Roman" w:hAnsi="Times New Roman" w:cs="Times New Roman"/>
        </w:rPr>
        <w:t xml:space="preserve"> Targeted Workforce Education &amp; Human-Layer Hardening</w:t>
      </w:r>
    </w:p>
    <w:p w14:paraId="0E4B5DEF" w14:textId="77777777" w:rsidR="0097522A"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must train the affected demographic to patch the psychological vulnerability exploited by the phisher.</w:t>
      </w:r>
    </w:p>
    <w:p w14:paraId="7C5F472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Within 48 hours, the training administration pushes a targeted, short-cycle micro-learning module on email verification and domain URL checking directly to </w:t>
      </w:r>
      <w:proofErr w:type="spellStart"/>
      <w:r>
        <w:rPr>
          <w:rFonts w:ascii="Times New Roman" w:eastAsia="Times New Roman" w:hAnsi="Times New Roman" w:cs="Times New Roman"/>
        </w:rPr>
        <w:t>Itunu's</w:t>
      </w:r>
      <w:proofErr w:type="spellEnd"/>
      <w:r>
        <w:rPr>
          <w:rFonts w:ascii="Times New Roman" w:eastAsia="Times New Roman" w:hAnsi="Times New Roman" w:cs="Times New Roman"/>
        </w:rPr>
        <w:t xml:space="preserve"> portal interface. Simultaneously,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administrative team publishes a prominent global warning banner across the main platform dashboard homepage to educate all other students that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admins will never demand urgent account verification via email links.</w:t>
      </w:r>
    </w:p>
    <w:p w14:paraId="6E399F3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​To safely bring </w:t>
      </w:r>
      <w:proofErr w:type="spellStart"/>
      <w:r>
        <w:rPr>
          <w:rFonts w:ascii="Times New Roman" w:eastAsia="Times New Roman" w:hAnsi="Times New Roman" w:cs="Times New Roman"/>
        </w:rPr>
        <w:t>Itunu</w:t>
      </w:r>
      <w:proofErr w:type="spellEnd"/>
      <w:r>
        <w:rPr>
          <w:rFonts w:ascii="Times New Roman" w:eastAsia="Times New Roman" w:hAnsi="Times New Roman" w:cs="Times New Roman"/>
        </w:rPr>
        <w:t xml:space="preserve"> back into the learning portal without risking another incident, a strict recovery sequence is followed.</w:t>
      </w:r>
    </w:p>
    <w:p w14:paraId="339F2C4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In summary, ​before unlocking the profile,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helpdesk contacts </w:t>
      </w:r>
      <w:proofErr w:type="spellStart"/>
      <w:r>
        <w:rPr>
          <w:rFonts w:ascii="Times New Roman" w:eastAsia="Times New Roman" w:hAnsi="Times New Roman" w:cs="Times New Roman"/>
        </w:rPr>
        <w:t>Itunu</w:t>
      </w:r>
      <w:proofErr w:type="spellEnd"/>
      <w:r>
        <w:rPr>
          <w:rFonts w:ascii="Times New Roman" w:eastAsia="Times New Roman" w:hAnsi="Times New Roman" w:cs="Times New Roman"/>
        </w:rPr>
        <w:t xml:space="preserve"> via a verified phone call or live check to confirm they are dealing with the actual student. Once her identity is verified, the admin triggers a password reset, forcing her to create a strong, complex password. She is guided through registering for an Authenticator App rather than using weak password-only logins. The SOC monitors her account telemetry for the next 72 hours for any weird login locations. Lastly, a short, mandatory security popup on phishing awareness is pushed to her dashboard, and a warning banner is placed on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homepage to remind all students that administration will never ask for credentials via email links.</w:t>
      </w:r>
    </w:p>
    <w:p w14:paraId="7C73358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4.8 Roles and Responsibilities</w:t>
      </w:r>
    </w:p>
    <w:p w14:paraId="6ADA492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Managing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phishing incident requires teamwork among different departments to ensure effective response and recovery.</w:t>
      </w:r>
    </w:p>
    <w:p w14:paraId="53360D0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Incident Commander (IC)</w:t>
      </w:r>
    </w:p>
    <w:p w14:paraId="5B9DA81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Incident Commander oversees the entire response process. They coordinate all teams, approve major response actions, and ensure that all activities follow organizational policies and regulations.</w:t>
      </w:r>
    </w:p>
    <w:p w14:paraId="6EB20515" w14:textId="77777777" w:rsidR="000A6697" w:rsidRDefault="000A6697">
      <w:pPr>
        <w:spacing w:line="360" w:lineRule="auto"/>
        <w:rPr>
          <w:rFonts w:ascii="Times New Roman" w:eastAsia="Times New Roman" w:hAnsi="Times New Roman" w:cs="Times New Roman"/>
          <w:b/>
          <w:bCs/>
        </w:rPr>
      </w:pPr>
    </w:p>
    <w:p w14:paraId="4A476F0C" w14:textId="49BCE535"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Security Analyst (SOC Team)</w:t>
      </w:r>
    </w:p>
    <w:p w14:paraId="7ED70B62" w14:textId="3E79E6DF"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Security Analysts investigate the phishing attack. They examine email headers,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suspicious links and attachments, identify indicators of compromise (IOCs), and monitor for any unauthorized activity within the student portal.</w:t>
      </w:r>
    </w:p>
    <w:p w14:paraId="1ADC9E06"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IT Support Team (Helpdesk)</w:t>
      </w:r>
    </w:p>
    <w:p w14:paraId="1CA7038E" w14:textId="002D4025"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IT Support Team assists affected users and restores services. They reset passwords, invalidate compromised sessions, help students verify their identities, and support Multi-Factor Authentication (MFA) </w:t>
      </w:r>
      <w:r w:rsidR="000A6697">
        <w:rPr>
          <w:rFonts w:ascii="Times New Roman" w:eastAsia="Times New Roman" w:hAnsi="Times New Roman" w:cs="Times New Roman"/>
        </w:rPr>
        <w:t>enrolment</w:t>
      </w:r>
      <w:r>
        <w:rPr>
          <w:rFonts w:ascii="Times New Roman" w:eastAsia="Times New Roman" w:hAnsi="Times New Roman" w:cs="Times New Roman"/>
        </w:rPr>
        <w:t>.</w:t>
      </w:r>
    </w:p>
    <w:p w14:paraId="4E401AFA"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Communications Team</w:t>
      </w:r>
    </w:p>
    <w:p w14:paraId="0C57D21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Communications Team informs students and staff about the incident. They publish warning notices, send security alerts, and manage communication to reduce confusion and prevent further victims.</w:t>
      </w:r>
    </w:p>
    <w:p w14:paraId="2023C46D"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Management and Legal Team</w:t>
      </w:r>
    </w:p>
    <w:p w14:paraId="17335E0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Management and Legal personnel assess the impact of the incident, ensure compliance with data protection regulations, and coordinate any required legal actions against the attackers.</w:t>
      </w:r>
    </w:p>
    <w:p w14:paraId="28AB9AA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4.9 Communication Strategy</w:t>
      </w:r>
    </w:p>
    <w:p w14:paraId="5A5987A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Effective communication helps reduce panic, prevent additional victims, and support incident containment.</w:t>
      </w:r>
    </w:p>
    <w:p w14:paraId="37B71E3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Internal Communication</w:t>
      </w:r>
    </w:p>
    <w:p w14:paraId="070DFA92" w14:textId="77777777" w:rsidR="0097522A" w:rsidRDefault="00000000">
      <w:pPr>
        <w:numPr>
          <w:ilvl w:val="0"/>
          <w:numId w:val="22"/>
        </w:numPr>
        <w:spacing w:line="360" w:lineRule="auto"/>
        <w:rPr>
          <w:rFonts w:ascii="Times New Roman" w:eastAsia="Times New Roman" w:hAnsi="Times New Roman" w:cs="Times New Roman"/>
          <w:b/>
          <w:bCs/>
        </w:rPr>
      </w:pPr>
      <w:r>
        <w:rPr>
          <w:rFonts w:ascii="Times New Roman" w:eastAsia="Times New Roman" w:hAnsi="Times New Roman" w:cs="Times New Roman"/>
          <w:b/>
          <w:bCs/>
        </w:rPr>
        <w:t>Staff and Faculty Notification</w:t>
      </w:r>
    </w:p>
    <w:p w14:paraId="3E52726E" w14:textId="77777777" w:rsidR="0097522A" w:rsidRDefault="00000000">
      <w:pPr>
        <w:numPr>
          <w:ilvl w:val="0"/>
          <w:numId w:val="23"/>
        </w:numPr>
        <w:spacing w:line="360" w:lineRule="auto"/>
      </w:pPr>
      <w:r>
        <w:rPr>
          <w:rFonts w:ascii="Times New Roman" w:eastAsia="Times New Roman" w:hAnsi="Times New Roman" w:cs="Times New Roman"/>
        </w:rPr>
        <w:t>Inform instructors and administrators about the phishing campaign.</w:t>
      </w:r>
    </w:p>
    <w:p w14:paraId="7BFCB30F" w14:textId="77777777" w:rsidR="0097522A" w:rsidRDefault="00000000">
      <w:pPr>
        <w:numPr>
          <w:ilvl w:val="0"/>
          <w:numId w:val="23"/>
        </w:numPr>
        <w:spacing w:line="360" w:lineRule="auto"/>
      </w:pPr>
      <w:r>
        <w:rPr>
          <w:rFonts w:ascii="Times New Roman" w:eastAsia="Times New Roman" w:hAnsi="Times New Roman" w:cs="Times New Roman"/>
        </w:rPr>
        <w:t xml:space="preserve">Advise them to watch for suspicious emails pretending to be from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Administration.</w:t>
      </w:r>
    </w:p>
    <w:p w14:paraId="286E4322" w14:textId="01A2BF35" w:rsidR="0097522A" w:rsidRPr="000A6697" w:rsidRDefault="00000000" w:rsidP="000A6697">
      <w:pPr>
        <w:pStyle w:val="ListParagraph"/>
        <w:numPr>
          <w:ilvl w:val="0"/>
          <w:numId w:val="22"/>
        </w:numPr>
        <w:spacing w:line="360" w:lineRule="auto"/>
        <w:rPr>
          <w:rFonts w:ascii="Times New Roman" w:eastAsia="Times New Roman" w:hAnsi="Times New Roman" w:cs="Times New Roman"/>
          <w:b/>
          <w:bCs/>
        </w:rPr>
      </w:pPr>
      <w:r w:rsidRPr="000A6697">
        <w:rPr>
          <w:rFonts w:ascii="Times New Roman" w:eastAsia="Times New Roman" w:hAnsi="Times New Roman" w:cs="Times New Roman"/>
          <w:b/>
          <w:bCs/>
        </w:rPr>
        <w:t>Student Notification</w:t>
      </w:r>
    </w:p>
    <w:p w14:paraId="29122C6B" w14:textId="77777777" w:rsidR="0097522A" w:rsidRDefault="00000000">
      <w:pPr>
        <w:numPr>
          <w:ilvl w:val="0"/>
          <w:numId w:val="24"/>
        </w:numPr>
        <w:spacing w:line="360" w:lineRule="auto"/>
      </w:pPr>
      <w:r>
        <w:rPr>
          <w:rFonts w:ascii="Times New Roman" w:eastAsia="Times New Roman" w:hAnsi="Times New Roman" w:cs="Times New Roman"/>
        </w:rPr>
        <w:t>Display a warning notice on the student portal.</w:t>
      </w:r>
    </w:p>
    <w:p w14:paraId="393EE022" w14:textId="77777777" w:rsidR="0097522A" w:rsidRDefault="00000000">
      <w:pPr>
        <w:numPr>
          <w:ilvl w:val="0"/>
          <w:numId w:val="24"/>
        </w:numPr>
        <w:spacing w:line="360" w:lineRule="auto"/>
      </w:pPr>
      <w:r>
        <w:rPr>
          <w:rFonts w:ascii="Times New Roman" w:eastAsia="Times New Roman" w:hAnsi="Times New Roman" w:cs="Times New Roman"/>
        </w:rPr>
        <w:t>Inform students that fake maintenance emails are circulating.</w:t>
      </w:r>
    </w:p>
    <w:p w14:paraId="3C295B55" w14:textId="77777777" w:rsidR="0097522A" w:rsidRDefault="00000000">
      <w:pPr>
        <w:numPr>
          <w:ilvl w:val="0"/>
          <w:numId w:val="24"/>
        </w:numPr>
        <w:spacing w:line="360" w:lineRule="auto"/>
      </w:pPr>
      <w:r>
        <w:rPr>
          <w:rFonts w:ascii="Times New Roman" w:eastAsia="Times New Roman" w:hAnsi="Times New Roman" w:cs="Times New Roman"/>
        </w:rPr>
        <w:t xml:space="preserve">Remind students that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will never request passwords through external links.</w:t>
      </w:r>
    </w:p>
    <w:p w14:paraId="19A1A3B3" w14:textId="67ECA1EB" w:rsidR="0097522A" w:rsidRPr="000A6697" w:rsidRDefault="00000000" w:rsidP="000A6697">
      <w:pPr>
        <w:pStyle w:val="ListParagraph"/>
        <w:numPr>
          <w:ilvl w:val="0"/>
          <w:numId w:val="22"/>
        </w:numPr>
        <w:spacing w:line="360" w:lineRule="auto"/>
        <w:rPr>
          <w:rFonts w:ascii="Times New Roman" w:eastAsia="Times New Roman" w:hAnsi="Times New Roman" w:cs="Times New Roman"/>
          <w:b/>
          <w:bCs/>
        </w:rPr>
      </w:pPr>
      <w:r w:rsidRPr="000A6697">
        <w:rPr>
          <w:rFonts w:ascii="Times New Roman" w:eastAsia="Times New Roman" w:hAnsi="Times New Roman" w:cs="Times New Roman"/>
          <w:b/>
          <w:bCs/>
        </w:rPr>
        <w:t>Targeted User Notification</w:t>
      </w:r>
    </w:p>
    <w:p w14:paraId="6911B901" w14:textId="77777777" w:rsidR="0097522A" w:rsidRDefault="00000000">
      <w:pPr>
        <w:numPr>
          <w:ilvl w:val="0"/>
          <w:numId w:val="25"/>
        </w:numPr>
        <w:spacing w:line="360" w:lineRule="auto"/>
      </w:pPr>
      <w:r>
        <w:rPr>
          <w:rFonts w:ascii="Times New Roman" w:eastAsia="Times New Roman" w:hAnsi="Times New Roman" w:cs="Times New Roman"/>
        </w:rPr>
        <w:lastRenderedPageBreak/>
        <w:t>Contact users who received or interacted with the phishing email.</w:t>
      </w:r>
    </w:p>
    <w:p w14:paraId="67F3574B" w14:textId="77777777" w:rsidR="0097522A" w:rsidRDefault="00000000">
      <w:pPr>
        <w:numPr>
          <w:ilvl w:val="0"/>
          <w:numId w:val="25"/>
        </w:numPr>
        <w:spacing w:line="360" w:lineRule="auto"/>
      </w:pPr>
      <w:r>
        <w:rPr>
          <w:rFonts w:ascii="Times New Roman" w:eastAsia="Times New Roman" w:hAnsi="Times New Roman" w:cs="Times New Roman"/>
        </w:rPr>
        <w:t>Advise them to change their passwords immediately and report suspicious activity.</w:t>
      </w:r>
    </w:p>
    <w:p w14:paraId="7D68C2B7"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External Communication</w:t>
      </w:r>
    </w:p>
    <w:p w14:paraId="3702EAF4" w14:textId="77777777" w:rsidR="0097522A" w:rsidRDefault="00000000">
      <w:pPr>
        <w:numPr>
          <w:ilvl w:val="0"/>
          <w:numId w:val="27"/>
        </w:numPr>
        <w:spacing w:line="360" w:lineRule="auto"/>
        <w:rPr>
          <w:rFonts w:ascii="Times New Roman" w:eastAsia="Times New Roman" w:hAnsi="Times New Roman" w:cs="Times New Roman"/>
          <w:b/>
          <w:bCs/>
        </w:rPr>
      </w:pPr>
      <w:r>
        <w:rPr>
          <w:rFonts w:ascii="Times New Roman" w:eastAsia="Times New Roman" w:hAnsi="Times New Roman" w:cs="Times New Roman"/>
          <w:b/>
          <w:bCs/>
        </w:rPr>
        <w:t>Domain Takedown Request</w:t>
      </w:r>
    </w:p>
    <w:p w14:paraId="05FC71E1" w14:textId="77777777" w:rsidR="0097522A" w:rsidRDefault="00000000">
      <w:pPr>
        <w:numPr>
          <w:ilvl w:val="0"/>
          <w:numId w:val="28"/>
        </w:numPr>
        <w:spacing w:line="360" w:lineRule="auto"/>
      </w:pPr>
      <w:r>
        <w:rPr>
          <w:rFonts w:ascii="Times New Roman" w:eastAsia="Times New Roman" w:hAnsi="Times New Roman" w:cs="Times New Roman"/>
        </w:rPr>
        <w:t>Report the phishing website to the domain registrar and hosting provider.</w:t>
      </w:r>
    </w:p>
    <w:p w14:paraId="40A9730B" w14:textId="77777777" w:rsidR="0097522A" w:rsidRDefault="00000000">
      <w:pPr>
        <w:numPr>
          <w:ilvl w:val="0"/>
          <w:numId w:val="28"/>
        </w:numPr>
        <w:spacing w:line="360" w:lineRule="auto"/>
      </w:pPr>
      <w:r>
        <w:rPr>
          <w:rFonts w:ascii="Times New Roman" w:eastAsia="Times New Roman" w:hAnsi="Times New Roman" w:cs="Times New Roman"/>
        </w:rPr>
        <w:t>Provide evidence such as URLs, IP addresses, and screenshots to support removal requests.</w:t>
      </w:r>
    </w:p>
    <w:p w14:paraId="3FAF5093" w14:textId="53072C3E" w:rsidR="0097522A" w:rsidRPr="000A6697" w:rsidRDefault="00000000">
      <w:pPr>
        <w:pStyle w:val="ListParagraph"/>
        <w:numPr>
          <w:ilvl w:val="0"/>
          <w:numId w:val="27"/>
        </w:numPr>
        <w:spacing w:line="360" w:lineRule="auto"/>
        <w:rPr>
          <w:rFonts w:ascii="Times New Roman" w:eastAsia="Times New Roman" w:hAnsi="Times New Roman" w:cs="Times New Roman"/>
          <w:b/>
          <w:bCs/>
        </w:rPr>
      </w:pPr>
      <w:r w:rsidRPr="000A6697">
        <w:rPr>
          <w:rFonts w:ascii="Times New Roman" w:eastAsia="Times New Roman" w:hAnsi="Times New Roman" w:cs="Times New Roman"/>
          <w:b/>
          <w:bCs/>
        </w:rPr>
        <w:t>Threat Intelligence Sharing</w:t>
      </w:r>
    </w:p>
    <w:p w14:paraId="43B3009A" w14:textId="77777777" w:rsidR="0097522A" w:rsidRDefault="00000000">
      <w:pPr>
        <w:numPr>
          <w:ilvl w:val="0"/>
          <w:numId w:val="29"/>
        </w:numPr>
        <w:spacing w:line="360" w:lineRule="auto"/>
      </w:pPr>
      <w:r>
        <w:rPr>
          <w:rFonts w:ascii="Times New Roman" w:eastAsia="Times New Roman" w:hAnsi="Times New Roman" w:cs="Times New Roman"/>
        </w:rPr>
        <w:t>Share relevant threat information with trusted educational institutions and cybersecurity communities to help prevent similar attacks.</w:t>
      </w:r>
    </w:p>
    <w:p w14:paraId="452AEEA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4.10 Metrics for Success</w:t>
      </w:r>
    </w:p>
    <w:p w14:paraId="1B13882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following metrics are used to measure the effectiveness of the incident response process.</w:t>
      </w:r>
    </w:p>
    <w:p w14:paraId="575A9B61"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Mean Time to Detection (MTTD)</w:t>
      </w:r>
    </w:p>
    <w:p w14:paraId="4A07AAF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time taken to identify the phishing attack after the first malicious email was received.</w:t>
      </w:r>
    </w:p>
    <w:p w14:paraId="2336673A"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Mean Time to Containment (MTTC)</w:t>
      </w:r>
    </w:p>
    <w:p w14:paraId="7922D6F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time taken to stop the attack and secure affected accounts and systems.</w:t>
      </w:r>
    </w:p>
    <w:p w14:paraId="489D92BA"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Phishing Reporting Rate</w:t>
      </w:r>
    </w:p>
    <w:p w14:paraId="6012D10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percentage of users who reported the phishing email compared to those who interacted with it.</w:t>
      </w:r>
    </w:p>
    <w:p w14:paraId="4CEA8D47"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MFA Adoption Rate</w:t>
      </w:r>
    </w:p>
    <w:p w14:paraId="5D3AC76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percentage of users who successfully enabled Multi-Factor Authentication after the incident response process.</w:t>
      </w:r>
    </w:p>
    <w:p w14:paraId="3301198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4C3E339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br/>
      </w:r>
    </w:p>
    <w:p w14:paraId="094D8A30" w14:textId="77777777" w:rsidR="0097522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CHAPTER FIVE</w:t>
      </w:r>
    </w:p>
    <w:p w14:paraId="7EBB099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MAN-IN-THE-MIDDLE (</w:t>
      </w:r>
      <w:proofErr w:type="spellStart"/>
      <w:r>
        <w:rPr>
          <w:rFonts w:ascii="Times New Roman" w:eastAsia="Times New Roman" w:hAnsi="Times New Roman" w:cs="Times New Roman"/>
          <w:b/>
          <w:bCs/>
        </w:rPr>
        <w:t>MiTM</w:t>
      </w:r>
      <w:proofErr w:type="spellEnd"/>
      <w:r>
        <w:rPr>
          <w:rFonts w:ascii="Times New Roman" w:eastAsia="Times New Roman" w:hAnsi="Times New Roman" w:cs="Times New Roman"/>
          <w:b/>
          <w:bCs/>
        </w:rPr>
        <w:t>) ATTACK PLAYBOOK</w:t>
      </w:r>
    </w:p>
    <w:p w14:paraId="686C8C0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5.1 Incident Overview</w:t>
      </w:r>
    </w:p>
    <w:p w14:paraId="2744A0D1" w14:textId="77777777" w:rsidR="0097522A"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MiTM</w:t>
      </w:r>
      <w:proofErr w:type="spellEnd"/>
      <w:r>
        <w:rPr>
          <w:rFonts w:ascii="Times New Roman" w:eastAsia="Times New Roman" w:hAnsi="Times New Roman" w:cs="Times New Roman"/>
        </w:rPr>
        <w:t xml:space="preserve"> attack is a cyber threat in which an attacker secretly intercepts and relays communication between two parties.</w:t>
      </w:r>
    </w:p>
    <w:p w14:paraId="0EDA353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SCENARIO</w:t>
      </w:r>
      <w:r>
        <w:rPr>
          <w:rFonts w:ascii="Times New Roman" w:eastAsia="Times New Roman" w:hAnsi="Times New Roman" w:cs="Times New Roman"/>
        </w:rPr>
        <w:t> </w:t>
      </w:r>
    </w:p>
    <w:p w14:paraId="643836C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During a cybersecurity workshop held outside the training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Exalted</w:t>
      </w:r>
      <w:proofErr w:type="gramEnd"/>
      <w:r>
        <w:rPr>
          <w:rFonts w:ascii="Times New Roman" w:eastAsia="Times New Roman" w:hAnsi="Times New Roman" w:cs="Times New Roman"/>
        </w:rPr>
        <w:t xml:space="preserve"> a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student connects to a wireless network named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Event Wi-Fi" similar to the official Wi-Fi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event Wi-Fi”, to access course resources. Shortly after logging into the learning platform, Exalted noticed repeated disconnections and she was prompted several times to log in again. Later that day, administrators discover that the student's account was accessed from an unfamiliar location and confidential course documents were downloaded without authorization.</w:t>
      </w:r>
    </w:p>
    <w:p w14:paraId="5B9B3CA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5.2 Incident Identification</w:t>
      </w:r>
      <w:r>
        <w:rPr>
          <w:rFonts w:ascii="Times New Roman" w:eastAsia="Times New Roman" w:hAnsi="Times New Roman" w:cs="Times New Roman"/>
          <w:b/>
          <w:bCs/>
        </w:rPr>
        <w:br/>
        <w:t xml:space="preserve">Triggers of the </w:t>
      </w:r>
      <w:proofErr w:type="spellStart"/>
      <w:r>
        <w:rPr>
          <w:rFonts w:ascii="Times New Roman" w:eastAsia="Times New Roman" w:hAnsi="Times New Roman" w:cs="Times New Roman"/>
          <w:b/>
          <w:bCs/>
        </w:rPr>
        <w:t>MiTM</w:t>
      </w:r>
      <w:proofErr w:type="spellEnd"/>
      <w:r>
        <w:rPr>
          <w:rFonts w:ascii="Times New Roman" w:eastAsia="Times New Roman" w:hAnsi="Times New Roman" w:cs="Times New Roman"/>
          <w:b/>
          <w:bCs/>
        </w:rPr>
        <w:t xml:space="preserve"> attack are;</w:t>
      </w:r>
      <w:r>
        <w:rPr>
          <w:rFonts w:ascii="Times New Roman" w:eastAsia="Times New Roman" w:hAnsi="Times New Roman" w:cs="Times New Roman"/>
        </w:rPr>
        <w:t> </w:t>
      </w:r>
    </w:p>
    <w:p w14:paraId="6D738965" w14:textId="77777777" w:rsidR="0097522A" w:rsidRDefault="00000000">
      <w:pPr>
        <w:numPr>
          <w:ilvl w:val="0"/>
          <w:numId w:val="30"/>
        </w:numPr>
        <w:spacing w:line="360" w:lineRule="auto"/>
      </w:pPr>
      <w:r>
        <w:rPr>
          <w:rFonts w:ascii="Times New Roman" w:eastAsia="Times New Roman" w:hAnsi="Times New Roman" w:cs="Times New Roman"/>
        </w:rPr>
        <w:t xml:space="preserve">Repeated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disconnections</w:t>
      </w:r>
    </w:p>
    <w:p w14:paraId="046ACBA6" w14:textId="77777777" w:rsidR="0097522A" w:rsidRDefault="00000000">
      <w:pPr>
        <w:numPr>
          <w:ilvl w:val="0"/>
          <w:numId w:val="30"/>
        </w:numPr>
        <w:spacing w:line="360" w:lineRule="auto"/>
      </w:pPr>
      <w:r>
        <w:rPr>
          <w:rFonts w:ascii="Times New Roman" w:eastAsia="Times New Roman" w:hAnsi="Times New Roman" w:cs="Times New Roman"/>
        </w:rPr>
        <w:t xml:space="preserve">Multiple forced logins to </w:t>
      </w:r>
      <w:proofErr w:type="spellStart"/>
      <w:r>
        <w:rPr>
          <w:rFonts w:ascii="Times New Roman" w:eastAsia="Times New Roman" w:hAnsi="Times New Roman" w:cs="Times New Roman"/>
        </w:rPr>
        <w:t>TechCrush’s</w:t>
      </w:r>
      <w:proofErr w:type="spellEnd"/>
      <w:r>
        <w:rPr>
          <w:rFonts w:ascii="Times New Roman" w:eastAsia="Times New Roman" w:hAnsi="Times New Roman" w:cs="Times New Roman"/>
        </w:rPr>
        <w:t xml:space="preserve"> platform</w:t>
      </w:r>
    </w:p>
    <w:p w14:paraId="10135EC6" w14:textId="77777777" w:rsidR="0097522A" w:rsidRDefault="00000000">
      <w:pPr>
        <w:numPr>
          <w:ilvl w:val="0"/>
          <w:numId w:val="30"/>
        </w:numPr>
        <w:spacing w:line="360" w:lineRule="auto"/>
      </w:pPr>
      <w:r>
        <w:rPr>
          <w:rFonts w:ascii="Times New Roman" w:eastAsia="Times New Roman" w:hAnsi="Times New Roman" w:cs="Times New Roman"/>
        </w:rPr>
        <w:t>Occasional browser warnings about insecure pages </w:t>
      </w:r>
    </w:p>
    <w:p w14:paraId="52277FA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Indicators of the </w:t>
      </w:r>
      <w:proofErr w:type="spellStart"/>
      <w:r>
        <w:rPr>
          <w:rFonts w:ascii="Times New Roman" w:eastAsia="Times New Roman" w:hAnsi="Times New Roman" w:cs="Times New Roman"/>
          <w:b/>
          <w:bCs/>
        </w:rPr>
        <w:t>MiTM</w:t>
      </w:r>
      <w:proofErr w:type="spellEnd"/>
      <w:r>
        <w:rPr>
          <w:rFonts w:ascii="Times New Roman" w:eastAsia="Times New Roman" w:hAnsi="Times New Roman" w:cs="Times New Roman"/>
          <w:b/>
          <w:bCs/>
        </w:rPr>
        <w:t xml:space="preserve"> attack includes;</w:t>
      </w:r>
    </w:p>
    <w:p w14:paraId="50586269" w14:textId="77777777" w:rsidR="0097522A" w:rsidRDefault="00000000">
      <w:pPr>
        <w:numPr>
          <w:ilvl w:val="0"/>
          <w:numId w:val="31"/>
        </w:numPr>
        <w:spacing w:line="360" w:lineRule="auto"/>
      </w:pPr>
      <w:r>
        <w:rPr>
          <w:rFonts w:ascii="Times New Roman" w:eastAsia="Times New Roman" w:hAnsi="Times New Roman" w:cs="Times New Roman"/>
        </w:rPr>
        <w:t xml:space="preserve">Login session originated from a network with a suspicious IP address and location not matching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device. </w:t>
      </w:r>
    </w:p>
    <w:p w14:paraId="69C439F2" w14:textId="77777777" w:rsidR="0097522A" w:rsidRDefault="00000000">
      <w:pPr>
        <w:numPr>
          <w:ilvl w:val="0"/>
          <w:numId w:val="31"/>
        </w:numPr>
        <w:spacing w:line="360" w:lineRule="auto"/>
      </w:pPr>
      <w:r>
        <w:rPr>
          <w:rFonts w:ascii="Times New Roman" w:eastAsia="Times New Roman" w:hAnsi="Times New Roman" w:cs="Times New Roman"/>
        </w:rPr>
        <w:t>Multiple failed login attempts followed by a successful one, indicating repeated authentication attempts.</w:t>
      </w:r>
    </w:p>
    <w:p w14:paraId="27EFF705" w14:textId="77777777" w:rsidR="0097522A" w:rsidRDefault="00000000">
      <w:pPr>
        <w:numPr>
          <w:ilvl w:val="0"/>
          <w:numId w:val="31"/>
        </w:numPr>
        <w:spacing w:line="360" w:lineRule="auto"/>
      </w:pPr>
      <w:r>
        <w:rPr>
          <w:rFonts w:ascii="Times New Roman" w:eastAsia="Times New Roman" w:hAnsi="Times New Roman" w:cs="Times New Roman"/>
        </w:rPr>
        <w:t>Presence of a rogue access point broadcasting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Event Wi-Fi” with a different MAC address than the legitimate access point.</w:t>
      </w:r>
    </w:p>
    <w:p w14:paraId="3BE44931" w14:textId="77777777" w:rsidR="0097522A" w:rsidRDefault="00000000">
      <w:pPr>
        <w:numPr>
          <w:ilvl w:val="0"/>
          <w:numId w:val="31"/>
        </w:numPr>
        <w:spacing w:line="360" w:lineRule="auto"/>
      </w:pPr>
      <w:r>
        <w:rPr>
          <w:rFonts w:ascii="Times New Roman" w:eastAsia="Times New Roman" w:hAnsi="Times New Roman" w:cs="Times New Roman"/>
        </w:rPr>
        <w:t xml:space="preserve">Browser history showing redirects to suspicious login page, a HTTP version of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login portal.</w:t>
      </w:r>
    </w:p>
    <w:p w14:paraId="3FD8B67E" w14:textId="77777777" w:rsidR="0097522A" w:rsidRDefault="00000000">
      <w:pPr>
        <w:numPr>
          <w:ilvl w:val="0"/>
          <w:numId w:val="31"/>
        </w:numPr>
        <w:spacing w:line="360" w:lineRule="auto"/>
      </w:pPr>
      <w:r>
        <w:rPr>
          <w:rFonts w:ascii="Times New Roman" w:eastAsia="Times New Roman" w:hAnsi="Times New Roman" w:cs="Times New Roman"/>
        </w:rPr>
        <w:t>Session tokens were reused from a different device, confirming unauthorized session takeover. </w:t>
      </w:r>
    </w:p>
    <w:p w14:paraId="77DDC381" w14:textId="77777777" w:rsidR="0097522A" w:rsidRDefault="00000000">
      <w:pPr>
        <w:numPr>
          <w:ilvl w:val="0"/>
          <w:numId w:val="31"/>
        </w:numPr>
        <w:spacing w:line="360" w:lineRule="auto"/>
      </w:pPr>
      <w:r>
        <w:rPr>
          <w:rFonts w:ascii="Times New Roman" w:eastAsia="Times New Roman" w:hAnsi="Times New Roman" w:cs="Times New Roman"/>
        </w:rPr>
        <w:lastRenderedPageBreak/>
        <w:t>A high volume of document downloads that Exalted had never accessed before, indicating potential data exfiltration by the attacker. </w:t>
      </w:r>
    </w:p>
    <w:p w14:paraId="11A233D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5.3 Preparation Procedures</w:t>
      </w:r>
    </w:p>
    <w:p w14:paraId="16AC4C7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As the first incident response phase,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as a learning institute, is expected to do the following;</w:t>
      </w:r>
    </w:p>
    <w:p w14:paraId="6AFE97B8" w14:textId="77777777" w:rsidR="0097522A" w:rsidRDefault="00000000">
      <w:pPr>
        <w:numPr>
          <w:ilvl w:val="0"/>
          <w:numId w:val="32"/>
        </w:numPr>
        <w:spacing w:line="360" w:lineRule="auto"/>
      </w:pPr>
      <w:r>
        <w:rPr>
          <w:rFonts w:ascii="Times New Roman" w:eastAsia="Times New Roman" w:hAnsi="Times New Roman" w:cs="Times New Roman"/>
        </w:rPr>
        <w:t>Establish incident response teams: This means having skilled individuals who understand network security such as SOC analyst, Cybersecurity team, Incident Lead.</w:t>
      </w:r>
    </w:p>
    <w:p w14:paraId="440F5EE9" w14:textId="77777777" w:rsidR="0097522A" w:rsidRDefault="00000000">
      <w:pPr>
        <w:numPr>
          <w:ilvl w:val="0"/>
          <w:numId w:val="32"/>
        </w:numPr>
        <w:spacing w:line="360" w:lineRule="auto"/>
      </w:pPr>
      <w:r>
        <w:rPr>
          <w:rFonts w:ascii="Times New Roman" w:eastAsia="Times New Roman" w:hAnsi="Times New Roman" w:cs="Times New Roman"/>
        </w:rPr>
        <w:t xml:space="preserve">Equipping the team: It is essential to conduct incident response drills by training the team on how to react to a detected </w:t>
      </w:r>
      <w:proofErr w:type="spellStart"/>
      <w:r>
        <w:rPr>
          <w:rFonts w:ascii="Times New Roman" w:eastAsia="Times New Roman" w:hAnsi="Times New Roman" w:cs="Times New Roman"/>
        </w:rPr>
        <w:t>MiTM</w:t>
      </w:r>
      <w:proofErr w:type="spellEnd"/>
      <w:r>
        <w:rPr>
          <w:rFonts w:ascii="Times New Roman" w:eastAsia="Times New Roman" w:hAnsi="Times New Roman" w:cs="Times New Roman"/>
        </w:rPr>
        <w:t xml:space="preserve"> attack.</w:t>
      </w:r>
    </w:p>
    <w:p w14:paraId="1CB8EE3C" w14:textId="77777777" w:rsidR="0097522A" w:rsidRDefault="00000000">
      <w:pPr>
        <w:numPr>
          <w:ilvl w:val="0"/>
          <w:numId w:val="32"/>
        </w:numPr>
        <w:spacing w:line="360" w:lineRule="auto"/>
      </w:pPr>
      <w:r>
        <w:rPr>
          <w:rFonts w:ascii="Times New Roman" w:eastAsia="Times New Roman" w:hAnsi="Times New Roman" w:cs="Times New Roman"/>
        </w:rPr>
        <w:t>Establish clear roles and responsibilities: It also helps restore normal operations efficiently, reducing downtime and its associated costs.  </w:t>
      </w:r>
    </w:p>
    <w:p w14:paraId="7D982240" w14:textId="77777777" w:rsidR="0097522A" w:rsidRDefault="00000000">
      <w:pPr>
        <w:numPr>
          <w:ilvl w:val="0"/>
          <w:numId w:val="32"/>
        </w:numPr>
        <w:spacing w:line="360" w:lineRule="auto"/>
      </w:pPr>
      <w:r>
        <w:rPr>
          <w:rFonts w:ascii="Times New Roman" w:eastAsia="Times New Roman" w:hAnsi="Times New Roman" w:cs="Times New Roman"/>
        </w:rPr>
        <w:t>Implement Incident Response and detection tools by installing Intrusion Detection Systems (IDS) and Security Information and Event Management (SIEM) tools. </w:t>
      </w:r>
    </w:p>
    <w:p w14:paraId="5066E2C4" w14:textId="77777777" w:rsidR="0097522A" w:rsidRDefault="00000000">
      <w:pPr>
        <w:numPr>
          <w:ilvl w:val="0"/>
          <w:numId w:val="32"/>
        </w:numPr>
        <w:spacing w:line="360" w:lineRule="auto"/>
      </w:pPr>
      <w:r>
        <w:rPr>
          <w:rFonts w:ascii="Times New Roman" w:eastAsia="Times New Roman" w:hAnsi="Times New Roman" w:cs="Times New Roman"/>
        </w:rPr>
        <w:t>Assess incident response capabilities: Conduct realistic, hypothetical attack simulations with key stakeholders to test communication lines, decision-making, and plan execution.</w:t>
      </w:r>
    </w:p>
    <w:p w14:paraId="16165A3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w:t>
      </w:r>
      <w:r>
        <w:rPr>
          <w:rFonts w:ascii="Times New Roman" w:eastAsia="Times New Roman" w:hAnsi="Times New Roman" w:cs="Times New Roman"/>
          <w:b/>
          <w:bCs/>
        </w:rPr>
        <w:t>5.4 Detection Procedures</w:t>
      </w:r>
    </w:p>
    <w:p w14:paraId="7290924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detection phase began when multiple monitoring systems, IDS alerts, SIEM alerts and wireless security tools converged to indicate a likely compromise of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account. The following events outline how the attack was </w:t>
      </w:r>
      <w:proofErr w:type="gramStart"/>
      <w:r>
        <w:rPr>
          <w:rFonts w:ascii="Times New Roman" w:eastAsia="Times New Roman" w:hAnsi="Times New Roman" w:cs="Times New Roman"/>
        </w:rPr>
        <w:t>detected ;</w:t>
      </w:r>
      <w:proofErr w:type="gramEnd"/>
    </w:p>
    <w:p w14:paraId="2F479504" w14:textId="77777777" w:rsidR="0097522A" w:rsidRDefault="00000000">
      <w:pPr>
        <w:numPr>
          <w:ilvl w:val="0"/>
          <w:numId w:val="33"/>
        </w:numPr>
        <w:spacing w:line="360" w:lineRule="auto"/>
      </w:pPr>
      <w:r>
        <w:rPr>
          <w:rFonts w:ascii="Times New Roman" w:eastAsia="Times New Roman" w:hAnsi="Times New Roman" w:cs="Times New Roman"/>
        </w:rPr>
        <w:t>Wireshark packet captures revealed authentication traffic originating from an unfamiliar IP address, indicating that the attacker reused the stolen session token from a different device.</w:t>
      </w:r>
    </w:p>
    <w:p w14:paraId="682C865A" w14:textId="77777777" w:rsidR="0097522A" w:rsidRDefault="00000000">
      <w:pPr>
        <w:numPr>
          <w:ilvl w:val="0"/>
          <w:numId w:val="33"/>
        </w:numPr>
        <w:spacing w:line="360" w:lineRule="auto"/>
      </w:pPr>
      <w:r>
        <w:rPr>
          <w:rFonts w:ascii="Times New Roman" w:eastAsia="Times New Roman" w:hAnsi="Times New Roman" w:cs="Times New Roman"/>
        </w:rPr>
        <w:t xml:space="preserve">Security Information and Event Management (SIEM) tools such as Splunk, </w:t>
      </w:r>
      <w:proofErr w:type="spellStart"/>
      <w:r>
        <w:rPr>
          <w:rFonts w:ascii="Times New Roman" w:eastAsia="Times New Roman" w:hAnsi="Times New Roman" w:cs="Times New Roman"/>
        </w:rPr>
        <w:t>QRadar</w:t>
      </w:r>
      <w:proofErr w:type="spellEnd"/>
      <w:r>
        <w:rPr>
          <w:rFonts w:ascii="Times New Roman" w:eastAsia="Times New Roman" w:hAnsi="Times New Roman" w:cs="Times New Roman"/>
        </w:rPr>
        <w:t xml:space="preserve"> generated high severity alerts. These include two successful logins using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credentials from different IP addresses and locations within minutes, multiple failed login attempts followed by a successful one, indicating a repeated authentication attempt, high-volume downloads of confidential course documents, and activity patterns inconsistent with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historical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w:t>
      </w:r>
    </w:p>
    <w:p w14:paraId="0F2B2AFA" w14:textId="77777777" w:rsidR="0097522A" w:rsidRDefault="00000000">
      <w:pPr>
        <w:numPr>
          <w:ilvl w:val="0"/>
          <w:numId w:val="33"/>
        </w:numPr>
        <w:spacing w:line="360" w:lineRule="auto"/>
      </w:pPr>
      <w:r>
        <w:rPr>
          <w:rFonts w:ascii="Times New Roman" w:eastAsia="Times New Roman" w:hAnsi="Times New Roman" w:cs="Times New Roman"/>
        </w:rPr>
        <w:t xml:space="preserve">Intrusion Detection Systems (IDS) indicates an attempt to position the attacker between the victim and the legitimate access point, observed DNS responses coming </w:t>
      </w:r>
      <w:r>
        <w:rPr>
          <w:rFonts w:ascii="Times New Roman" w:eastAsia="Times New Roman" w:hAnsi="Times New Roman" w:cs="Times New Roman"/>
        </w:rPr>
        <w:lastRenderedPageBreak/>
        <w:t>from a non authorized DNS server, suggesting redirection to fake login page and flagged HTTP Post requests containing session cookies and authentication tokens, indicating that the attacker intercepted unencrypted login data during the attack.</w:t>
      </w:r>
    </w:p>
    <w:p w14:paraId="061C6B1A" w14:textId="77777777" w:rsidR="0097522A" w:rsidRDefault="00000000">
      <w:pPr>
        <w:numPr>
          <w:ilvl w:val="0"/>
          <w:numId w:val="33"/>
        </w:numPr>
        <w:spacing w:line="360" w:lineRule="auto"/>
      </w:pPr>
      <w:r>
        <w:rPr>
          <w:rFonts w:ascii="Times New Roman" w:eastAsia="Times New Roman" w:hAnsi="Times New Roman" w:cs="Times New Roman"/>
        </w:rPr>
        <w:t>Wireless Intrusion Detection Systems (WIDS) detected a rogue access point broadcasting the same network name as the legitimate network but configured with open authentication. The WIDS flagged this as unauthorized wireless infrastructure and automatically sent alerts to the administrator.</w:t>
      </w:r>
    </w:p>
    <w:p w14:paraId="0B45735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Security administrators confirmed the following;</w:t>
      </w:r>
    </w:p>
    <w:p w14:paraId="0267124D" w14:textId="77777777" w:rsidR="0097522A" w:rsidRDefault="00000000">
      <w:pPr>
        <w:numPr>
          <w:ilvl w:val="0"/>
          <w:numId w:val="34"/>
        </w:numPr>
        <w:spacing w:line="360" w:lineRule="auto"/>
      </w:pPr>
      <w:r>
        <w:rPr>
          <w:rFonts w:ascii="Times New Roman" w:eastAsia="Times New Roman" w:hAnsi="Times New Roman" w:cs="Times New Roman"/>
        </w:rPr>
        <w:t>Unauthorized access to documents Exalted never opened.</w:t>
      </w:r>
    </w:p>
    <w:p w14:paraId="4735B5D7" w14:textId="77777777" w:rsidR="0097522A" w:rsidRDefault="00000000">
      <w:pPr>
        <w:numPr>
          <w:ilvl w:val="0"/>
          <w:numId w:val="34"/>
        </w:numPr>
        <w:spacing w:line="360" w:lineRule="auto"/>
      </w:pPr>
      <w:r>
        <w:rPr>
          <w:rFonts w:ascii="Times New Roman" w:eastAsia="Times New Roman" w:hAnsi="Times New Roman" w:cs="Times New Roman"/>
        </w:rPr>
        <w:t xml:space="preserve">Login timestamps inconsistent with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activity.</w:t>
      </w:r>
    </w:p>
    <w:p w14:paraId="728DD6D7" w14:textId="77777777" w:rsidR="0097522A" w:rsidRDefault="00000000">
      <w:pPr>
        <w:numPr>
          <w:ilvl w:val="0"/>
          <w:numId w:val="34"/>
        </w:numPr>
        <w:spacing w:line="360" w:lineRule="auto"/>
      </w:pPr>
      <w:r>
        <w:rPr>
          <w:rFonts w:ascii="Times New Roman" w:eastAsia="Times New Roman" w:hAnsi="Times New Roman" w:cs="Times New Roman"/>
        </w:rPr>
        <w:t>Session token reused from a different device and location.</w:t>
      </w:r>
    </w:p>
    <w:p w14:paraId="4677EFD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5.5 Containment Procedures</w:t>
      </w:r>
    </w:p>
    <w:p w14:paraId="0239D19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primary purpose of the containment phase in incident response is to immediately stop the attacker's access, prevent further credential misuse, limit the spread of the compromise, and protect sensitive course materials and student information from additional exposure.</w:t>
      </w:r>
    </w:p>
    <w:p w14:paraId="7F29912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 this scenario, Exalted unknowingly connected to a rogue wireless access point disguised as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Event Wi-Fi." Through the Man-in-the-Middle (MITM) attack, the attacker intercepted authentication credentials and gained unauthorized access to the learning platform. Immediate containment actions are required to prevent continued access and further data exfiltration.</w:t>
      </w:r>
    </w:p>
    <w:p w14:paraId="78B33B9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following containment activities are carried out:</w:t>
      </w:r>
    </w:p>
    <w:p w14:paraId="0F023BAB" w14:textId="77777777" w:rsidR="0097522A" w:rsidRDefault="00000000">
      <w:pPr>
        <w:numPr>
          <w:ilvl w:val="0"/>
          <w:numId w:val="35"/>
        </w:numPr>
        <w:spacing w:line="360" w:lineRule="auto"/>
      </w:pPr>
      <w:r>
        <w:rPr>
          <w:rFonts w:ascii="Times New Roman" w:eastAsia="Times New Roman" w:hAnsi="Times New Roman" w:cs="Times New Roman"/>
        </w:rPr>
        <w:t xml:space="preserve">The IT administrator immediately disables or temporarily suspends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learning platform account through the Learning Management System (LMS) administration portal. The compromised password is reset immediately, and Multi-Factor Authentication (MFA) is enforced to prevent further unauthorized access.</w:t>
      </w:r>
    </w:p>
    <w:p w14:paraId="63B7D5ED" w14:textId="77777777" w:rsidR="0097522A" w:rsidRDefault="00000000">
      <w:pPr>
        <w:numPr>
          <w:ilvl w:val="0"/>
          <w:numId w:val="35"/>
        </w:numPr>
        <w:spacing w:line="360" w:lineRule="auto"/>
      </w:pPr>
      <w:r>
        <w:rPr>
          <w:rFonts w:ascii="Times New Roman" w:eastAsia="Times New Roman" w:hAnsi="Times New Roman" w:cs="Times New Roman"/>
        </w:rPr>
        <w:t xml:space="preserve">All active sessions associated with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account are terminated immediately. This includes web sessions, mobile application sessions, cloud-based learning platform sessions, and any active authentication tokens. Administrative tools within the LMS, Microsoft Entra ID, Google Workspace, or other identity management platforms are used to revoke active sessions and invalidate authentication tokens.</w:t>
      </w:r>
    </w:p>
    <w:p w14:paraId="1E96D7E4" w14:textId="77777777" w:rsidR="0097522A" w:rsidRDefault="00000000">
      <w:pPr>
        <w:numPr>
          <w:ilvl w:val="0"/>
          <w:numId w:val="35"/>
        </w:numPr>
        <w:spacing w:line="360" w:lineRule="auto"/>
      </w:pPr>
      <w:proofErr w:type="spellStart"/>
      <w:r>
        <w:rPr>
          <w:rFonts w:ascii="Times New Roman" w:eastAsia="Times New Roman" w:hAnsi="Times New Roman" w:cs="Times New Roman"/>
        </w:rPr>
        <w:lastRenderedPageBreak/>
        <w:t>Exalted's</w:t>
      </w:r>
      <w:proofErr w:type="spellEnd"/>
      <w:r>
        <w:rPr>
          <w:rFonts w:ascii="Times New Roman" w:eastAsia="Times New Roman" w:hAnsi="Times New Roman" w:cs="Times New Roman"/>
        </w:rPr>
        <w:t xml:space="preserve"> laptop and mobile devices are disconnected from all wireless networks to prevent continued communication with the malicious access point. Endpoint Detection and Response (EDR) solutions such as Microsoft Defender for Endpoint, CrowdStrike Falcon, or </w:t>
      </w:r>
      <w:proofErr w:type="spellStart"/>
      <w:r>
        <w:rPr>
          <w:rFonts w:ascii="Times New Roman" w:eastAsia="Times New Roman" w:hAnsi="Times New Roman" w:cs="Times New Roman"/>
        </w:rPr>
        <w:t>SentinelOne</w:t>
      </w:r>
      <w:proofErr w:type="spellEnd"/>
      <w:r>
        <w:rPr>
          <w:rFonts w:ascii="Times New Roman" w:eastAsia="Times New Roman" w:hAnsi="Times New Roman" w:cs="Times New Roman"/>
        </w:rPr>
        <w:t xml:space="preserve"> may be used to remotely isolate the affected endpoint from the network while preserving forensic evidence.</w:t>
      </w:r>
    </w:p>
    <w:p w14:paraId="1BE503CC" w14:textId="77777777" w:rsidR="0097522A" w:rsidRDefault="00000000">
      <w:pPr>
        <w:numPr>
          <w:ilvl w:val="0"/>
          <w:numId w:val="35"/>
        </w:numPr>
        <w:spacing w:line="360" w:lineRule="auto"/>
      </w:pPr>
      <w:r>
        <w:rPr>
          <w:rFonts w:ascii="Times New Roman" w:eastAsia="Times New Roman" w:hAnsi="Times New Roman" w:cs="Times New Roman"/>
        </w:rPr>
        <w:t>The security team identifies and blocks suspicious IP addresses, domains, and network indicators associated with the rogue wireless access point using firewalls, web filtering solutions, and Intrusion Prevention Systems (IPS) such as Palo Alto Firewall, Fortinet FortiGate, or Cisco Firepower.</w:t>
      </w:r>
    </w:p>
    <w:p w14:paraId="3BCF64E7" w14:textId="77777777" w:rsidR="0097522A" w:rsidRDefault="00000000">
      <w:pPr>
        <w:numPr>
          <w:ilvl w:val="0"/>
          <w:numId w:val="35"/>
        </w:numPr>
        <w:spacing w:line="360" w:lineRule="auto"/>
      </w:pPr>
      <w:r>
        <w:rPr>
          <w:rFonts w:ascii="Times New Roman" w:eastAsia="Times New Roman" w:hAnsi="Times New Roman" w:cs="Times New Roman"/>
        </w:rPr>
        <w:t xml:space="preserve">The wireless infrastructure team performs an immediate scan of the environment using wireless monitoring tools such as Cisco Wireless Controller, Aruba </w:t>
      </w:r>
      <w:proofErr w:type="spellStart"/>
      <w:r>
        <w:rPr>
          <w:rFonts w:ascii="Times New Roman" w:eastAsia="Times New Roman" w:hAnsi="Times New Roman" w:cs="Times New Roman"/>
        </w:rPr>
        <w:t>AirWave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Ekahau</w:t>
      </w:r>
      <w:proofErr w:type="spellEnd"/>
      <w:r>
        <w:rPr>
          <w:rFonts w:ascii="Times New Roman" w:eastAsia="Times New Roman" w:hAnsi="Times New Roman" w:cs="Times New Roman"/>
        </w:rPr>
        <w:t>, or Kismet to identify and locate the unauthorized wireless access point used in the attack.</w:t>
      </w:r>
    </w:p>
    <w:p w14:paraId="1E5EC9D0" w14:textId="77777777" w:rsidR="0097522A" w:rsidRDefault="00000000">
      <w:pPr>
        <w:numPr>
          <w:ilvl w:val="0"/>
          <w:numId w:val="35"/>
        </w:numPr>
        <w:spacing w:line="360" w:lineRule="auto"/>
      </w:pPr>
      <w:r>
        <w:rPr>
          <w:rFonts w:ascii="Times New Roman" w:eastAsia="Times New Roman" w:hAnsi="Times New Roman" w:cs="Times New Roman"/>
        </w:rPr>
        <w:t xml:space="preserve">The SOC team reviews authentication logs, access logs, and learning platform activity logs using Security Information and Event Management (SIEM) solutions such as Splunk, IBM </w:t>
      </w:r>
      <w:proofErr w:type="spellStart"/>
      <w:r>
        <w:rPr>
          <w:rFonts w:ascii="Times New Roman" w:eastAsia="Times New Roman" w:hAnsi="Times New Roman" w:cs="Times New Roman"/>
        </w:rPr>
        <w:t>QRadar</w:t>
      </w:r>
      <w:proofErr w:type="spellEnd"/>
      <w:r>
        <w:rPr>
          <w:rFonts w:ascii="Times New Roman" w:eastAsia="Times New Roman" w:hAnsi="Times New Roman" w:cs="Times New Roman"/>
        </w:rPr>
        <w:t>, or Microsoft Sentinel to determine the extent of the compromise and identify any additional affected accounts.</w:t>
      </w:r>
    </w:p>
    <w:p w14:paraId="3570E683" w14:textId="77777777" w:rsidR="0097522A" w:rsidRDefault="00000000">
      <w:pPr>
        <w:numPr>
          <w:ilvl w:val="0"/>
          <w:numId w:val="35"/>
        </w:numPr>
        <w:spacing w:line="360" w:lineRule="auto"/>
      </w:pPr>
      <w:r>
        <w:rPr>
          <w:rFonts w:ascii="Times New Roman" w:eastAsia="Times New Roman" w:hAnsi="Times New Roman" w:cs="Times New Roman"/>
        </w:rPr>
        <w:t>Relevant forensic evidence including authentication logs, wireless access logs, SIEM alerts, endpoint logs, browser artifacts, and packet captures are preserved using tools such as Wireshark, FTK Imager, and Security Onion. This evidence is retained for forensic investigation, incident documentation, and future legal or disciplinary actions if required.</w:t>
      </w:r>
    </w:p>
    <w:p w14:paraId="4748010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5.6 Eradication Procedures</w:t>
      </w:r>
    </w:p>
    <w:p w14:paraId="305CA11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eradication phase focuses on completely removing the attacker's access, eliminating malicious artifacts, correcting insecure configurations, and addressing vulnerabilities that enabled the attack.</w:t>
      </w:r>
    </w:p>
    <w:p w14:paraId="6C9DD67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 this scenario, the following eradication activities are performed:</w:t>
      </w:r>
    </w:p>
    <w:p w14:paraId="7E3A4409" w14:textId="77777777" w:rsidR="0097522A" w:rsidRDefault="00000000">
      <w:pPr>
        <w:numPr>
          <w:ilvl w:val="0"/>
          <w:numId w:val="37"/>
        </w:numPr>
        <w:spacing w:line="360" w:lineRule="auto"/>
      </w:pPr>
      <w:r>
        <w:rPr>
          <w:rFonts w:ascii="Times New Roman" w:eastAsia="Times New Roman" w:hAnsi="Times New Roman" w:cs="Times New Roman"/>
        </w:rPr>
        <w:t xml:space="preserve">The affected endpoint undergoes a comprehensive antivirus and Endpoint Detection and Response (EDR) scan using tools such as Microsoft Defender Antivirus, Malwarebytes, CrowdStrike Falcon, or </w:t>
      </w:r>
      <w:proofErr w:type="spellStart"/>
      <w:r>
        <w:rPr>
          <w:rFonts w:ascii="Times New Roman" w:eastAsia="Times New Roman" w:hAnsi="Times New Roman" w:cs="Times New Roman"/>
        </w:rPr>
        <w:t>SentinelOne</w:t>
      </w:r>
      <w:proofErr w:type="spellEnd"/>
      <w:r>
        <w:rPr>
          <w:rFonts w:ascii="Times New Roman" w:eastAsia="Times New Roman" w:hAnsi="Times New Roman" w:cs="Times New Roman"/>
        </w:rPr>
        <w:t>. The security team investigates for malware, spyware, credential-stealing tools, malicious browser extensions, Remote Access Trojans (</w:t>
      </w:r>
      <w:proofErr w:type="spellStart"/>
      <w:r>
        <w:rPr>
          <w:rFonts w:ascii="Times New Roman" w:eastAsia="Times New Roman" w:hAnsi="Times New Roman" w:cs="Times New Roman"/>
        </w:rPr>
        <w:t>RATs</w:t>
      </w:r>
      <w:proofErr w:type="spellEnd"/>
      <w:r>
        <w:rPr>
          <w:rFonts w:ascii="Times New Roman" w:eastAsia="Times New Roman" w:hAnsi="Times New Roman" w:cs="Times New Roman"/>
        </w:rPr>
        <w:t>), and other malicious software that may have been installed during the attack.</w:t>
      </w:r>
    </w:p>
    <w:p w14:paraId="1C510A2D" w14:textId="77777777" w:rsidR="0097522A" w:rsidRDefault="00000000">
      <w:pPr>
        <w:numPr>
          <w:ilvl w:val="0"/>
          <w:numId w:val="37"/>
        </w:numPr>
        <w:spacing w:line="360" w:lineRule="auto"/>
      </w:pPr>
      <w:r>
        <w:rPr>
          <w:rFonts w:ascii="Times New Roman" w:eastAsia="Times New Roman" w:hAnsi="Times New Roman" w:cs="Times New Roman"/>
        </w:rPr>
        <w:lastRenderedPageBreak/>
        <w:t xml:space="preserve">All compromised credentials associated with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account are reset immediately. This includes passwords for the learning platform, email accounts, cloud services, and any integrated academic applications. Identity management solutions such as Microsoft Entra ID, Okta, and Google Workspace Admin Console are used to enforce password resets and MFA </w:t>
      </w:r>
      <w:proofErr w:type="spellStart"/>
      <w:r>
        <w:rPr>
          <w:rFonts w:ascii="Times New Roman" w:eastAsia="Times New Roman" w:hAnsi="Times New Roman" w:cs="Times New Roman"/>
        </w:rPr>
        <w:t>enrollment</w:t>
      </w:r>
      <w:proofErr w:type="spellEnd"/>
      <w:r>
        <w:rPr>
          <w:rFonts w:ascii="Times New Roman" w:eastAsia="Times New Roman" w:hAnsi="Times New Roman" w:cs="Times New Roman"/>
        </w:rPr>
        <w:t>.</w:t>
      </w:r>
    </w:p>
    <w:p w14:paraId="6C003264" w14:textId="77777777" w:rsidR="0097522A" w:rsidRDefault="00000000">
      <w:pPr>
        <w:numPr>
          <w:ilvl w:val="0"/>
          <w:numId w:val="37"/>
        </w:numPr>
        <w:spacing w:line="360" w:lineRule="auto"/>
      </w:pPr>
      <w:r>
        <w:rPr>
          <w:rFonts w:ascii="Times New Roman" w:eastAsia="Times New Roman" w:hAnsi="Times New Roman" w:cs="Times New Roman"/>
        </w:rPr>
        <w:t>The security team reviews and removes any unauthorized account modifications made by the attacker. This includes suspicious account settings, unauthorized recovery email addresses, malicious API integrations, altered profile information, and unauthorized permissions granted during the compromise.</w:t>
      </w:r>
    </w:p>
    <w:p w14:paraId="5E9A228F" w14:textId="77777777" w:rsidR="0097522A" w:rsidRDefault="00000000">
      <w:pPr>
        <w:numPr>
          <w:ilvl w:val="0"/>
          <w:numId w:val="37"/>
        </w:numPr>
        <w:spacing w:line="360" w:lineRule="auto"/>
      </w:pPr>
      <w:r>
        <w:rPr>
          <w:rFonts w:ascii="Times New Roman" w:eastAsia="Times New Roman" w:hAnsi="Times New Roman" w:cs="Times New Roman"/>
        </w:rPr>
        <w:t>Browser configurations on the affected endpoint are examined for malicious extensions, unauthorized certificates, stored credentials, and altered security settings. Any suspicious components discovered during the investigation are removed immediately.</w:t>
      </w:r>
    </w:p>
    <w:p w14:paraId="5A2CA815" w14:textId="77777777" w:rsidR="0097522A" w:rsidRDefault="00000000">
      <w:pPr>
        <w:numPr>
          <w:ilvl w:val="0"/>
          <w:numId w:val="37"/>
        </w:numPr>
        <w:spacing w:line="360" w:lineRule="auto"/>
      </w:pPr>
      <w:r>
        <w:rPr>
          <w:rFonts w:ascii="Times New Roman" w:eastAsia="Times New Roman" w:hAnsi="Times New Roman" w:cs="Times New Roman"/>
        </w:rPr>
        <w:t>The wireless security team removes or neutralizes the rogue wireless access point responsible for the attack. Wireless security controls are updated to detect future rogue access points and unauthorized wireless devices.</w:t>
      </w:r>
    </w:p>
    <w:p w14:paraId="7E390930" w14:textId="77777777" w:rsidR="0097522A" w:rsidRDefault="00000000">
      <w:pPr>
        <w:numPr>
          <w:ilvl w:val="0"/>
          <w:numId w:val="37"/>
        </w:numPr>
        <w:spacing w:line="360" w:lineRule="auto"/>
      </w:pPr>
      <w:r>
        <w:rPr>
          <w:rFonts w:ascii="Times New Roman" w:eastAsia="Times New Roman" w:hAnsi="Times New Roman" w:cs="Times New Roman"/>
        </w:rPr>
        <w:t>Security patches and software updates are installed on affected systems using operating system update services and endpoint management solutions. Web browsers, operating systems, endpoint security agents, and wireless network drivers are updated to ensure known vulnerabilities cannot be exploited.</w:t>
      </w:r>
    </w:p>
    <w:p w14:paraId="6D22754A" w14:textId="77777777" w:rsidR="0097522A" w:rsidRDefault="00000000">
      <w:pPr>
        <w:numPr>
          <w:ilvl w:val="0"/>
          <w:numId w:val="37"/>
        </w:numPr>
        <w:spacing w:line="360" w:lineRule="auto"/>
      </w:pPr>
      <w:r>
        <w:rPr>
          <w:rFonts w:ascii="Times New Roman" w:eastAsia="Times New Roman" w:hAnsi="Times New Roman" w:cs="Times New Roman"/>
        </w:rPr>
        <w:t>The Incident Response Team performs a root cause investigation by reviewing wireless access logs, authentication records, endpoint telemetry, and network traffic using tools such as Wireshark, Splunk, Microsoft Sentinel, and Cisco Wireless Controller logs. The findings are documented to strengthen future detection and response capabilities.</w:t>
      </w:r>
    </w:p>
    <w:p w14:paraId="5DFA85A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5.7 Recovery Procedures</w:t>
      </w:r>
    </w:p>
    <w:p w14:paraId="6EE6358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recovery phase focuses on restoring normal operations, validating that all security controls are functioning correctly, and ensuring that the environment is secure before allowing regular activities to resume.</w:t>
      </w:r>
    </w:p>
    <w:p w14:paraId="10A152E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 this scenario, the following recovery activities are carried out:</w:t>
      </w:r>
    </w:p>
    <w:p w14:paraId="17F6BC0B" w14:textId="77777777" w:rsidR="0097522A" w:rsidRDefault="00000000">
      <w:pPr>
        <w:numPr>
          <w:ilvl w:val="0"/>
          <w:numId w:val="38"/>
        </w:numPr>
        <w:spacing w:line="360" w:lineRule="auto"/>
      </w:pP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account access is restored only after password resets have been completed, Multi-Factor Authentication (MFA) has been enabled, and all security validation </w:t>
      </w:r>
      <w:r>
        <w:rPr>
          <w:rFonts w:ascii="Times New Roman" w:eastAsia="Times New Roman" w:hAnsi="Times New Roman" w:cs="Times New Roman"/>
        </w:rPr>
        <w:lastRenderedPageBreak/>
        <w:t>checks confirm that the account is no longer compromised. Identity management systems such as Microsoft Entra ID, Okta, or Google Workspace are used to securely restore access.</w:t>
      </w:r>
    </w:p>
    <w:p w14:paraId="6F98AE16" w14:textId="77777777" w:rsidR="0097522A" w:rsidRDefault="00000000">
      <w:pPr>
        <w:numPr>
          <w:ilvl w:val="0"/>
          <w:numId w:val="38"/>
        </w:numPr>
        <w:spacing w:line="360" w:lineRule="auto"/>
      </w:pPr>
      <w:r>
        <w:rPr>
          <w:rFonts w:ascii="Times New Roman" w:eastAsia="Times New Roman" w:hAnsi="Times New Roman" w:cs="Times New Roman"/>
        </w:rPr>
        <w:t>The affected laptop and mobile devices are reconnected to trusted networks only after successful malware scans, security validation checks, and endpoint compliance reviews have been completed. Endpoint protection platforms such as Microsoft Defender for Endpoint and CrowdStrike Falcon are used to verify that no indicators of compromise remain.</w:t>
      </w:r>
    </w:p>
    <w:p w14:paraId="4F5B75C1" w14:textId="77777777" w:rsidR="0097522A" w:rsidRDefault="00000000">
      <w:pPr>
        <w:numPr>
          <w:ilvl w:val="0"/>
          <w:numId w:val="38"/>
        </w:numPr>
        <w:spacing w:line="360" w:lineRule="auto"/>
      </w:pPr>
      <w:r>
        <w:rPr>
          <w:rFonts w:ascii="Times New Roman" w:eastAsia="Times New Roman" w:hAnsi="Times New Roman" w:cs="Times New Roman"/>
        </w:rPr>
        <w:t xml:space="preserve">The SOC team continues monitoring authentication events, account activity, network traffic, and learning platform access patterns using SIEM solutions such as Splunk, IBM </w:t>
      </w:r>
      <w:proofErr w:type="spellStart"/>
      <w:r>
        <w:rPr>
          <w:rFonts w:ascii="Times New Roman" w:eastAsia="Times New Roman" w:hAnsi="Times New Roman" w:cs="Times New Roman"/>
        </w:rPr>
        <w:t>QRadar</w:t>
      </w:r>
      <w:proofErr w:type="spellEnd"/>
      <w:r>
        <w:rPr>
          <w:rFonts w:ascii="Times New Roman" w:eastAsia="Times New Roman" w:hAnsi="Times New Roman" w:cs="Times New Roman"/>
        </w:rPr>
        <w:t>, and Microsoft Sentinel. Continuous monitoring ensures that any attempt to reuse stolen credentials is detected immediately.</w:t>
      </w:r>
    </w:p>
    <w:p w14:paraId="02C15F62" w14:textId="77777777" w:rsidR="0097522A" w:rsidRDefault="00000000">
      <w:pPr>
        <w:numPr>
          <w:ilvl w:val="0"/>
          <w:numId w:val="38"/>
        </w:numPr>
        <w:spacing w:line="360" w:lineRule="auto"/>
      </w:pPr>
      <w:r>
        <w:rPr>
          <w:rFonts w:ascii="Times New Roman" w:eastAsia="Times New Roman" w:hAnsi="Times New Roman" w:cs="Times New Roman"/>
        </w:rPr>
        <w:t xml:space="preserve">The wireless security team validates that no rogue wireless access points remain within the training environment. Wireless monitoring tools such as Kismet, </w:t>
      </w:r>
      <w:proofErr w:type="spellStart"/>
      <w:r>
        <w:rPr>
          <w:rFonts w:ascii="Times New Roman" w:eastAsia="Times New Roman" w:hAnsi="Times New Roman" w:cs="Times New Roman"/>
        </w:rPr>
        <w:t>Ekahau</w:t>
      </w:r>
      <w:proofErr w:type="spellEnd"/>
      <w:r>
        <w:rPr>
          <w:rFonts w:ascii="Times New Roman" w:eastAsia="Times New Roman" w:hAnsi="Times New Roman" w:cs="Times New Roman"/>
        </w:rPr>
        <w:t>, and Cisco Wireless Controller are used to continuously monitor the radio spectrum for unauthorized devices.</w:t>
      </w:r>
    </w:p>
    <w:p w14:paraId="4F74E627" w14:textId="77777777" w:rsidR="0097522A" w:rsidRDefault="00000000">
      <w:pPr>
        <w:numPr>
          <w:ilvl w:val="0"/>
          <w:numId w:val="38"/>
        </w:numPr>
        <w:spacing w:line="360" w:lineRule="auto"/>
      </w:pPr>
      <w:r>
        <w:rPr>
          <w:rFonts w:ascii="Times New Roman" w:eastAsia="Times New Roman" w:hAnsi="Times New Roman" w:cs="Times New Roman"/>
        </w:rPr>
        <w:t>Security awareness guidance is provided to Exalted and other students regarding the risks of connecting to unknown wireless networks, recognizing suspicious login prompts, and verifying legitimate network names before connecting to public Wi-Fi.</w:t>
      </w:r>
    </w:p>
    <w:p w14:paraId="52AE3ECF" w14:textId="77777777" w:rsidR="0097522A" w:rsidRDefault="00000000">
      <w:pPr>
        <w:numPr>
          <w:ilvl w:val="0"/>
          <w:numId w:val="38"/>
        </w:numPr>
        <w:spacing w:line="360" w:lineRule="auto"/>
      </w:pPr>
      <w:r>
        <w:rPr>
          <w:rFonts w:ascii="Times New Roman" w:eastAsia="Times New Roman" w:hAnsi="Times New Roman" w:cs="Times New Roman"/>
        </w:rPr>
        <w:t>The IT and security teams verify that all learning platform configurations, logging systems, authentication controls, and monitoring solutions are functioning properly. Security validation activities are performed using vulnerability scanning, log reviews, and integrity monitoring tools to confirm the environment remains secure.</w:t>
      </w:r>
    </w:p>
    <w:p w14:paraId="01AC777A" w14:textId="77777777" w:rsidR="0097522A" w:rsidRDefault="00000000">
      <w:pPr>
        <w:numPr>
          <w:ilvl w:val="0"/>
          <w:numId w:val="38"/>
        </w:numPr>
        <w:spacing w:line="360" w:lineRule="auto"/>
      </w:pPr>
      <w:r>
        <w:rPr>
          <w:rFonts w:ascii="Times New Roman" w:eastAsia="Times New Roman" w:hAnsi="Times New Roman" w:cs="Times New Roman"/>
        </w:rPr>
        <w:t>Recovery updates, incident findings, and remediation activities are communicated to training administrators and stakeholders through collaboration and incident management platforms such as Microsoft Teams, Slack, Jira Service Management, and ServiceNow.</w:t>
      </w:r>
    </w:p>
    <w:p w14:paraId="5070227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After recovery activities are completed, a lessons-learned review is conducted involving the SOC team, IT administrators, instructors, and management. The findings are documented and communicated through Microsoft Teams, Slack, Confluence, Jira, and ServiceNow to improve future incident response procedures and strengthen </w:t>
      </w:r>
      <w:proofErr w:type="spellStart"/>
      <w:r>
        <w:rPr>
          <w:rFonts w:ascii="Times New Roman" w:eastAsia="Times New Roman" w:hAnsi="Times New Roman" w:cs="Times New Roman"/>
        </w:rPr>
        <w:t>defenses</w:t>
      </w:r>
      <w:proofErr w:type="spellEnd"/>
      <w:r>
        <w:rPr>
          <w:rFonts w:ascii="Times New Roman" w:eastAsia="Times New Roman" w:hAnsi="Times New Roman" w:cs="Times New Roman"/>
        </w:rPr>
        <w:t xml:space="preserve"> against future Man-in-the-Middle attacks targeting students and training environments.</w:t>
      </w:r>
    </w:p>
    <w:p w14:paraId="78E804D4" w14:textId="77777777" w:rsidR="0097522A" w:rsidRDefault="0097522A">
      <w:pPr>
        <w:spacing w:line="360" w:lineRule="auto"/>
        <w:rPr>
          <w:rFonts w:ascii="Times New Roman" w:eastAsia="Times New Roman" w:hAnsi="Times New Roman" w:cs="Times New Roman"/>
          <w:b/>
          <w:bCs/>
        </w:rPr>
      </w:pPr>
    </w:p>
    <w:p w14:paraId="780E2DA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5.8 Roles and Responsibilities</w:t>
      </w:r>
    </w:p>
    <w:p w14:paraId="52FB3F0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Based on the incident scenario, the following individuals and teams would be involved in responding to the Man-in-the-Middle (MITM) attack:</w:t>
      </w:r>
    </w:p>
    <w:p w14:paraId="0BACFEA1" w14:textId="77777777" w:rsidR="0097522A" w:rsidRDefault="00000000">
      <w:pPr>
        <w:numPr>
          <w:ilvl w:val="0"/>
          <w:numId w:val="39"/>
        </w:numPr>
        <w:spacing w:line="360" w:lineRule="auto"/>
        <w:rPr>
          <w:b/>
          <w:bCs/>
        </w:rPr>
      </w:pPr>
      <w:r>
        <w:rPr>
          <w:rFonts w:ascii="Times New Roman" w:eastAsia="Times New Roman" w:hAnsi="Times New Roman" w:cs="Times New Roman"/>
          <w:b/>
          <w:bCs/>
        </w:rPr>
        <w:t xml:space="preserve">IT Support Team: </w:t>
      </w:r>
      <w:r>
        <w:rPr>
          <w:rFonts w:ascii="Times New Roman" w:eastAsia="Times New Roman" w:hAnsi="Times New Roman" w:cs="Times New Roman"/>
        </w:rPr>
        <w:t>Investigate the incident, review login records, and secure the affected account.</w:t>
      </w:r>
    </w:p>
    <w:p w14:paraId="06B1243C" w14:textId="77777777" w:rsidR="0097522A" w:rsidRDefault="00000000">
      <w:pPr>
        <w:numPr>
          <w:ilvl w:val="0"/>
          <w:numId w:val="39"/>
        </w:numPr>
        <w:spacing w:line="360" w:lineRule="auto"/>
      </w:pPr>
      <w:r>
        <w:rPr>
          <w:rFonts w:ascii="Times New Roman" w:eastAsia="Times New Roman" w:hAnsi="Times New Roman" w:cs="Times New Roman"/>
          <w:b/>
          <w:bCs/>
        </w:rPr>
        <w:t xml:space="preserve">Cybersecurity Team: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attack, identify the fake Wi-Fi network, and recommend measures to prevent similar incidents in the future.</w:t>
      </w:r>
    </w:p>
    <w:p w14:paraId="54C7B8AF" w14:textId="77777777" w:rsidR="0097522A" w:rsidRDefault="00000000">
      <w:pPr>
        <w:numPr>
          <w:ilvl w:val="0"/>
          <w:numId w:val="39"/>
        </w:numPr>
        <w:spacing w:line="360" w:lineRule="auto"/>
      </w:pPr>
      <w:r>
        <w:rPr>
          <w:rFonts w:ascii="Times New Roman" w:eastAsia="Times New Roman" w:hAnsi="Times New Roman" w:cs="Times New Roman"/>
          <w:b/>
          <w:bCs/>
        </w:rPr>
        <w:t xml:space="preserve">System Administrator: </w:t>
      </w:r>
      <w:r>
        <w:rPr>
          <w:rFonts w:ascii="Times New Roman" w:eastAsia="Times New Roman" w:hAnsi="Times New Roman" w:cs="Times New Roman"/>
        </w:rPr>
        <w:t>Reset passwords, terminate unauthorized sessions, and monitor system logs for suspicious activities.</w:t>
      </w:r>
    </w:p>
    <w:p w14:paraId="0D04F5D5" w14:textId="77777777" w:rsidR="0097522A" w:rsidRDefault="00000000">
      <w:pPr>
        <w:numPr>
          <w:ilvl w:val="0"/>
          <w:numId w:val="39"/>
        </w:numPr>
        <w:spacing w:line="360" w:lineRule="auto"/>
      </w:pPr>
      <w:r>
        <w:rPr>
          <w:rFonts w:ascii="Times New Roman" w:eastAsia="Times New Roman" w:hAnsi="Times New Roman" w:cs="Times New Roman"/>
          <w:b/>
          <w:bCs/>
        </w:rPr>
        <w:t xml:space="preserve">Exalted (Student): </w:t>
      </w:r>
      <w:r>
        <w:rPr>
          <w:rFonts w:ascii="Times New Roman" w:eastAsia="Times New Roman" w:hAnsi="Times New Roman" w:cs="Times New Roman"/>
        </w:rPr>
        <w:t>Report suspicious activity, provide information about the incident, and cooperate with the investigation.</w:t>
      </w:r>
    </w:p>
    <w:p w14:paraId="1257A135" w14:textId="77777777" w:rsidR="0097522A" w:rsidRDefault="00000000">
      <w:pPr>
        <w:numPr>
          <w:ilvl w:val="0"/>
          <w:numId w:val="39"/>
        </w:numPr>
        <w:spacing w:line="360" w:lineRule="auto"/>
      </w:pPr>
      <w:r>
        <w:rPr>
          <w:rFonts w:ascii="Times New Roman" w:eastAsia="Times New Roman" w:hAnsi="Times New Roman" w:cs="Times New Roman"/>
          <w:b/>
          <w:bCs/>
        </w:rPr>
        <w:t xml:space="preserve">IT Manager / Incident Lead: </w:t>
      </w:r>
      <w:r>
        <w:rPr>
          <w:rFonts w:ascii="Times New Roman" w:eastAsia="Times New Roman" w:hAnsi="Times New Roman" w:cs="Times New Roman"/>
        </w:rPr>
        <w:t>Coordinate the response process and ensure all necessary actions are completed promptly.</w:t>
      </w:r>
    </w:p>
    <w:p w14:paraId="46D023E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5.9 Communication Strategy</w:t>
      </w:r>
    </w:p>
    <w:p w14:paraId="39FE30D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communication process during the incident should be quick, clear, and confidential to minimize the impact of the attack.</w:t>
      </w:r>
    </w:p>
    <w:p w14:paraId="67A5168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following individuals and teams should be informed immediately:</w:t>
      </w:r>
    </w:p>
    <w:p w14:paraId="435E1222" w14:textId="77777777" w:rsidR="0097522A" w:rsidRDefault="00000000">
      <w:pPr>
        <w:numPr>
          <w:ilvl w:val="0"/>
          <w:numId w:val="40"/>
        </w:numPr>
        <w:spacing w:line="360" w:lineRule="auto"/>
      </w:pPr>
      <w:r>
        <w:rPr>
          <w:rFonts w:ascii="Times New Roman" w:eastAsia="Times New Roman" w:hAnsi="Times New Roman" w:cs="Times New Roman"/>
        </w:rPr>
        <w:t>IT Support Team</w:t>
      </w:r>
    </w:p>
    <w:p w14:paraId="0AEA7B12" w14:textId="77777777" w:rsidR="0097522A" w:rsidRDefault="00000000">
      <w:pPr>
        <w:numPr>
          <w:ilvl w:val="0"/>
          <w:numId w:val="40"/>
        </w:numPr>
        <w:spacing w:line="360" w:lineRule="auto"/>
      </w:pPr>
      <w:r>
        <w:rPr>
          <w:rFonts w:ascii="Times New Roman" w:eastAsia="Times New Roman" w:hAnsi="Times New Roman" w:cs="Times New Roman"/>
        </w:rPr>
        <w:t>Cybersecurity Team</w:t>
      </w:r>
    </w:p>
    <w:p w14:paraId="60801769" w14:textId="77777777" w:rsidR="0097522A" w:rsidRDefault="00000000">
      <w:pPr>
        <w:numPr>
          <w:ilvl w:val="0"/>
          <w:numId w:val="40"/>
        </w:numPr>
        <w:spacing w:line="360" w:lineRule="auto"/>
      </w:pPr>
      <w:r>
        <w:rPr>
          <w:rFonts w:ascii="Times New Roman" w:eastAsia="Times New Roman" w:hAnsi="Times New Roman" w:cs="Times New Roman"/>
        </w:rPr>
        <w:t>IT Manager</w:t>
      </w:r>
    </w:p>
    <w:p w14:paraId="2D0F07FD" w14:textId="77777777" w:rsidR="0097522A" w:rsidRDefault="00000000">
      <w:pPr>
        <w:numPr>
          <w:ilvl w:val="0"/>
          <w:numId w:val="40"/>
        </w:numPr>
        <w:spacing w:line="360" w:lineRule="auto"/>
      </w:pPr>
      <w:r>
        <w:rPr>
          <w:rFonts w:ascii="Times New Roman" w:eastAsia="Times New Roman" w:hAnsi="Times New Roman" w:cs="Times New Roman"/>
        </w:rPr>
        <w:t>System Administrator</w:t>
      </w:r>
    </w:p>
    <w:p w14:paraId="34B23D84" w14:textId="77777777" w:rsidR="0097522A" w:rsidRDefault="00000000">
      <w:pPr>
        <w:numPr>
          <w:ilvl w:val="0"/>
          <w:numId w:val="40"/>
        </w:numPr>
        <w:spacing w:line="360" w:lineRule="auto"/>
      </w:pPr>
      <w:r>
        <w:rPr>
          <w:rFonts w:ascii="Times New Roman" w:eastAsia="Times New Roman" w:hAnsi="Times New Roman" w:cs="Times New Roman"/>
        </w:rPr>
        <w:t>Exalted (Affected Student)</w:t>
      </w:r>
    </w:p>
    <w:p w14:paraId="34EECB2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Communication Channels</w:t>
      </w:r>
    </w:p>
    <w:p w14:paraId="47F4FEC5" w14:textId="77777777" w:rsidR="0097522A" w:rsidRDefault="00000000">
      <w:pPr>
        <w:numPr>
          <w:ilvl w:val="0"/>
          <w:numId w:val="41"/>
        </w:numPr>
        <w:spacing w:line="360" w:lineRule="auto"/>
      </w:pPr>
      <w:r>
        <w:rPr>
          <w:rFonts w:ascii="Times New Roman" w:eastAsia="Times New Roman" w:hAnsi="Times New Roman" w:cs="Times New Roman"/>
        </w:rPr>
        <w:t>Email notifications</w:t>
      </w:r>
    </w:p>
    <w:p w14:paraId="1CDEB6B7" w14:textId="77777777" w:rsidR="0097522A" w:rsidRDefault="00000000">
      <w:pPr>
        <w:numPr>
          <w:ilvl w:val="0"/>
          <w:numId w:val="41"/>
        </w:numPr>
        <w:spacing w:line="360" w:lineRule="auto"/>
      </w:pPr>
      <w:r>
        <w:rPr>
          <w:rFonts w:ascii="Times New Roman" w:eastAsia="Times New Roman" w:hAnsi="Times New Roman" w:cs="Times New Roman"/>
        </w:rPr>
        <w:t>Phone calls for urgent situations</w:t>
      </w:r>
    </w:p>
    <w:p w14:paraId="27145A95" w14:textId="77777777" w:rsidR="0097522A" w:rsidRDefault="00000000">
      <w:pPr>
        <w:numPr>
          <w:ilvl w:val="0"/>
          <w:numId w:val="41"/>
        </w:numPr>
        <w:spacing w:line="360" w:lineRule="auto"/>
      </w:pPr>
      <w:r>
        <w:rPr>
          <w:rFonts w:ascii="Times New Roman" w:eastAsia="Times New Roman" w:hAnsi="Times New Roman" w:cs="Times New Roman"/>
        </w:rPr>
        <w:t>Internal messaging platforms</w:t>
      </w:r>
    </w:p>
    <w:p w14:paraId="52E3C046" w14:textId="77777777" w:rsidR="0097522A" w:rsidRDefault="00000000">
      <w:pPr>
        <w:numPr>
          <w:ilvl w:val="0"/>
          <w:numId w:val="41"/>
        </w:numPr>
        <w:spacing w:line="360" w:lineRule="auto"/>
      </w:pPr>
      <w:r>
        <w:rPr>
          <w:rFonts w:ascii="Times New Roman" w:eastAsia="Times New Roman" w:hAnsi="Times New Roman" w:cs="Times New Roman"/>
        </w:rPr>
        <w:t>Incident reporting and ticketing systems</w:t>
      </w:r>
    </w:p>
    <w:p w14:paraId="0654157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Communication Objectives</w:t>
      </w:r>
    </w:p>
    <w:p w14:paraId="62C886D7" w14:textId="77777777" w:rsidR="0097522A" w:rsidRDefault="00000000">
      <w:pPr>
        <w:numPr>
          <w:ilvl w:val="0"/>
          <w:numId w:val="42"/>
        </w:numPr>
        <w:spacing w:line="360" w:lineRule="auto"/>
      </w:pPr>
      <w:r>
        <w:rPr>
          <w:rFonts w:ascii="Times New Roman" w:eastAsia="Times New Roman" w:hAnsi="Times New Roman" w:cs="Times New Roman"/>
        </w:rPr>
        <w:lastRenderedPageBreak/>
        <w:t>Respond to the incident as quickly as possible.</w:t>
      </w:r>
    </w:p>
    <w:p w14:paraId="41E9D5AD" w14:textId="77777777" w:rsidR="0097522A" w:rsidRDefault="00000000">
      <w:pPr>
        <w:numPr>
          <w:ilvl w:val="0"/>
          <w:numId w:val="42"/>
        </w:numPr>
        <w:spacing w:line="360" w:lineRule="auto"/>
      </w:pPr>
      <w:r>
        <w:rPr>
          <w:rFonts w:ascii="Times New Roman" w:eastAsia="Times New Roman" w:hAnsi="Times New Roman" w:cs="Times New Roman"/>
        </w:rPr>
        <w:t>Prevent further unauthorized access to the account.</w:t>
      </w:r>
    </w:p>
    <w:p w14:paraId="42B71315" w14:textId="77777777" w:rsidR="0097522A" w:rsidRDefault="00000000">
      <w:pPr>
        <w:numPr>
          <w:ilvl w:val="0"/>
          <w:numId w:val="42"/>
        </w:numPr>
        <w:spacing w:line="360" w:lineRule="auto"/>
      </w:pPr>
      <w:r>
        <w:rPr>
          <w:rFonts w:ascii="Times New Roman" w:eastAsia="Times New Roman" w:hAnsi="Times New Roman" w:cs="Times New Roman"/>
        </w:rPr>
        <w:t>Keep relevant stakeholders informed throughout the investigation.</w:t>
      </w:r>
    </w:p>
    <w:p w14:paraId="0463E02E" w14:textId="77777777" w:rsidR="0097522A" w:rsidRDefault="00000000">
      <w:pPr>
        <w:numPr>
          <w:ilvl w:val="0"/>
          <w:numId w:val="42"/>
        </w:numPr>
        <w:spacing w:line="360" w:lineRule="auto"/>
      </w:pPr>
      <w:r>
        <w:rPr>
          <w:rFonts w:ascii="Times New Roman" w:eastAsia="Times New Roman" w:hAnsi="Times New Roman" w:cs="Times New Roman"/>
        </w:rPr>
        <w:t>Protect confidential course materials and sensitive information.</w:t>
      </w:r>
    </w:p>
    <w:p w14:paraId="069BE62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 this scenario, external communication may not be necessary because the incident was detected internally and involved only one student account. However, if multiple accounts were affected or sensitive information was exposed, management may need to notify affected users and take appropriate actions.</w:t>
      </w:r>
    </w:p>
    <w:p w14:paraId="25D85A4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5.10 Metrics for Success</w:t>
      </w:r>
    </w:p>
    <w:p w14:paraId="780C2AE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effectiveness of the incident response will be measured using the following metrics;</w:t>
      </w:r>
    </w:p>
    <w:p w14:paraId="05D713AD" w14:textId="77777777" w:rsidR="0097522A" w:rsidRDefault="00000000">
      <w:pPr>
        <w:numPr>
          <w:ilvl w:val="0"/>
          <w:numId w:val="43"/>
        </w:numPr>
        <w:spacing w:line="360" w:lineRule="auto"/>
      </w:pPr>
      <w:r>
        <w:rPr>
          <w:rFonts w:ascii="Times New Roman" w:eastAsia="Times New Roman" w:hAnsi="Times New Roman" w:cs="Times New Roman"/>
        </w:rPr>
        <w:t>Detection Time: The suspicious activity is identified quickly after Exalted reports the repeated login prompts and network disconnections.</w:t>
      </w:r>
    </w:p>
    <w:p w14:paraId="271A7E09" w14:textId="77777777" w:rsidR="0097522A" w:rsidRDefault="00000000">
      <w:pPr>
        <w:numPr>
          <w:ilvl w:val="0"/>
          <w:numId w:val="43"/>
        </w:numPr>
        <w:spacing w:line="360" w:lineRule="auto"/>
      </w:pPr>
      <w:r>
        <w:rPr>
          <w:rFonts w:ascii="Times New Roman" w:eastAsia="Times New Roman" w:hAnsi="Times New Roman" w:cs="Times New Roman"/>
        </w:rPr>
        <w:t>Response Time: The IT and Cybersecurity teams respond promptly to investigate and address the incident.</w:t>
      </w:r>
    </w:p>
    <w:p w14:paraId="3E61DCDC" w14:textId="77777777" w:rsidR="0097522A" w:rsidRDefault="00000000">
      <w:pPr>
        <w:numPr>
          <w:ilvl w:val="0"/>
          <w:numId w:val="43"/>
        </w:numPr>
        <w:spacing w:line="360" w:lineRule="auto"/>
      </w:pPr>
      <w:r>
        <w:rPr>
          <w:rFonts w:ascii="Times New Roman" w:eastAsia="Times New Roman" w:hAnsi="Times New Roman" w:cs="Times New Roman"/>
        </w:rPr>
        <w:t>Containment Time: Unauthorized access to the account is blocked as quickly as possible.</w:t>
      </w:r>
    </w:p>
    <w:p w14:paraId="4B62C999" w14:textId="77777777" w:rsidR="0097522A" w:rsidRDefault="00000000">
      <w:pPr>
        <w:numPr>
          <w:ilvl w:val="0"/>
          <w:numId w:val="43"/>
        </w:numPr>
        <w:spacing w:line="360" w:lineRule="auto"/>
      </w:pPr>
      <w:r>
        <w:rPr>
          <w:rFonts w:ascii="Times New Roman" w:eastAsia="Times New Roman" w:hAnsi="Times New Roman" w:cs="Times New Roman"/>
        </w:rPr>
        <w:t xml:space="preserve">Account Recovery: </w:t>
      </w:r>
      <w:proofErr w:type="spellStart"/>
      <w:r>
        <w:rPr>
          <w:rFonts w:ascii="Times New Roman" w:eastAsia="Times New Roman" w:hAnsi="Times New Roman" w:cs="Times New Roman"/>
        </w:rPr>
        <w:t>Exalted's</w:t>
      </w:r>
      <w:proofErr w:type="spellEnd"/>
      <w:r>
        <w:rPr>
          <w:rFonts w:ascii="Times New Roman" w:eastAsia="Times New Roman" w:hAnsi="Times New Roman" w:cs="Times New Roman"/>
        </w:rPr>
        <w:t xml:space="preserve"> account is secured, restored, and protected from future unauthorized access.</w:t>
      </w:r>
    </w:p>
    <w:p w14:paraId="27DCDF14" w14:textId="77777777" w:rsidR="0097522A" w:rsidRDefault="00000000">
      <w:pPr>
        <w:numPr>
          <w:ilvl w:val="0"/>
          <w:numId w:val="43"/>
        </w:numPr>
        <w:spacing w:line="360" w:lineRule="auto"/>
      </w:pPr>
      <w:r>
        <w:rPr>
          <w:rFonts w:ascii="Times New Roman" w:eastAsia="Times New Roman" w:hAnsi="Times New Roman" w:cs="Times New Roman"/>
        </w:rPr>
        <w:t>Data Exposure: Any exposure of confidential course materials is minimized, and no additional data is compromised.</w:t>
      </w:r>
    </w:p>
    <w:p w14:paraId="5F66DCB4" w14:textId="77777777" w:rsidR="0097522A" w:rsidRDefault="00000000">
      <w:pPr>
        <w:numPr>
          <w:ilvl w:val="0"/>
          <w:numId w:val="43"/>
        </w:numPr>
        <w:spacing w:line="360" w:lineRule="auto"/>
      </w:pPr>
      <w:r>
        <w:rPr>
          <w:rFonts w:ascii="Times New Roman" w:eastAsia="Times New Roman" w:hAnsi="Times New Roman" w:cs="Times New Roman"/>
        </w:rPr>
        <w:t>Business Impact: The incident causes little or no disruption to learning activities and system operations.</w:t>
      </w:r>
    </w:p>
    <w:p w14:paraId="082DC873" w14:textId="77777777" w:rsidR="0097522A" w:rsidRDefault="00000000">
      <w:pPr>
        <w:numPr>
          <w:ilvl w:val="0"/>
          <w:numId w:val="43"/>
        </w:numPr>
        <w:spacing w:line="360" w:lineRule="auto"/>
      </w:pPr>
      <w:r>
        <w:rPr>
          <w:rFonts w:ascii="Times New Roman" w:eastAsia="Times New Roman" w:hAnsi="Times New Roman" w:cs="Times New Roman"/>
        </w:rPr>
        <w:t>Response Coordination: Effective communication and collaboration are maintained between all parties involved.</w:t>
      </w:r>
    </w:p>
    <w:p w14:paraId="5F6F9C3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 conclusion, this playbook demonstrated how a Man-in-the-Middle (MITM) attack can occur when a user unknowingly connects to a fake or unsecured Wi-Fi network. In this scenario, Exalted connected to a malicious network that allowed an attacker to intercept communications, gain unauthorized access to her account, and download confidential course materials.</w:t>
      </w:r>
    </w:p>
    <w:p w14:paraId="57C821C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The incident highlights the importance of cybersecurity awareness, especially when using public or unfamiliar wireless networks. By having clearly defined roles and responsibilities, an effective communication strategy, and measurable success metrics, organizations can detect threats quickly, respond effectively, and reduce the impact of security incidents.</w:t>
      </w:r>
    </w:p>
    <w:p w14:paraId="33C398B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Overall, a well-structured incident response plan helps protect sensitive information, maintain system security, and improve an organization's ability to respond to future cyber threats.</w:t>
      </w:r>
    </w:p>
    <w:p w14:paraId="71C5A54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4661781E" w14:textId="77777777" w:rsidR="0097522A" w:rsidRDefault="0097522A">
      <w:pPr>
        <w:spacing w:line="360" w:lineRule="auto"/>
        <w:rPr>
          <w:rFonts w:ascii="Times New Roman" w:eastAsia="Times New Roman" w:hAnsi="Times New Roman" w:cs="Times New Roman"/>
        </w:rPr>
      </w:pPr>
    </w:p>
    <w:p w14:paraId="2449F815" w14:textId="77777777" w:rsidR="0097522A" w:rsidRDefault="0097522A">
      <w:pPr>
        <w:spacing w:line="360" w:lineRule="auto"/>
        <w:rPr>
          <w:rFonts w:ascii="Times New Roman" w:eastAsia="Times New Roman" w:hAnsi="Times New Roman" w:cs="Times New Roman"/>
        </w:rPr>
      </w:pPr>
    </w:p>
    <w:p w14:paraId="44BF07A8" w14:textId="77777777" w:rsidR="0097522A" w:rsidRDefault="0097522A">
      <w:pPr>
        <w:spacing w:line="360" w:lineRule="auto"/>
        <w:rPr>
          <w:rFonts w:ascii="Times New Roman" w:eastAsia="Times New Roman" w:hAnsi="Times New Roman" w:cs="Times New Roman"/>
        </w:rPr>
      </w:pPr>
    </w:p>
    <w:p w14:paraId="6F95A38D" w14:textId="77777777" w:rsidR="0097522A" w:rsidRDefault="0097522A">
      <w:pPr>
        <w:spacing w:line="360" w:lineRule="auto"/>
        <w:rPr>
          <w:rFonts w:ascii="Times New Roman" w:eastAsia="Times New Roman" w:hAnsi="Times New Roman" w:cs="Times New Roman"/>
        </w:rPr>
      </w:pPr>
    </w:p>
    <w:p w14:paraId="5AB04B29" w14:textId="77777777" w:rsidR="0097522A" w:rsidRDefault="0097522A">
      <w:pPr>
        <w:spacing w:line="360" w:lineRule="auto"/>
        <w:rPr>
          <w:rFonts w:ascii="Times New Roman" w:eastAsia="Times New Roman" w:hAnsi="Times New Roman" w:cs="Times New Roman"/>
        </w:rPr>
      </w:pPr>
    </w:p>
    <w:p w14:paraId="38405650" w14:textId="77777777" w:rsidR="0097522A" w:rsidRDefault="0097522A">
      <w:pPr>
        <w:spacing w:line="360" w:lineRule="auto"/>
        <w:rPr>
          <w:rFonts w:ascii="Times New Roman" w:eastAsia="Times New Roman" w:hAnsi="Times New Roman" w:cs="Times New Roman"/>
        </w:rPr>
      </w:pPr>
    </w:p>
    <w:p w14:paraId="173BFC8D" w14:textId="77777777" w:rsidR="0097522A" w:rsidRDefault="0097522A">
      <w:pPr>
        <w:spacing w:line="360" w:lineRule="auto"/>
        <w:rPr>
          <w:rFonts w:ascii="Times New Roman" w:eastAsia="Times New Roman" w:hAnsi="Times New Roman" w:cs="Times New Roman"/>
        </w:rPr>
      </w:pPr>
    </w:p>
    <w:p w14:paraId="73547D9E" w14:textId="77777777" w:rsidR="0097522A" w:rsidRDefault="0097522A">
      <w:pPr>
        <w:spacing w:line="360" w:lineRule="auto"/>
        <w:rPr>
          <w:rFonts w:ascii="Times New Roman" w:eastAsia="Times New Roman" w:hAnsi="Times New Roman" w:cs="Times New Roman"/>
        </w:rPr>
      </w:pPr>
    </w:p>
    <w:p w14:paraId="0B6412C8" w14:textId="77777777" w:rsidR="0097522A" w:rsidRDefault="0097522A">
      <w:pPr>
        <w:spacing w:line="360" w:lineRule="auto"/>
        <w:rPr>
          <w:rFonts w:ascii="Times New Roman" w:eastAsia="Times New Roman" w:hAnsi="Times New Roman" w:cs="Times New Roman"/>
        </w:rPr>
      </w:pPr>
    </w:p>
    <w:p w14:paraId="19314A37" w14:textId="77777777" w:rsidR="0097522A" w:rsidRDefault="0097522A">
      <w:pPr>
        <w:spacing w:line="360" w:lineRule="auto"/>
        <w:rPr>
          <w:rFonts w:ascii="Times New Roman" w:eastAsia="Times New Roman" w:hAnsi="Times New Roman" w:cs="Times New Roman"/>
        </w:rPr>
      </w:pPr>
    </w:p>
    <w:p w14:paraId="12F8E55E" w14:textId="77777777" w:rsidR="0097522A" w:rsidRDefault="0097522A">
      <w:pPr>
        <w:spacing w:line="360" w:lineRule="auto"/>
        <w:rPr>
          <w:rFonts w:ascii="Times New Roman" w:eastAsia="Times New Roman" w:hAnsi="Times New Roman" w:cs="Times New Roman"/>
        </w:rPr>
      </w:pPr>
    </w:p>
    <w:p w14:paraId="71840244" w14:textId="77777777" w:rsidR="0097522A" w:rsidRDefault="0097522A">
      <w:pPr>
        <w:spacing w:line="360" w:lineRule="auto"/>
        <w:rPr>
          <w:rFonts w:ascii="Times New Roman" w:eastAsia="Times New Roman" w:hAnsi="Times New Roman" w:cs="Times New Roman"/>
        </w:rPr>
      </w:pPr>
    </w:p>
    <w:p w14:paraId="7057D09A" w14:textId="77777777" w:rsidR="0097522A" w:rsidRDefault="0097522A">
      <w:pPr>
        <w:spacing w:line="360" w:lineRule="auto"/>
        <w:rPr>
          <w:rFonts w:ascii="Times New Roman" w:eastAsia="Times New Roman" w:hAnsi="Times New Roman" w:cs="Times New Roman"/>
        </w:rPr>
      </w:pPr>
    </w:p>
    <w:p w14:paraId="73EAA558" w14:textId="77777777" w:rsidR="0097522A" w:rsidRDefault="0097522A">
      <w:pPr>
        <w:spacing w:line="360" w:lineRule="auto"/>
        <w:rPr>
          <w:rFonts w:ascii="Times New Roman" w:eastAsia="Times New Roman" w:hAnsi="Times New Roman" w:cs="Times New Roman"/>
        </w:rPr>
      </w:pPr>
    </w:p>
    <w:p w14:paraId="0BD6157C" w14:textId="77777777" w:rsidR="0097522A" w:rsidRDefault="0097522A">
      <w:pPr>
        <w:spacing w:line="360" w:lineRule="auto"/>
        <w:rPr>
          <w:rFonts w:ascii="Times New Roman" w:eastAsia="Times New Roman" w:hAnsi="Times New Roman" w:cs="Times New Roman"/>
        </w:rPr>
      </w:pPr>
    </w:p>
    <w:p w14:paraId="2F02FAE8" w14:textId="77777777" w:rsidR="0097522A" w:rsidRDefault="0097522A">
      <w:pPr>
        <w:spacing w:line="360" w:lineRule="auto"/>
        <w:rPr>
          <w:rFonts w:ascii="Times New Roman" w:eastAsia="Times New Roman" w:hAnsi="Times New Roman" w:cs="Times New Roman"/>
        </w:rPr>
      </w:pPr>
    </w:p>
    <w:p w14:paraId="20606D5A" w14:textId="77777777" w:rsidR="0097522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CHAPTER SIX</w:t>
      </w:r>
    </w:p>
    <w:p w14:paraId="2E4FCBB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DISTRIBUTED DENIAL OF SERVICE (DDOS) ATTACK PLAYBOOK</w:t>
      </w:r>
    </w:p>
    <w:p w14:paraId="46472A4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w:t>
      </w:r>
      <w:r>
        <w:rPr>
          <w:rFonts w:ascii="Times New Roman" w:eastAsia="Times New Roman" w:hAnsi="Times New Roman" w:cs="Times New Roman"/>
          <w:b/>
          <w:bCs/>
        </w:rPr>
        <w:t>6.1 Incident Overview</w:t>
      </w:r>
    </w:p>
    <w:p w14:paraId="332D0CB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Incident response (IR) playbooks for DDoS attacks provide structured, step-by-step guidance to security teams for handling these disruptive events. These playbooks are crucial for accelerating response times, minimizing human error, and reducing the impact of attacks by outlining clear, actionable procedures. DDoS attacks remain a significant cyber threat, capable of slowing or completely stopping online services, damaging brand reputation, and causing substantial financial losses.  </w:t>
      </w:r>
    </w:p>
    <w:p w14:paraId="624D305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SCENARIO</w:t>
      </w:r>
    </w:p>
    <w:p w14:paraId="5A72658F" w14:textId="373770C2"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A few days before the final assessment, several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students report that they are unable to access the learning portal. Instructors also experience difficulty uploading training materials, and the website becomes extremely slow before eventually becoming unavailable. The technical team observes an unusually large volume of incoming traffic directed at the platform, causing normal users to be unable to access essential services.</w:t>
      </w:r>
    </w:p>
    <w:p w14:paraId="71AEF2C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Business/Operational impact</w:t>
      </w:r>
    </w:p>
    <w:p w14:paraId="5FA5396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Students lost access to study materials and assessment portals.</w:t>
      </w:r>
    </w:p>
    <w:p w14:paraId="6097EE5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Instructors could not deliver content or manage assessments.</w:t>
      </w:r>
    </w:p>
    <w:p w14:paraId="3FA0971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Reputational damage to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if users perceive the platform as unreliable.</w:t>
      </w:r>
    </w:p>
    <w:p w14:paraId="64FC57E7" w14:textId="64ED809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Potential financial impact if assessments had to be rescheduled.</w:t>
      </w:r>
    </w:p>
    <w:p w14:paraId="3FC5165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Technical indicators the team would see</w:t>
      </w:r>
    </w:p>
    <w:p w14:paraId="06F767F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 Massive increase in requests per second to the web server.</w:t>
      </w:r>
    </w:p>
    <w:p w14:paraId="5C5B5BF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2. Server logs showing connections from botnet IPs across many countries.</w:t>
      </w:r>
    </w:p>
    <w:p w14:paraId="37E3331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 High CPU/RAM usage, exhausted connection limits, and queue backlogs.</w:t>
      </w:r>
    </w:p>
    <w:p w14:paraId="222D0EC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4. Network monitoring showing</w:t>
      </w:r>
    </w:p>
    <w:p w14:paraId="359D561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6.2 Incident Identification</w:t>
      </w:r>
      <w:r>
        <w:rPr>
          <w:rFonts w:ascii="Times New Roman" w:eastAsia="Times New Roman" w:hAnsi="Times New Roman" w:cs="Times New Roman"/>
          <w:b/>
          <w:bCs/>
        </w:rPr>
        <w:br/>
        <w:t>Triggers and Indicators</w:t>
      </w:r>
    </w:p>
    <w:p w14:paraId="6FFD849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Incident identification is the process of recognizing that the reported service issues are caused by a security incident and determining the type of attack. For this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scenario:</w:t>
      </w:r>
    </w:p>
    <w:p w14:paraId="6BD501A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1. Initial Symptoms Reported</w:t>
      </w:r>
    </w:p>
    <w:p w14:paraId="65AC56BA" w14:textId="54462A1D"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first signs come from users before the technical team knows what is happening:</w:t>
      </w:r>
    </w:p>
    <w:p w14:paraId="1F88044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Students:</w:t>
      </w:r>
      <w:r>
        <w:rPr>
          <w:rFonts w:ascii="Times New Roman" w:eastAsia="Times New Roman" w:hAnsi="Times New Roman" w:cs="Times New Roman"/>
        </w:rPr>
        <w:t xml:space="preserve"> Cannot log in, pages time out, assignments would not submit.</w:t>
      </w:r>
    </w:p>
    <w:p w14:paraId="4019B293" w14:textId="4F67A628" w:rsidR="0097522A" w:rsidRDefault="000A6697">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Instructors: </w:t>
      </w:r>
      <w:r>
        <w:rPr>
          <w:rFonts w:ascii="Times New Roman" w:eastAsia="Times New Roman" w:hAnsi="Times New Roman" w:cs="Times New Roman"/>
        </w:rPr>
        <w:t>Training materials fail to upload, admin dashboard is unresponsive.</w:t>
      </w:r>
    </w:p>
    <w:p w14:paraId="3BEFFB87" w14:textId="74206301"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Common </w:t>
      </w:r>
      <w:r w:rsidR="000A6697">
        <w:rPr>
          <w:rFonts w:ascii="Times New Roman" w:eastAsia="Times New Roman" w:hAnsi="Times New Roman" w:cs="Times New Roman"/>
        </w:rPr>
        <w:t>factor:</w:t>
      </w:r>
      <w:r>
        <w:rPr>
          <w:rFonts w:ascii="Times New Roman" w:eastAsia="Times New Roman" w:hAnsi="Times New Roman" w:cs="Times New Roman"/>
        </w:rPr>
        <w:t xml:space="preserve"> Multiple users across different networks report the same platform is slow, then completely down. Timing is suspicious right before final assessments.</w:t>
      </w:r>
    </w:p>
    <w:p w14:paraId="00913DE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2. Correlating Symptoms with Technical Data</w:t>
      </w:r>
    </w:p>
    <w:p w14:paraId="209D9C12" w14:textId="19831194"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technical team moves from users complain to we have evidence of an </w:t>
      </w:r>
      <w:proofErr w:type="gramStart"/>
      <w:r>
        <w:rPr>
          <w:rFonts w:ascii="Times New Roman" w:eastAsia="Times New Roman" w:hAnsi="Times New Roman" w:cs="Times New Roman"/>
        </w:rPr>
        <w:t>attack  by</w:t>
      </w:r>
      <w:proofErr w:type="gramEnd"/>
      <w:r>
        <w:rPr>
          <w:rFonts w:ascii="Times New Roman" w:eastAsia="Times New Roman" w:hAnsi="Times New Roman" w:cs="Times New Roman"/>
        </w:rPr>
        <w:t xml:space="preserve"> checking monitoring systems:</w:t>
      </w:r>
    </w:p>
    <w:p w14:paraId="59791A4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 Network-level indicators:</w:t>
      </w:r>
    </w:p>
    <w:p w14:paraId="15F126E7" w14:textId="77777777" w:rsidR="0097522A" w:rsidRDefault="00000000">
      <w:pPr>
        <w:numPr>
          <w:ilvl w:val="0"/>
          <w:numId w:val="44"/>
        </w:numPr>
        <w:spacing w:line="360" w:lineRule="auto"/>
      </w:pPr>
      <w:r>
        <w:rPr>
          <w:rFonts w:ascii="Times New Roman" w:eastAsia="Times New Roman" w:hAnsi="Times New Roman" w:cs="Times New Roman"/>
        </w:rPr>
        <w:t>Traffic volume anomaly: Bandwidth graphs spike from normal levels, e.g. 100 Mbps, to several Gbps. The inbound pipe is saturated.</w:t>
      </w:r>
    </w:p>
    <w:p w14:paraId="5F6E25FC" w14:textId="77777777" w:rsidR="0097522A" w:rsidRDefault="00000000">
      <w:pPr>
        <w:numPr>
          <w:ilvl w:val="0"/>
          <w:numId w:val="44"/>
        </w:numPr>
        <w:spacing w:line="360" w:lineRule="auto"/>
      </w:pPr>
      <w:r>
        <w:rPr>
          <w:rFonts w:ascii="Times New Roman" w:eastAsia="Times New Roman" w:hAnsi="Times New Roman" w:cs="Times New Roman"/>
        </w:rPr>
        <w:t>Source diversity: Firewall logs show connection attempts from thousands of unique IP addresses, often geolocated outside the normal student base. This “distributed” pattern rules out a single user issue.</w:t>
      </w:r>
    </w:p>
    <w:p w14:paraId="1FB42BFC" w14:textId="77777777" w:rsidR="0097522A" w:rsidRDefault="00000000">
      <w:pPr>
        <w:numPr>
          <w:ilvl w:val="0"/>
          <w:numId w:val="44"/>
        </w:numPr>
        <w:spacing w:line="360" w:lineRule="auto"/>
      </w:pPr>
      <w:r>
        <w:rPr>
          <w:rFonts w:ascii="Times New Roman" w:eastAsia="Times New Roman" w:hAnsi="Times New Roman" w:cs="Times New Roman"/>
        </w:rPr>
        <w:t>Protocol patterns: High rate of SYN packets, UDP floods, or HTTP GET requests to the same endpoints.</w:t>
      </w:r>
    </w:p>
    <w:p w14:paraId="5E082A8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Server-level indicators</w:t>
      </w:r>
    </w:p>
    <w:p w14:paraId="7A55526A" w14:textId="77777777" w:rsidR="0097522A" w:rsidRDefault="00000000">
      <w:pPr>
        <w:numPr>
          <w:ilvl w:val="0"/>
          <w:numId w:val="45"/>
        </w:numPr>
        <w:spacing w:line="360" w:lineRule="auto"/>
      </w:pPr>
      <w:r>
        <w:rPr>
          <w:rFonts w:ascii="Times New Roman" w:eastAsia="Times New Roman" w:hAnsi="Times New Roman" w:cs="Times New Roman"/>
        </w:rPr>
        <w:t>Resource exhaustion: Web servers hit max CPU and RAM. Connection tables fill up. ‘</w:t>
      </w:r>
      <w:proofErr w:type="gramStart"/>
      <w:r>
        <w:rPr>
          <w:rFonts w:ascii="Times New Roman" w:eastAsia="Times New Roman" w:hAnsi="Times New Roman" w:cs="Times New Roman"/>
        </w:rPr>
        <w:t>netstat</w:t>
      </w:r>
      <w:proofErr w:type="gramEnd"/>
      <w:r>
        <w:rPr>
          <w:rFonts w:ascii="Times New Roman" w:eastAsia="Times New Roman" w:hAnsi="Times New Roman" w:cs="Times New Roman"/>
        </w:rPr>
        <w:t xml:space="preserve"> -an’ shows tens of thousands of connections in ‘SYN_RECV’ or ‘ESTABLISHED’ state.</w:t>
      </w:r>
    </w:p>
    <w:p w14:paraId="36479BA1" w14:textId="4DED60E1" w:rsidR="0097522A" w:rsidRDefault="00000000">
      <w:pPr>
        <w:numPr>
          <w:ilvl w:val="0"/>
          <w:numId w:val="45"/>
        </w:numPr>
        <w:spacing w:line="360" w:lineRule="auto"/>
      </w:pPr>
      <w:r>
        <w:rPr>
          <w:rFonts w:ascii="Times New Roman" w:eastAsia="Times New Roman" w:hAnsi="Times New Roman" w:cs="Times New Roman"/>
        </w:rPr>
        <w:t xml:space="preserve">Application errors: Logs fill with 503 Service </w:t>
      </w:r>
      <w:r w:rsidR="000A6697">
        <w:rPr>
          <w:rFonts w:ascii="Times New Roman" w:eastAsia="Times New Roman" w:hAnsi="Times New Roman" w:cs="Times New Roman"/>
        </w:rPr>
        <w:t>Unavailable and</w:t>
      </w:r>
      <w:r>
        <w:rPr>
          <w:rFonts w:ascii="Times New Roman" w:eastAsia="Times New Roman" w:hAnsi="Times New Roman" w:cs="Times New Roman"/>
        </w:rPr>
        <w:t xml:space="preserve"> 504 Gateway Timeout. Legitimate requests are dropped because queues are full.</w:t>
      </w:r>
    </w:p>
    <w:p w14:paraId="11B41693" w14:textId="76DF3D4D" w:rsidR="0097522A" w:rsidRPr="000A6697" w:rsidRDefault="00000000">
      <w:pPr>
        <w:numPr>
          <w:ilvl w:val="0"/>
          <w:numId w:val="45"/>
        </w:numPr>
        <w:spacing w:line="360" w:lineRule="auto"/>
      </w:pPr>
      <w:r>
        <w:rPr>
          <w:rFonts w:ascii="Times New Roman" w:eastAsia="Times New Roman" w:hAnsi="Times New Roman" w:cs="Times New Roman"/>
        </w:rPr>
        <w:t>Health check failures: Load balancer marks backend servers as unhealthy because they stop responding.</w:t>
      </w:r>
    </w:p>
    <w:p w14:paraId="44D2C6F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3. Ruling Out Other Causes</w:t>
      </w:r>
    </w:p>
    <w:p w14:paraId="6527C918" w14:textId="77777777" w:rsidR="0097522A" w:rsidRDefault="00000000">
      <w:pPr>
        <w:numPr>
          <w:ilvl w:val="0"/>
          <w:numId w:val="46"/>
        </w:numPr>
        <w:spacing w:line="360" w:lineRule="auto"/>
      </w:pPr>
      <w:r>
        <w:rPr>
          <w:rFonts w:ascii="Times New Roman" w:eastAsia="Times New Roman" w:hAnsi="Times New Roman" w:cs="Times New Roman"/>
        </w:rPr>
        <w:t>To identify it as DDoS specifically, the team checks alternative explanations:</w:t>
      </w:r>
    </w:p>
    <w:p w14:paraId="425A95F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Other possible cause</w:t>
      </w:r>
      <w:r>
        <w:rPr>
          <w:rFonts w:ascii="Times New Roman" w:eastAsia="Times New Roman" w:hAnsi="Times New Roman" w:cs="Times New Roman"/>
        </w:rPr>
        <w:tab/>
        <w:t>Why it is ruled out here</w:t>
      </w:r>
    </w:p>
    <w:p w14:paraId="2838861E" w14:textId="77777777" w:rsidR="0097522A" w:rsidRDefault="00000000">
      <w:pPr>
        <w:numPr>
          <w:ilvl w:val="0"/>
          <w:numId w:val="48"/>
        </w:numPr>
        <w:spacing w:line="360" w:lineRule="auto"/>
      </w:pPr>
      <w:r>
        <w:rPr>
          <w:rFonts w:ascii="Times New Roman" w:eastAsia="Times New Roman" w:hAnsi="Times New Roman" w:cs="Times New Roman"/>
        </w:rPr>
        <w:lastRenderedPageBreak/>
        <w:t>Planned traffic spike: No scheduled event like course registration. Spike is random and malformed.</w:t>
      </w:r>
    </w:p>
    <w:p w14:paraId="1B7DEEC3" w14:textId="77777777" w:rsidR="0097522A" w:rsidRDefault="00000000">
      <w:pPr>
        <w:numPr>
          <w:ilvl w:val="0"/>
          <w:numId w:val="48"/>
        </w:numPr>
        <w:spacing w:line="360" w:lineRule="auto"/>
      </w:pPr>
      <w:r>
        <w:rPr>
          <w:rFonts w:ascii="Times New Roman" w:eastAsia="Times New Roman" w:hAnsi="Times New Roman" w:cs="Times New Roman"/>
        </w:rPr>
        <w:t>Server crash/hardware fault:</w:t>
      </w:r>
      <w:r>
        <w:rPr>
          <w:rFonts w:ascii="Times New Roman" w:eastAsia="Times New Roman" w:hAnsi="Times New Roman" w:cs="Times New Roman"/>
        </w:rPr>
        <w:tab/>
        <w:t>Hardware monitoring shows disks and RAM healthy. The issue is external traffic, not internal failure.</w:t>
      </w:r>
    </w:p>
    <w:p w14:paraId="493D7BB7" w14:textId="77777777" w:rsidR="0097522A" w:rsidRDefault="00000000">
      <w:pPr>
        <w:numPr>
          <w:ilvl w:val="0"/>
          <w:numId w:val="48"/>
        </w:numPr>
        <w:spacing w:line="360" w:lineRule="auto"/>
      </w:pPr>
      <w:r>
        <w:rPr>
          <w:rFonts w:ascii="Times New Roman" w:eastAsia="Times New Roman" w:hAnsi="Times New Roman" w:cs="Times New Roman"/>
        </w:rPr>
        <w:t xml:space="preserve">Bad deployment/code </w:t>
      </w:r>
      <w:proofErr w:type="spellStart"/>
      <w:proofErr w:type="gramStart"/>
      <w:r>
        <w:rPr>
          <w:rFonts w:ascii="Times New Roman" w:eastAsia="Times New Roman" w:hAnsi="Times New Roman" w:cs="Times New Roman"/>
        </w:rPr>
        <w:t>bug:No</w:t>
      </w:r>
      <w:proofErr w:type="spellEnd"/>
      <w:proofErr w:type="gramEnd"/>
      <w:r>
        <w:rPr>
          <w:rFonts w:ascii="Times New Roman" w:eastAsia="Times New Roman" w:hAnsi="Times New Roman" w:cs="Times New Roman"/>
        </w:rPr>
        <w:t xml:space="preserve"> recent changes pushed. CPU is high due to traffic, not runaway process.</w:t>
      </w:r>
    </w:p>
    <w:p w14:paraId="1F49C469" w14:textId="2F887878" w:rsidR="0097522A" w:rsidRPr="000A6697" w:rsidRDefault="00000000">
      <w:pPr>
        <w:numPr>
          <w:ilvl w:val="0"/>
          <w:numId w:val="48"/>
        </w:numPr>
        <w:spacing w:line="360" w:lineRule="auto"/>
      </w:pPr>
      <w:r>
        <w:rPr>
          <w:rFonts w:ascii="Times New Roman" w:eastAsia="Times New Roman" w:hAnsi="Times New Roman" w:cs="Times New Roman"/>
        </w:rPr>
        <w:t xml:space="preserve">ISP or DNS outage: Other sites work fine.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routers still see traffic arriving, meaning DNS resolves.</w:t>
      </w:r>
    </w:p>
    <w:p w14:paraId="6C00A3E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 Confirmation Criteria</w:t>
      </w:r>
    </w:p>
    <w:p w14:paraId="6F9D5BE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team formally identifies this as a DDoS incident when all three conditions are met:</w:t>
      </w:r>
    </w:p>
    <w:p w14:paraId="02DC0F6E" w14:textId="77777777" w:rsidR="0097522A" w:rsidRDefault="00000000">
      <w:pPr>
        <w:numPr>
          <w:ilvl w:val="0"/>
          <w:numId w:val="49"/>
        </w:numPr>
        <w:spacing w:line="360" w:lineRule="auto"/>
      </w:pPr>
      <w:r>
        <w:rPr>
          <w:rFonts w:ascii="Times New Roman" w:eastAsia="Times New Roman" w:hAnsi="Times New Roman" w:cs="Times New Roman"/>
        </w:rPr>
        <w:t>Availability impact: Legitimate users cannot access essential services.</w:t>
      </w:r>
    </w:p>
    <w:p w14:paraId="4F48A655" w14:textId="77777777" w:rsidR="0097522A" w:rsidRDefault="00000000">
      <w:pPr>
        <w:numPr>
          <w:ilvl w:val="0"/>
          <w:numId w:val="49"/>
        </w:numPr>
        <w:spacing w:line="360" w:lineRule="auto"/>
      </w:pPr>
      <w:r>
        <w:rPr>
          <w:rFonts w:ascii="Times New Roman" w:eastAsia="Times New Roman" w:hAnsi="Times New Roman" w:cs="Times New Roman"/>
        </w:rPr>
        <w:t>Abnormal traffic: Inbound volume and request rate are orders of magnitude above baseline, from distributed sources.</w:t>
      </w:r>
    </w:p>
    <w:p w14:paraId="3121EDA3" w14:textId="77777777" w:rsidR="0097522A" w:rsidRDefault="00000000">
      <w:pPr>
        <w:numPr>
          <w:ilvl w:val="0"/>
          <w:numId w:val="49"/>
        </w:numPr>
        <w:spacing w:line="360" w:lineRule="auto"/>
      </w:pPr>
      <w:r>
        <w:rPr>
          <w:rFonts w:ascii="Times New Roman" w:eastAsia="Times New Roman" w:hAnsi="Times New Roman" w:cs="Times New Roman"/>
        </w:rPr>
        <w:t xml:space="preserve">Intent pattern: Traffic has characteristics of attack types like SYN floods, UDP floods, or HTTP floods rather than normal user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w:t>
      </w:r>
    </w:p>
    <w:p w14:paraId="7DA6602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6.3 Preparation Procedures</w:t>
      </w:r>
    </w:p>
    <w:p w14:paraId="72C2AAA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Preparation involves putting measures in place before an attack happens to ensure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learning portal remains available during heavy or malicious traffic.</w:t>
      </w:r>
    </w:p>
    <w:p w14:paraId="3118B7D5"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1. Strengthen the Website and Network</w:t>
      </w:r>
    </w:p>
    <w:p w14:paraId="1C513C06" w14:textId="77777777" w:rsidR="0097522A" w:rsidRDefault="00000000">
      <w:pPr>
        <w:numPr>
          <w:ilvl w:val="0"/>
          <w:numId w:val="50"/>
        </w:numPr>
        <w:spacing w:line="360" w:lineRule="auto"/>
      </w:pPr>
      <w:r>
        <w:rPr>
          <w:rFonts w:ascii="Times New Roman" w:eastAsia="Times New Roman" w:hAnsi="Times New Roman" w:cs="Times New Roman"/>
        </w:rPr>
        <w:t xml:space="preserve">Use a </w:t>
      </w:r>
      <w:r>
        <w:rPr>
          <w:rFonts w:ascii="Times New Roman" w:eastAsia="Times New Roman" w:hAnsi="Times New Roman" w:cs="Times New Roman"/>
          <w:b/>
          <w:bCs/>
        </w:rPr>
        <w:t>Content Delivery Network (CDN)</w:t>
      </w:r>
      <w:r>
        <w:rPr>
          <w:rFonts w:ascii="Times New Roman" w:eastAsia="Times New Roman" w:hAnsi="Times New Roman" w:cs="Times New Roman"/>
        </w:rPr>
        <w:t xml:space="preserve"> such as Cloudflare or AWS to help absorb large traffic and keep the website running during attacks.</w:t>
      </w:r>
    </w:p>
    <w:p w14:paraId="73787D41" w14:textId="77777777" w:rsidR="0097522A" w:rsidRDefault="00000000">
      <w:pPr>
        <w:numPr>
          <w:ilvl w:val="0"/>
          <w:numId w:val="50"/>
        </w:numPr>
        <w:spacing w:line="360" w:lineRule="auto"/>
      </w:pPr>
      <w:r>
        <w:rPr>
          <w:rFonts w:ascii="Times New Roman" w:eastAsia="Times New Roman" w:hAnsi="Times New Roman" w:cs="Times New Roman"/>
        </w:rPr>
        <w:t xml:space="preserve">Set up basic </w:t>
      </w:r>
      <w:r>
        <w:rPr>
          <w:rFonts w:ascii="Times New Roman" w:eastAsia="Times New Roman" w:hAnsi="Times New Roman" w:cs="Times New Roman"/>
          <w:b/>
          <w:bCs/>
        </w:rPr>
        <w:t>traffic limits</w:t>
      </w:r>
      <w:r>
        <w:rPr>
          <w:rFonts w:ascii="Times New Roman" w:eastAsia="Times New Roman" w:hAnsi="Times New Roman" w:cs="Times New Roman"/>
        </w:rPr>
        <w:t xml:space="preserve"> so that too many requests from one source are automatically blocked or slowed down.</w:t>
      </w:r>
    </w:p>
    <w:p w14:paraId="706A26F6" w14:textId="77777777" w:rsidR="0097522A" w:rsidRDefault="00000000">
      <w:pPr>
        <w:numPr>
          <w:ilvl w:val="0"/>
          <w:numId w:val="50"/>
        </w:numPr>
        <w:spacing w:line="360" w:lineRule="auto"/>
      </w:pPr>
      <w:r>
        <w:rPr>
          <w:rFonts w:ascii="Times New Roman" w:eastAsia="Times New Roman" w:hAnsi="Times New Roman" w:cs="Times New Roman"/>
        </w:rPr>
        <w:t xml:space="preserve">Ensure the system can </w:t>
      </w:r>
      <w:r>
        <w:rPr>
          <w:rFonts w:ascii="Times New Roman" w:eastAsia="Times New Roman" w:hAnsi="Times New Roman" w:cs="Times New Roman"/>
          <w:b/>
          <w:bCs/>
        </w:rPr>
        <w:t>scale automatically</w:t>
      </w:r>
      <w:r>
        <w:rPr>
          <w:rFonts w:ascii="Times New Roman" w:eastAsia="Times New Roman" w:hAnsi="Times New Roman" w:cs="Times New Roman"/>
        </w:rPr>
        <w:t>, so more server power is added when traffic increases.</w:t>
      </w:r>
    </w:p>
    <w:p w14:paraId="3365B16A"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2. Monitor Normal Traffic</w:t>
      </w:r>
    </w:p>
    <w:p w14:paraId="5F5407B2" w14:textId="77777777" w:rsidR="0097522A" w:rsidRDefault="00000000">
      <w:pPr>
        <w:numPr>
          <w:ilvl w:val="0"/>
          <w:numId w:val="51"/>
        </w:numPr>
        <w:spacing w:line="360" w:lineRule="auto"/>
      </w:pPr>
      <w:r>
        <w:rPr>
          <w:rFonts w:ascii="Times New Roman" w:eastAsia="Times New Roman" w:hAnsi="Times New Roman" w:cs="Times New Roman"/>
        </w:rPr>
        <w:t>Track how many users normally access the portal during regular days and exam periods.</w:t>
      </w:r>
    </w:p>
    <w:p w14:paraId="35B82FDA" w14:textId="77777777" w:rsidR="0097522A" w:rsidRDefault="00000000">
      <w:pPr>
        <w:numPr>
          <w:ilvl w:val="0"/>
          <w:numId w:val="51"/>
        </w:numPr>
        <w:spacing w:line="360" w:lineRule="auto"/>
      </w:pPr>
      <w:r>
        <w:rPr>
          <w:rFonts w:ascii="Times New Roman" w:eastAsia="Times New Roman" w:hAnsi="Times New Roman" w:cs="Times New Roman"/>
        </w:rPr>
        <w:lastRenderedPageBreak/>
        <w:t>This helps the technical team quickly notice unusual spikes in traffic that may indicate an attack.</w:t>
      </w:r>
    </w:p>
    <w:p w14:paraId="76107F28" w14:textId="77777777" w:rsidR="0097522A" w:rsidRDefault="00000000">
      <w:pPr>
        <w:numPr>
          <w:ilvl w:val="0"/>
          <w:numId w:val="51"/>
        </w:numPr>
        <w:spacing w:line="360" w:lineRule="auto"/>
      </w:pPr>
      <w:r>
        <w:rPr>
          <w:rFonts w:ascii="Times New Roman" w:eastAsia="Times New Roman" w:hAnsi="Times New Roman" w:cs="Times New Roman"/>
        </w:rPr>
        <w:t>Set up alerts so the team is notified if traffic becomes unusually high.</w:t>
      </w:r>
    </w:p>
    <w:p w14:paraId="71EB0DE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3. Prepare Backup Systems</w:t>
      </w:r>
    </w:p>
    <w:p w14:paraId="61803D63" w14:textId="77777777" w:rsidR="0097522A" w:rsidRDefault="00000000">
      <w:pPr>
        <w:numPr>
          <w:ilvl w:val="0"/>
          <w:numId w:val="52"/>
        </w:numPr>
        <w:spacing w:line="360" w:lineRule="auto"/>
      </w:pPr>
      <w:r>
        <w:rPr>
          <w:rFonts w:ascii="Times New Roman" w:eastAsia="Times New Roman" w:hAnsi="Times New Roman" w:cs="Times New Roman"/>
        </w:rPr>
        <w:t xml:space="preserve">Have a </w:t>
      </w:r>
      <w:r>
        <w:rPr>
          <w:rFonts w:ascii="Times New Roman" w:eastAsia="Times New Roman" w:hAnsi="Times New Roman" w:cs="Times New Roman"/>
          <w:b/>
          <w:bCs/>
        </w:rPr>
        <w:t>backup or lightweight version of the website</w:t>
      </w:r>
      <w:r>
        <w:rPr>
          <w:rFonts w:ascii="Times New Roman" w:eastAsia="Times New Roman" w:hAnsi="Times New Roman" w:cs="Times New Roman"/>
        </w:rPr>
        <w:t xml:space="preserve"> that can be used if the main portal goes down.</w:t>
      </w:r>
    </w:p>
    <w:p w14:paraId="0FBFF847" w14:textId="77777777" w:rsidR="0097522A" w:rsidRDefault="00000000">
      <w:pPr>
        <w:numPr>
          <w:ilvl w:val="0"/>
          <w:numId w:val="52"/>
        </w:numPr>
        <w:spacing w:line="360" w:lineRule="auto"/>
      </w:pPr>
      <w:r>
        <w:rPr>
          <w:rFonts w:ascii="Times New Roman" w:eastAsia="Times New Roman" w:hAnsi="Times New Roman" w:cs="Times New Roman"/>
        </w:rPr>
        <w:t>This backup can show important announcements and instructions to students.</w:t>
      </w:r>
    </w:p>
    <w:p w14:paraId="52A47231" w14:textId="77777777" w:rsidR="0097522A" w:rsidRDefault="00000000">
      <w:pPr>
        <w:numPr>
          <w:ilvl w:val="0"/>
          <w:numId w:val="52"/>
        </w:numPr>
        <w:spacing w:line="360" w:lineRule="auto"/>
      </w:pPr>
      <w:r>
        <w:rPr>
          <w:rFonts w:ascii="Times New Roman" w:eastAsia="Times New Roman" w:hAnsi="Times New Roman" w:cs="Times New Roman"/>
        </w:rPr>
        <w:t xml:space="preserve">Also, prepare a </w:t>
      </w:r>
      <w:r>
        <w:rPr>
          <w:rFonts w:ascii="Times New Roman" w:eastAsia="Times New Roman" w:hAnsi="Times New Roman" w:cs="Times New Roman"/>
          <w:b/>
          <w:bCs/>
        </w:rPr>
        <w:t>status communication channel</w:t>
      </w:r>
      <w:r>
        <w:rPr>
          <w:rFonts w:ascii="Times New Roman" w:eastAsia="Times New Roman" w:hAnsi="Times New Roman" w:cs="Times New Roman"/>
        </w:rPr>
        <w:t xml:space="preserve"> (such as SMS, email, or social media) to update users during downtime.</w:t>
      </w:r>
    </w:p>
    <w:p w14:paraId="09BD96B3"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4. Work with Service Providers</w:t>
      </w:r>
    </w:p>
    <w:p w14:paraId="494AFCC9" w14:textId="77777777" w:rsidR="0097522A" w:rsidRDefault="00000000">
      <w:pPr>
        <w:numPr>
          <w:ilvl w:val="0"/>
          <w:numId w:val="53"/>
        </w:numPr>
        <w:spacing w:line="360" w:lineRule="auto"/>
      </w:pPr>
      <w:r>
        <w:rPr>
          <w:rFonts w:ascii="Times New Roman" w:eastAsia="Times New Roman" w:hAnsi="Times New Roman" w:cs="Times New Roman"/>
        </w:rPr>
        <w:t xml:space="preserve">Maintain contact with the </w:t>
      </w:r>
      <w:r>
        <w:rPr>
          <w:rFonts w:ascii="Times New Roman" w:eastAsia="Times New Roman" w:hAnsi="Times New Roman" w:cs="Times New Roman"/>
          <w:b/>
          <w:bCs/>
        </w:rPr>
        <w:t>internet service provider (ISP)</w:t>
      </w:r>
      <w:r>
        <w:rPr>
          <w:rFonts w:ascii="Times New Roman" w:eastAsia="Times New Roman" w:hAnsi="Times New Roman" w:cs="Times New Roman"/>
        </w:rPr>
        <w:t xml:space="preserve"> and hosting company.</w:t>
      </w:r>
    </w:p>
    <w:p w14:paraId="5CD087DB" w14:textId="77777777" w:rsidR="0097522A" w:rsidRDefault="00000000">
      <w:pPr>
        <w:numPr>
          <w:ilvl w:val="0"/>
          <w:numId w:val="53"/>
        </w:numPr>
        <w:spacing w:line="360" w:lineRule="auto"/>
      </w:pPr>
      <w:r>
        <w:rPr>
          <w:rFonts w:ascii="Times New Roman" w:eastAsia="Times New Roman" w:hAnsi="Times New Roman" w:cs="Times New Roman"/>
        </w:rPr>
        <w:t>They can help block or filter harmful traffic during a DDoS attack.</w:t>
      </w:r>
    </w:p>
    <w:p w14:paraId="46F8B86C" w14:textId="77777777" w:rsidR="0097522A" w:rsidRDefault="00000000">
      <w:pPr>
        <w:numPr>
          <w:ilvl w:val="0"/>
          <w:numId w:val="53"/>
        </w:numPr>
        <w:spacing w:line="360" w:lineRule="auto"/>
      </w:pPr>
      <w:r>
        <w:rPr>
          <w:rFonts w:ascii="Times New Roman" w:eastAsia="Times New Roman" w:hAnsi="Times New Roman" w:cs="Times New Roman"/>
        </w:rPr>
        <w:t>Make sure they have emergency support available during exam periods.</w:t>
      </w:r>
    </w:p>
    <w:p w14:paraId="4EC7D53C"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5. Plan for Academic Continuity</w:t>
      </w:r>
    </w:p>
    <w:p w14:paraId="634C3C0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Create a plan for what happens if the system goes offline.</w:t>
      </w:r>
      <w:r>
        <w:rPr>
          <w:rFonts w:ascii="Times New Roman" w:eastAsia="Times New Roman" w:hAnsi="Times New Roman" w:cs="Times New Roman"/>
        </w:rPr>
        <w:br/>
        <w:t xml:space="preserve"> This may include:</w:t>
      </w:r>
    </w:p>
    <w:p w14:paraId="7EA6F110" w14:textId="77777777" w:rsidR="0097522A" w:rsidRDefault="00000000">
      <w:pPr>
        <w:numPr>
          <w:ilvl w:val="0"/>
          <w:numId w:val="54"/>
        </w:numPr>
        <w:spacing w:line="360" w:lineRule="auto"/>
      </w:pPr>
      <w:r>
        <w:rPr>
          <w:rFonts w:ascii="Times New Roman" w:eastAsia="Times New Roman" w:hAnsi="Times New Roman" w:cs="Times New Roman"/>
        </w:rPr>
        <w:t>extending deadlines</w:t>
      </w:r>
    </w:p>
    <w:p w14:paraId="657AF8EF" w14:textId="77777777" w:rsidR="0097522A" w:rsidRDefault="00000000">
      <w:pPr>
        <w:numPr>
          <w:ilvl w:val="0"/>
          <w:numId w:val="54"/>
        </w:numPr>
        <w:spacing w:line="360" w:lineRule="auto"/>
      </w:pPr>
      <w:r>
        <w:rPr>
          <w:rFonts w:ascii="Times New Roman" w:eastAsia="Times New Roman" w:hAnsi="Times New Roman" w:cs="Times New Roman"/>
        </w:rPr>
        <w:t>rescheduling exams</w:t>
      </w:r>
    </w:p>
    <w:p w14:paraId="39ACC80F" w14:textId="77777777" w:rsidR="0097522A" w:rsidRDefault="00000000">
      <w:pPr>
        <w:numPr>
          <w:ilvl w:val="0"/>
          <w:numId w:val="54"/>
        </w:numPr>
        <w:spacing w:line="360" w:lineRule="auto"/>
      </w:pPr>
      <w:r>
        <w:rPr>
          <w:rFonts w:ascii="Times New Roman" w:eastAsia="Times New Roman" w:hAnsi="Times New Roman" w:cs="Times New Roman"/>
        </w:rPr>
        <w:t>informing students quickly</w:t>
      </w:r>
    </w:p>
    <w:p w14:paraId="3483BC1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6.4 Detection Procedures</w:t>
      </w:r>
    </w:p>
    <w:p w14:paraId="3CD4AE7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Detection is the step-by-step process the technical team uses to confirm the outage is caused by a DDoS attack and not something else. Here is how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would detect it:</w:t>
      </w:r>
    </w:p>
    <w:p w14:paraId="46366785" w14:textId="77777777" w:rsidR="0097522A" w:rsidRDefault="00000000">
      <w:pPr>
        <w:numPr>
          <w:ilvl w:val="0"/>
          <w:numId w:val="55"/>
        </w:numPr>
        <w:spacing w:line="360" w:lineRule="auto"/>
        <w:rPr>
          <w:rFonts w:ascii="Times New Roman" w:eastAsia="Times New Roman" w:hAnsi="Times New Roman" w:cs="Times New Roman"/>
          <w:b/>
          <w:bCs/>
        </w:rPr>
      </w:pPr>
      <w:r>
        <w:rPr>
          <w:rFonts w:ascii="Times New Roman" w:eastAsia="Times New Roman" w:hAnsi="Times New Roman" w:cs="Times New Roman"/>
          <w:b/>
          <w:bCs/>
        </w:rPr>
        <w:t>Establish a Baseline before the Attack</w:t>
      </w:r>
    </w:p>
    <w:p w14:paraId="302E340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You cannot spot “unusually large” traffic unless you know what is normal. The team should already monitor:</w:t>
      </w:r>
    </w:p>
    <w:p w14:paraId="778FD5A6" w14:textId="77777777" w:rsidR="0097522A" w:rsidRDefault="00000000">
      <w:pPr>
        <w:numPr>
          <w:ilvl w:val="0"/>
          <w:numId w:val="56"/>
        </w:numPr>
        <w:spacing w:line="360" w:lineRule="auto"/>
      </w:pPr>
      <w:r>
        <w:rPr>
          <w:rFonts w:ascii="Times New Roman" w:eastAsia="Times New Roman" w:hAnsi="Times New Roman" w:cs="Times New Roman"/>
        </w:rPr>
        <w:t>Average requests per sec to the learning portal during peak hours.</w:t>
      </w:r>
    </w:p>
    <w:p w14:paraId="640435F7" w14:textId="77777777" w:rsidR="0097522A" w:rsidRDefault="00000000">
      <w:pPr>
        <w:numPr>
          <w:ilvl w:val="0"/>
          <w:numId w:val="56"/>
        </w:numPr>
        <w:spacing w:line="360" w:lineRule="auto"/>
      </w:pPr>
      <w:r>
        <w:rPr>
          <w:rFonts w:ascii="Times New Roman" w:eastAsia="Times New Roman" w:hAnsi="Times New Roman" w:cs="Times New Roman"/>
        </w:rPr>
        <w:t>Typical bandwidth use, e.g. 80-120 Mbps</w:t>
      </w:r>
    </w:p>
    <w:p w14:paraId="10973DE5" w14:textId="77777777" w:rsidR="0097522A" w:rsidRDefault="00000000">
      <w:pPr>
        <w:numPr>
          <w:ilvl w:val="0"/>
          <w:numId w:val="56"/>
        </w:numPr>
        <w:spacing w:line="360" w:lineRule="auto"/>
      </w:pPr>
      <w:r>
        <w:rPr>
          <w:rFonts w:ascii="Times New Roman" w:eastAsia="Times New Roman" w:hAnsi="Times New Roman" w:cs="Times New Roman"/>
        </w:rPr>
        <w:t>Normal error rates: &lt;0.5% 5xx errors</w:t>
      </w:r>
    </w:p>
    <w:p w14:paraId="25F43DCE" w14:textId="341BD84A" w:rsidR="0097522A" w:rsidRPr="000A6697" w:rsidRDefault="00000000">
      <w:pPr>
        <w:numPr>
          <w:ilvl w:val="0"/>
          <w:numId w:val="56"/>
        </w:numPr>
        <w:spacing w:line="360" w:lineRule="auto"/>
      </w:pPr>
      <w:r>
        <w:rPr>
          <w:rFonts w:ascii="Times New Roman" w:eastAsia="Times New Roman" w:hAnsi="Times New Roman" w:cs="Times New Roman"/>
        </w:rPr>
        <w:lastRenderedPageBreak/>
        <w:t>Concurrent user sessions during assessment weeks</w:t>
      </w:r>
    </w:p>
    <w:p w14:paraId="25F3D936" w14:textId="76788FCE" w:rsidR="0097522A" w:rsidRPr="000A6697" w:rsidRDefault="00000000">
      <w:pPr>
        <w:pStyle w:val="ListParagraph"/>
        <w:numPr>
          <w:ilvl w:val="0"/>
          <w:numId w:val="55"/>
        </w:numPr>
        <w:spacing w:line="360" w:lineRule="auto"/>
        <w:rPr>
          <w:rFonts w:ascii="Times New Roman" w:eastAsia="Times New Roman" w:hAnsi="Times New Roman" w:cs="Times New Roman"/>
          <w:b/>
          <w:bCs/>
        </w:rPr>
      </w:pPr>
      <w:r w:rsidRPr="000A6697">
        <w:rPr>
          <w:rFonts w:ascii="Times New Roman" w:eastAsia="Times New Roman" w:hAnsi="Times New Roman" w:cs="Times New Roman"/>
          <w:b/>
          <w:bCs/>
        </w:rPr>
        <w:t>Automated Alerting: </w:t>
      </w:r>
    </w:p>
    <w:p w14:paraId="16E0AA2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First Detection</w:t>
      </w:r>
    </w:p>
    <w:p w14:paraId="43EBB91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These alerts trigger when metrics exceed the baseline:</w:t>
      </w:r>
    </w:p>
    <w:p w14:paraId="45276511" w14:textId="77777777" w:rsidR="0097522A" w:rsidRDefault="00000000">
      <w:pPr>
        <w:numPr>
          <w:ilvl w:val="0"/>
          <w:numId w:val="58"/>
        </w:numPr>
        <w:spacing w:line="360" w:lineRule="auto"/>
      </w:pPr>
      <w:r>
        <w:rPr>
          <w:rFonts w:ascii="Times New Roman" w:eastAsia="Times New Roman" w:hAnsi="Times New Roman" w:cs="Times New Roman"/>
        </w:rPr>
        <w:t>Traffic spike alert: Router/firewall shows inbound bandwidth jumps from 100 Mbps to 3+ Gbps in under 2 minutes.</w:t>
      </w:r>
    </w:p>
    <w:p w14:paraId="135D173E" w14:textId="77777777" w:rsidR="0097522A" w:rsidRDefault="00000000">
      <w:pPr>
        <w:numPr>
          <w:ilvl w:val="0"/>
          <w:numId w:val="58"/>
        </w:numPr>
        <w:spacing w:line="360" w:lineRule="auto"/>
      </w:pPr>
      <w:r>
        <w:rPr>
          <w:rFonts w:ascii="Times New Roman" w:eastAsia="Times New Roman" w:hAnsi="Times New Roman" w:cs="Times New Roman"/>
        </w:rPr>
        <w:t xml:space="preserve">Service health alert: Load balancer health checks to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/login start failing. Uptime checks return ‘timeout</w:t>
      </w:r>
      <w:proofErr w:type="gramStart"/>
      <w:r>
        <w:rPr>
          <w:rFonts w:ascii="Times New Roman" w:eastAsia="Times New Roman" w:hAnsi="Times New Roman" w:cs="Times New Roman"/>
        </w:rPr>
        <w:t>’ .</w:t>
      </w:r>
      <w:proofErr w:type="gramEnd"/>
    </w:p>
    <w:p w14:paraId="755165BC" w14:textId="77777777" w:rsidR="0097522A" w:rsidRDefault="00000000">
      <w:pPr>
        <w:numPr>
          <w:ilvl w:val="0"/>
          <w:numId w:val="58"/>
        </w:numPr>
        <w:spacing w:line="360" w:lineRule="auto"/>
      </w:pPr>
      <w:r>
        <w:rPr>
          <w:rFonts w:ascii="Times New Roman" w:eastAsia="Times New Roman" w:hAnsi="Times New Roman" w:cs="Times New Roman"/>
        </w:rPr>
        <w:t>Error rate alert: Web server 503/504 responses climb from &lt;1% to &gt;80%.</w:t>
      </w:r>
    </w:p>
    <w:p w14:paraId="232ABF4A" w14:textId="486B8B32" w:rsidR="0097522A" w:rsidRPr="000A6697" w:rsidRDefault="00000000">
      <w:pPr>
        <w:numPr>
          <w:ilvl w:val="0"/>
          <w:numId w:val="58"/>
        </w:numPr>
        <w:spacing w:line="360" w:lineRule="auto"/>
      </w:pPr>
      <w:r>
        <w:rPr>
          <w:rFonts w:ascii="Times New Roman" w:eastAsia="Times New Roman" w:hAnsi="Times New Roman" w:cs="Times New Roman"/>
        </w:rPr>
        <w:t>Helpdesk correlation: Ticketing system sees 20+ “cannot access portal” tickets in 10 minutes.</w:t>
      </w:r>
    </w:p>
    <w:p w14:paraId="39F93B12" w14:textId="6F660DED"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At this point the team knows “service is down and traffic is weird”, but not yet that it is DDoS.</w:t>
      </w:r>
    </w:p>
    <w:p w14:paraId="295BFC6E" w14:textId="4AD74DB5" w:rsidR="0097522A" w:rsidRPr="000A6697" w:rsidRDefault="00000000">
      <w:pPr>
        <w:pStyle w:val="ListParagraph"/>
        <w:numPr>
          <w:ilvl w:val="0"/>
          <w:numId w:val="55"/>
        </w:numPr>
        <w:spacing w:line="360" w:lineRule="auto"/>
        <w:rPr>
          <w:rFonts w:ascii="Times New Roman" w:eastAsia="Times New Roman" w:hAnsi="Times New Roman" w:cs="Times New Roman"/>
          <w:b/>
          <w:bCs/>
        </w:rPr>
      </w:pPr>
      <w:r w:rsidRPr="000A6697">
        <w:rPr>
          <w:rFonts w:ascii="Times New Roman" w:eastAsia="Times New Roman" w:hAnsi="Times New Roman" w:cs="Times New Roman"/>
          <w:b/>
          <w:bCs/>
        </w:rPr>
        <w:t>Log &amp; Traffic Analysis – Confirm the Cause</w:t>
      </w:r>
    </w:p>
    <w:p w14:paraId="48EFC81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Engineers investigate to classify incident:</w:t>
      </w:r>
    </w:p>
    <w:p w14:paraId="31DC538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Check web server logs </w:t>
      </w:r>
    </w:p>
    <w:p w14:paraId="6C7C4F55" w14:textId="77777777" w:rsidR="0097522A" w:rsidRDefault="00000000">
      <w:pPr>
        <w:numPr>
          <w:ilvl w:val="0"/>
          <w:numId w:val="59"/>
        </w:numPr>
        <w:spacing w:line="360" w:lineRule="auto"/>
      </w:pPr>
      <w:r>
        <w:rPr>
          <w:rFonts w:ascii="Times New Roman" w:eastAsia="Times New Roman" w:hAnsi="Times New Roman" w:cs="Times New Roman"/>
        </w:rPr>
        <w:t>DDoS signs: Thousands of unique IPs, all hitting GET /login or POST /submit hundreds of times per second. User Agents may be spoofed or missing.</w:t>
      </w:r>
    </w:p>
    <w:p w14:paraId="77FC570D" w14:textId="77777777" w:rsidR="0097522A" w:rsidRDefault="00000000">
      <w:pPr>
        <w:numPr>
          <w:ilvl w:val="0"/>
          <w:numId w:val="59"/>
        </w:numPr>
        <w:spacing w:line="360" w:lineRule="auto"/>
      </w:pPr>
      <w:r>
        <w:rPr>
          <w:rFonts w:ascii="Times New Roman" w:eastAsia="Times New Roman" w:hAnsi="Times New Roman" w:cs="Times New Roman"/>
        </w:rPr>
        <w:t>Check firewall/router state</w:t>
      </w:r>
    </w:p>
    <w:p w14:paraId="26A49293" w14:textId="77777777" w:rsidR="0097522A" w:rsidRDefault="00000000">
      <w:pPr>
        <w:numPr>
          <w:ilvl w:val="0"/>
          <w:numId w:val="59"/>
        </w:numPr>
        <w:spacing w:line="360" w:lineRule="auto"/>
      </w:pPr>
      <w:r>
        <w:rPr>
          <w:rFonts w:ascii="Times New Roman" w:eastAsia="Times New Roman" w:hAnsi="Times New Roman" w:cs="Times New Roman"/>
        </w:rPr>
        <w:t>Use traffic analysis tools</w:t>
      </w:r>
    </w:p>
    <w:p w14:paraId="63B37A0C" w14:textId="2D3BE40F" w:rsidR="0097522A" w:rsidRPr="000A6697" w:rsidRDefault="00000000">
      <w:pPr>
        <w:numPr>
          <w:ilvl w:val="0"/>
          <w:numId w:val="59"/>
        </w:numPr>
        <w:spacing w:line="360" w:lineRule="auto"/>
      </w:pPr>
      <w:r>
        <w:rPr>
          <w:rFonts w:ascii="Times New Roman" w:eastAsia="Times New Roman" w:hAnsi="Times New Roman" w:cs="Times New Roman"/>
        </w:rPr>
        <w:t>IDS/IPS alerts</w:t>
      </w:r>
    </w:p>
    <w:p w14:paraId="775DFFB0" w14:textId="6E8E7B6A" w:rsidR="0097522A" w:rsidRPr="000A6697" w:rsidRDefault="00000000">
      <w:pPr>
        <w:pStyle w:val="ListParagraph"/>
        <w:numPr>
          <w:ilvl w:val="0"/>
          <w:numId w:val="55"/>
        </w:numPr>
        <w:spacing w:line="360" w:lineRule="auto"/>
        <w:rPr>
          <w:rFonts w:ascii="Times New Roman" w:eastAsia="Times New Roman" w:hAnsi="Times New Roman" w:cs="Times New Roman"/>
          <w:b/>
          <w:bCs/>
        </w:rPr>
      </w:pPr>
      <w:r w:rsidRPr="000A6697">
        <w:rPr>
          <w:rFonts w:ascii="Times New Roman" w:eastAsia="Times New Roman" w:hAnsi="Times New Roman" w:cs="Times New Roman"/>
          <w:b/>
          <w:bCs/>
        </w:rPr>
        <w:t>Classify the Attack Type</w:t>
      </w:r>
    </w:p>
    <w:p w14:paraId="6C27014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Different detection signs point to different DDoS types:</w:t>
      </w:r>
    </w:p>
    <w:p w14:paraId="2F687122" w14:textId="77777777" w:rsidR="0097522A" w:rsidRDefault="00000000">
      <w:pPr>
        <w:numPr>
          <w:ilvl w:val="0"/>
          <w:numId w:val="60"/>
        </w:numPr>
        <w:spacing w:line="360" w:lineRule="auto"/>
      </w:pPr>
      <w:r>
        <w:rPr>
          <w:rFonts w:ascii="Times New Roman" w:eastAsia="Times New Roman" w:hAnsi="Times New Roman" w:cs="Times New Roman"/>
        </w:rPr>
        <w:t>Volumetric: Bandwidth graphs pegged at 100%. Detected at ISP/router level.</w:t>
      </w:r>
    </w:p>
    <w:p w14:paraId="54C900B0" w14:textId="77777777" w:rsidR="0097522A" w:rsidRDefault="00000000">
      <w:pPr>
        <w:numPr>
          <w:ilvl w:val="0"/>
          <w:numId w:val="60"/>
        </w:numPr>
        <w:spacing w:line="360" w:lineRule="auto"/>
      </w:pPr>
      <w:r>
        <w:rPr>
          <w:rFonts w:ascii="Times New Roman" w:eastAsia="Times New Roman" w:hAnsi="Times New Roman" w:cs="Times New Roman"/>
        </w:rPr>
        <w:t xml:space="preserve">Protocol attack: Firewall connection tables full. SYN/ACK floods detected by </w:t>
      </w:r>
      <w:proofErr w:type="spellStart"/>
      <w:r>
        <w:rPr>
          <w:rFonts w:ascii="Times New Roman" w:eastAsia="Times New Roman" w:hAnsi="Times New Roman" w:cs="Times New Roman"/>
        </w:rPr>
        <w:t>conntrack</w:t>
      </w:r>
      <w:proofErr w:type="spellEnd"/>
      <w:r>
        <w:rPr>
          <w:rFonts w:ascii="Times New Roman" w:eastAsia="Times New Roman" w:hAnsi="Times New Roman" w:cs="Times New Roman"/>
        </w:rPr>
        <w:t xml:space="preserve"> count.</w:t>
      </w:r>
    </w:p>
    <w:p w14:paraId="3E2C49E3" w14:textId="19118BC9" w:rsidR="0097522A" w:rsidRDefault="00000000">
      <w:pPr>
        <w:numPr>
          <w:ilvl w:val="0"/>
          <w:numId w:val="60"/>
        </w:numPr>
        <w:spacing w:line="360" w:lineRule="auto"/>
      </w:pPr>
      <w:r>
        <w:rPr>
          <w:rFonts w:ascii="Times New Roman" w:eastAsia="Times New Roman" w:hAnsi="Times New Roman" w:cs="Times New Roman"/>
        </w:rPr>
        <w:t>Application-layer: Bandwidth normal, but CPU on app servers 100%. Web logs show huge numbers of “legitimate” HTTP requests that overload the login function.</w:t>
      </w:r>
    </w:p>
    <w:p w14:paraId="441B5D29" w14:textId="01FAC036"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For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“extremely slow before unavailable” + “instructors cannot upload” suggests application layer or mixed attack.</w:t>
      </w:r>
    </w:p>
    <w:p w14:paraId="68D1C39C" w14:textId="03607654" w:rsidR="0097522A" w:rsidRPr="000A6697" w:rsidRDefault="00000000">
      <w:pPr>
        <w:pStyle w:val="ListParagraph"/>
        <w:numPr>
          <w:ilvl w:val="0"/>
          <w:numId w:val="55"/>
        </w:numPr>
        <w:spacing w:line="360" w:lineRule="auto"/>
        <w:rPr>
          <w:rFonts w:ascii="Times New Roman" w:eastAsia="Times New Roman" w:hAnsi="Times New Roman" w:cs="Times New Roman"/>
          <w:b/>
          <w:bCs/>
        </w:rPr>
      </w:pPr>
      <w:r w:rsidRPr="000A6697">
        <w:rPr>
          <w:rFonts w:ascii="Times New Roman" w:eastAsia="Times New Roman" w:hAnsi="Times New Roman" w:cs="Times New Roman"/>
          <w:b/>
          <w:bCs/>
        </w:rPr>
        <w:t>Declare and Escalate</w:t>
      </w:r>
    </w:p>
    <w:p w14:paraId="524A301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incident is confirmed as DDoS when:</w:t>
      </w:r>
    </w:p>
    <w:p w14:paraId="03236B80" w14:textId="77777777" w:rsidR="0097522A" w:rsidRDefault="00000000">
      <w:pPr>
        <w:numPr>
          <w:ilvl w:val="0"/>
          <w:numId w:val="61"/>
        </w:numPr>
        <w:spacing w:line="360" w:lineRule="auto"/>
      </w:pPr>
      <w:r>
        <w:rPr>
          <w:rFonts w:ascii="Times New Roman" w:eastAsia="Times New Roman" w:hAnsi="Times New Roman" w:cs="Times New Roman"/>
        </w:rPr>
        <w:t>Monitoring shows traffic/request volume far above baseline from distributed sources.</w:t>
      </w:r>
    </w:p>
    <w:p w14:paraId="00DFC720" w14:textId="77777777" w:rsidR="0097522A" w:rsidRDefault="00000000">
      <w:pPr>
        <w:numPr>
          <w:ilvl w:val="0"/>
          <w:numId w:val="61"/>
        </w:numPr>
        <w:spacing w:line="360" w:lineRule="auto"/>
      </w:pPr>
      <w:r>
        <w:rPr>
          <w:rFonts w:ascii="Times New Roman" w:eastAsia="Times New Roman" w:hAnsi="Times New Roman" w:cs="Times New Roman"/>
        </w:rPr>
        <w:t>Logs confirm the traffic is malicious or meaningless, not real users.</w:t>
      </w:r>
    </w:p>
    <w:p w14:paraId="660FA531" w14:textId="5646D6A2" w:rsidR="0097522A" w:rsidRPr="000A6697" w:rsidRDefault="00000000">
      <w:pPr>
        <w:numPr>
          <w:ilvl w:val="0"/>
          <w:numId w:val="61"/>
        </w:numPr>
        <w:spacing w:line="360" w:lineRule="auto"/>
      </w:pPr>
      <w:r>
        <w:rPr>
          <w:rFonts w:ascii="Times New Roman" w:eastAsia="Times New Roman" w:hAnsi="Times New Roman" w:cs="Times New Roman"/>
        </w:rPr>
        <w:t>No other explanation fits – no bad deploy, no hardware failure, no ISP outage.</w:t>
      </w:r>
    </w:p>
    <w:p w14:paraId="3F3D3CB6" w14:textId="76A4F025"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Once confirmed, the team moves from “detection” to “response”: activate DDoS mitigation, notify stakeholders, and start blocking or scrubbing traffic.</w:t>
      </w:r>
    </w:p>
    <w:p w14:paraId="2B4EEA0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Detection for </w:t>
      </w:r>
      <w:proofErr w:type="spellStart"/>
      <w:r>
        <w:rPr>
          <w:rFonts w:ascii="Times New Roman" w:eastAsia="Times New Roman" w:hAnsi="Times New Roman" w:cs="Times New Roman"/>
          <w:b/>
          <w:bCs/>
        </w:rPr>
        <w:t>TechCrush</w:t>
      </w:r>
      <w:proofErr w:type="spellEnd"/>
      <w:r>
        <w:rPr>
          <w:rFonts w:ascii="Times New Roman" w:eastAsia="Times New Roman" w:hAnsi="Times New Roman" w:cs="Times New Roman"/>
          <w:b/>
          <w:bCs/>
        </w:rPr>
        <w:t xml:space="preserve"> relies on </w:t>
      </w:r>
    </w:p>
    <w:p w14:paraId="0D743681" w14:textId="77777777" w:rsidR="0097522A" w:rsidRDefault="00000000">
      <w:pPr>
        <w:numPr>
          <w:ilvl w:val="0"/>
          <w:numId w:val="62"/>
        </w:numPr>
        <w:spacing w:line="360" w:lineRule="auto"/>
      </w:pPr>
      <w:r>
        <w:rPr>
          <w:rFonts w:ascii="Times New Roman" w:eastAsia="Times New Roman" w:hAnsi="Times New Roman" w:cs="Times New Roman"/>
        </w:rPr>
        <w:t>baseline monitoring,</w:t>
      </w:r>
    </w:p>
    <w:p w14:paraId="3E5BBC4B" w14:textId="77777777" w:rsidR="0097522A" w:rsidRDefault="00000000">
      <w:pPr>
        <w:numPr>
          <w:ilvl w:val="0"/>
          <w:numId w:val="62"/>
        </w:numPr>
        <w:spacing w:line="360" w:lineRule="auto"/>
      </w:pPr>
      <w:r>
        <w:rPr>
          <w:rFonts w:ascii="Times New Roman" w:eastAsia="Times New Roman" w:hAnsi="Times New Roman" w:cs="Times New Roman"/>
        </w:rPr>
        <w:t>automated alerts on anomalies, </w:t>
      </w:r>
    </w:p>
    <w:p w14:paraId="60536362" w14:textId="77777777" w:rsidR="0097522A" w:rsidRDefault="00000000">
      <w:pPr>
        <w:numPr>
          <w:ilvl w:val="0"/>
          <w:numId w:val="62"/>
        </w:numPr>
        <w:spacing w:line="360" w:lineRule="auto"/>
      </w:pPr>
      <w:r>
        <w:rPr>
          <w:rFonts w:ascii="Times New Roman" w:eastAsia="Times New Roman" w:hAnsi="Times New Roman" w:cs="Times New Roman"/>
        </w:rPr>
        <w:t>log/traffic analysis to confirm distributed malicious traffic, </w:t>
      </w:r>
    </w:p>
    <w:p w14:paraId="7A189425" w14:textId="77777777" w:rsidR="0097522A" w:rsidRDefault="00000000">
      <w:pPr>
        <w:numPr>
          <w:ilvl w:val="0"/>
          <w:numId w:val="62"/>
        </w:numPr>
        <w:spacing w:line="360" w:lineRule="auto"/>
      </w:pPr>
      <w:r>
        <w:rPr>
          <w:rFonts w:ascii="Times New Roman" w:eastAsia="Times New Roman" w:hAnsi="Times New Roman" w:cs="Times New Roman"/>
        </w:rPr>
        <w:t>classification of attack type.</w:t>
      </w:r>
    </w:p>
    <w:p w14:paraId="1BF83EB6" w14:textId="2ED57373"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This turns vague “site is down” reports into “we are under an application-layer DDoS targeting the login/upload endpoints.”</w:t>
      </w:r>
    </w:p>
    <w:p w14:paraId="1D8A9BE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6.5 Containment Procedures</w:t>
      </w:r>
    </w:p>
    <w:p w14:paraId="698C4B0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Containment focuses on reducing the impact of the DDoS attack while keeping essential services available to legitimate users. Once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confirms the attack, the response team should take immediate actions to limit malicious traffic.</w:t>
      </w:r>
    </w:p>
    <w:p w14:paraId="46264DE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1. Activate DDoS Protection Services</w:t>
      </w:r>
    </w:p>
    <w:p w14:paraId="4686E637" w14:textId="77777777" w:rsidR="0097522A" w:rsidRDefault="00000000">
      <w:pPr>
        <w:numPr>
          <w:ilvl w:val="0"/>
          <w:numId w:val="63"/>
        </w:numPr>
        <w:spacing w:line="360" w:lineRule="auto"/>
      </w:pPr>
      <w:r>
        <w:rPr>
          <w:rFonts w:ascii="Times New Roman" w:eastAsia="Times New Roman" w:hAnsi="Times New Roman" w:cs="Times New Roman"/>
        </w:rPr>
        <w:t>Enable emergency mitigation features provided by the CDN or cloud security provider.</w:t>
      </w:r>
    </w:p>
    <w:p w14:paraId="403AA346" w14:textId="77777777" w:rsidR="0097522A" w:rsidRDefault="00000000">
      <w:pPr>
        <w:numPr>
          <w:ilvl w:val="0"/>
          <w:numId w:val="63"/>
        </w:numPr>
        <w:spacing w:line="360" w:lineRule="auto"/>
      </w:pPr>
      <w:r>
        <w:rPr>
          <w:rFonts w:ascii="Times New Roman" w:eastAsia="Times New Roman" w:hAnsi="Times New Roman" w:cs="Times New Roman"/>
        </w:rPr>
        <w:t xml:space="preserve">Route incoming traffic through scrubbing </w:t>
      </w:r>
      <w:proofErr w:type="spellStart"/>
      <w:r>
        <w:rPr>
          <w:rFonts w:ascii="Times New Roman" w:eastAsia="Times New Roman" w:hAnsi="Times New Roman" w:cs="Times New Roman"/>
        </w:rPr>
        <w:t>centers</w:t>
      </w:r>
      <w:proofErr w:type="spellEnd"/>
      <w:r>
        <w:rPr>
          <w:rFonts w:ascii="Times New Roman" w:eastAsia="Times New Roman" w:hAnsi="Times New Roman" w:cs="Times New Roman"/>
        </w:rPr>
        <w:t xml:space="preserve"> that filter malicious requests before they reach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servers.</w:t>
      </w:r>
    </w:p>
    <w:p w14:paraId="24967F5C" w14:textId="77777777" w:rsidR="0097522A" w:rsidRDefault="00000000">
      <w:pPr>
        <w:numPr>
          <w:ilvl w:val="0"/>
          <w:numId w:val="63"/>
        </w:numPr>
        <w:spacing w:line="360" w:lineRule="auto"/>
      </w:pPr>
      <w:r>
        <w:rPr>
          <w:rFonts w:ascii="Times New Roman" w:eastAsia="Times New Roman" w:hAnsi="Times New Roman" w:cs="Times New Roman"/>
        </w:rPr>
        <w:t>Apply Web Application Firewall (WAF) rules to block suspicious traffic patterns.</w:t>
      </w:r>
    </w:p>
    <w:p w14:paraId="3CA0B87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2. Rate Limiting and Traffic Filtering</w:t>
      </w:r>
    </w:p>
    <w:p w14:paraId="7CD1E1C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Configure rate limits on critical services such as:</w:t>
      </w:r>
    </w:p>
    <w:p w14:paraId="1AD0929A" w14:textId="77777777" w:rsidR="0097522A" w:rsidRDefault="00000000">
      <w:pPr>
        <w:numPr>
          <w:ilvl w:val="0"/>
          <w:numId w:val="64"/>
        </w:numPr>
        <w:spacing w:line="360" w:lineRule="auto"/>
      </w:pPr>
      <w:r>
        <w:rPr>
          <w:rFonts w:ascii="Times New Roman" w:eastAsia="Times New Roman" w:hAnsi="Times New Roman" w:cs="Times New Roman"/>
        </w:rPr>
        <w:lastRenderedPageBreak/>
        <w:t>Login pages</w:t>
      </w:r>
    </w:p>
    <w:p w14:paraId="4E94CDAD" w14:textId="77777777" w:rsidR="0097522A" w:rsidRDefault="00000000">
      <w:pPr>
        <w:numPr>
          <w:ilvl w:val="0"/>
          <w:numId w:val="64"/>
        </w:numPr>
        <w:spacing w:line="360" w:lineRule="auto"/>
      </w:pPr>
      <w:r>
        <w:rPr>
          <w:rFonts w:ascii="Times New Roman" w:eastAsia="Times New Roman" w:hAnsi="Times New Roman" w:cs="Times New Roman"/>
        </w:rPr>
        <w:t>Assignment submission portals</w:t>
      </w:r>
    </w:p>
    <w:p w14:paraId="3DA3345F" w14:textId="77777777" w:rsidR="0097522A" w:rsidRDefault="00000000">
      <w:pPr>
        <w:numPr>
          <w:ilvl w:val="0"/>
          <w:numId w:val="64"/>
        </w:numPr>
        <w:spacing w:line="360" w:lineRule="auto"/>
      </w:pPr>
      <w:r>
        <w:rPr>
          <w:rFonts w:ascii="Times New Roman" w:eastAsia="Times New Roman" w:hAnsi="Times New Roman" w:cs="Times New Roman"/>
        </w:rPr>
        <w:t>Course upload functions</w:t>
      </w:r>
    </w:p>
    <w:p w14:paraId="391D082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 Block or challenge requests from IP addresses generating abnormal traffic.</w:t>
      </w:r>
    </w:p>
    <w:p w14:paraId="29CE089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 Use CAPTCHA or challenge-response mechanisms to distinguish legitimate users from bots.</w:t>
      </w:r>
    </w:p>
    <w:p w14:paraId="602BAB6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3. Network-Level Controls</w:t>
      </w:r>
    </w:p>
    <w:p w14:paraId="065C14AC" w14:textId="77777777" w:rsidR="0097522A" w:rsidRDefault="00000000">
      <w:pPr>
        <w:numPr>
          <w:ilvl w:val="0"/>
          <w:numId w:val="66"/>
        </w:numPr>
        <w:spacing w:line="360" w:lineRule="auto"/>
      </w:pPr>
      <w:r>
        <w:rPr>
          <w:rFonts w:ascii="Times New Roman" w:eastAsia="Times New Roman" w:hAnsi="Times New Roman" w:cs="Times New Roman"/>
        </w:rPr>
        <w:t>Work with the ISP to implement traffic filtering and blackhole routing where necessary.</w:t>
      </w:r>
    </w:p>
    <w:p w14:paraId="1591B413" w14:textId="77777777" w:rsidR="0097522A" w:rsidRDefault="00000000">
      <w:pPr>
        <w:numPr>
          <w:ilvl w:val="0"/>
          <w:numId w:val="66"/>
        </w:numPr>
        <w:spacing w:line="360" w:lineRule="auto"/>
      </w:pPr>
      <w:r>
        <w:rPr>
          <w:rFonts w:ascii="Times New Roman" w:eastAsia="Times New Roman" w:hAnsi="Times New Roman" w:cs="Times New Roman"/>
        </w:rPr>
        <w:t>Drop malicious packets associated with known attack signatures.</w:t>
      </w:r>
    </w:p>
    <w:p w14:paraId="11B5E91D" w14:textId="77777777" w:rsidR="0097522A" w:rsidRDefault="00000000">
      <w:pPr>
        <w:numPr>
          <w:ilvl w:val="0"/>
          <w:numId w:val="66"/>
        </w:numPr>
        <w:spacing w:line="360" w:lineRule="auto"/>
      </w:pPr>
      <w:r>
        <w:rPr>
          <w:rFonts w:ascii="Times New Roman" w:eastAsia="Times New Roman" w:hAnsi="Times New Roman" w:cs="Times New Roman"/>
        </w:rPr>
        <w:t>Restrict unnecessary protocols and ports that may be exploited during the attack.</w:t>
      </w:r>
    </w:p>
    <w:p w14:paraId="0ABCB77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 Protect Critical Services</w:t>
      </w:r>
    </w:p>
    <w:p w14:paraId="04D6C6A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Prioritize essential academic functions such as:</w:t>
      </w:r>
    </w:p>
    <w:p w14:paraId="3E8F51D4" w14:textId="77777777" w:rsidR="0097522A" w:rsidRDefault="00000000">
      <w:pPr>
        <w:numPr>
          <w:ilvl w:val="0"/>
          <w:numId w:val="67"/>
        </w:numPr>
        <w:spacing w:line="360" w:lineRule="auto"/>
      </w:pPr>
      <w:r>
        <w:rPr>
          <w:rFonts w:ascii="Times New Roman" w:eastAsia="Times New Roman" w:hAnsi="Times New Roman" w:cs="Times New Roman"/>
        </w:rPr>
        <w:t>Student authentication</w:t>
      </w:r>
    </w:p>
    <w:p w14:paraId="1B42FA19" w14:textId="77777777" w:rsidR="0097522A" w:rsidRDefault="00000000">
      <w:pPr>
        <w:numPr>
          <w:ilvl w:val="0"/>
          <w:numId w:val="67"/>
        </w:numPr>
        <w:spacing w:line="360" w:lineRule="auto"/>
      </w:pPr>
      <w:r>
        <w:rPr>
          <w:rFonts w:ascii="Times New Roman" w:eastAsia="Times New Roman" w:hAnsi="Times New Roman" w:cs="Times New Roman"/>
        </w:rPr>
        <w:t>Assessment access</w:t>
      </w:r>
    </w:p>
    <w:p w14:paraId="738160E1" w14:textId="77777777" w:rsidR="0097522A" w:rsidRDefault="00000000">
      <w:pPr>
        <w:numPr>
          <w:ilvl w:val="0"/>
          <w:numId w:val="67"/>
        </w:numPr>
        <w:spacing w:line="360" w:lineRule="auto"/>
      </w:pPr>
      <w:r>
        <w:rPr>
          <w:rFonts w:ascii="Times New Roman" w:eastAsia="Times New Roman" w:hAnsi="Times New Roman" w:cs="Times New Roman"/>
        </w:rPr>
        <w:t>Instructor management portals</w:t>
      </w:r>
    </w:p>
    <w:p w14:paraId="456E82B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 Temporarily disable non-essential features that consume significant resources.</w:t>
      </w:r>
    </w:p>
    <w:p w14:paraId="3B9A4ED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 Redirect users to a lightweight emergency portal if the primary site remains under heavy attack.</w:t>
      </w:r>
    </w:p>
    <w:p w14:paraId="29CEB70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 Communication and Escalation</w:t>
      </w:r>
    </w:p>
    <w:p w14:paraId="7A50D1EC" w14:textId="77777777" w:rsidR="0097522A" w:rsidRDefault="00000000">
      <w:pPr>
        <w:numPr>
          <w:ilvl w:val="0"/>
          <w:numId w:val="68"/>
        </w:numPr>
        <w:spacing w:line="360" w:lineRule="auto"/>
      </w:pPr>
      <w:r>
        <w:rPr>
          <w:rFonts w:ascii="Times New Roman" w:eastAsia="Times New Roman" w:hAnsi="Times New Roman" w:cs="Times New Roman"/>
        </w:rPr>
        <w:t>Notify management, instructors, and support staff that a DDoS incident is in progress.</w:t>
      </w:r>
    </w:p>
    <w:p w14:paraId="09923C08" w14:textId="77777777" w:rsidR="0097522A" w:rsidRDefault="00000000">
      <w:pPr>
        <w:numPr>
          <w:ilvl w:val="0"/>
          <w:numId w:val="68"/>
        </w:numPr>
        <w:spacing w:line="360" w:lineRule="auto"/>
      </w:pPr>
      <w:r>
        <w:rPr>
          <w:rFonts w:ascii="Times New Roman" w:eastAsia="Times New Roman" w:hAnsi="Times New Roman" w:cs="Times New Roman"/>
        </w:rPr>
        <w:t>Publish updates through approved communication channels such as email, SMS, and social media.</w:t>
      </w:r>
    </w:p>
    <w:p w14:paraId="4A15A498" w14:textId="77777777" w:rsidR="0097522A" w:rsidRDefault="00000000">
      <w:pPr>
        <w:numPr>
          <w:ilvl w:val="0"/>
          <w:numId w:val="68"/>
        </w:numPr>
        <w:spacing w:line="360" w:lineRule="auto"/>
      </w:pPr>
      <w:r>
        <w:rPr>
          <w:rFonts w:ascii="Times New Roman" w:eastAsia="Times New Roman" w:hAnsi="Times New Roman" w:cs="Times New Roman"/>
        </w:rPr>
        <w:t xml:space="preserve">Maintain an incident log documenting actions taken, timestamps, and observed attack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w:t>
      </w:r>
    </w:p>
    <w:p w14:paraId="3B58431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6.6 Eradication Procedures</w:t>
      </w:r>
    </w:p>
    <w:p w14:paraId="4411D9F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Eradication involves removing the causes and weaknesses that allowed the attack to have such a severe impact. Although DDoS attacks do not typically compromise systems, the team must ensure the attack source is mitigated and </w:t>
      </w:r>
      <w:proofErr w:type="spellStart"/>
      <w:r>
        <w:rPr>
          <w:rFonts w:ascii="Times New Roman" w:eastAsia="Times New Roman" w:hAnsi="Times New Roman" w:cs="Times New Roman"/>
        </w:rPr>
        <w:t>defenses</w:t>
      </w:r>
      <w:proofErr w:type="spellEnd"/>
      <w:r>
        <w:rPr>
          <w:rFonts w:ascii="Times New Roman" w:eastAsia="Times New Roman" w:hAnsi="Times New Roman" w:cs="Times New Roman"/>
        </w:rPr>
        <w:t xml:space="preserve"> are strengthened.</w:t>
      </w:r>
    </w:p>
    <w:p w14:paraId="7BE2A23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1. </w:t>
      </w:r>
      <w:proofErr w:type="spellStart"/>
      <w:r>
        <w:rPr>
          <w:rFonts w:ascii="Times New Roman" w:eastAsia="Times New Roman" w:hAnsi="Times New Roman" w:cs="Times New Roman"/>
          <w:b/>
          <w:bCs/>
        </w:rPr>
        <w:t>Analyze</w:t>
      </w:r>
      <w:proofErr w:type="spellEnd"/>
      <w:r>
        <w:rPr>
          <w:rFonts w:ascii="Times New Roman" w:eastAsia="Times New Roman" w:hAnsi="Times New Roman" w:cs="Times New Roman"/>
          <w:b/>
          <w:bCs/>
        </w:rPr>
        <w:t xml:space="preserve"> the Attack</w:t>
      </w:r>
    </w:p>
    <w:p w14:paraId="407592D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Review firewall, server, and network logs.</w:t>
      </w:r>
    </w:p>
    <w:p w14:paraId="798DFB0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 Identify:</w:t>
      </w:r>
    </w:p>
    <w:p w14:paraId="56E3D744" w14:textId="77777777" w:rsidR="0097522A" w:rsidRDefault="00000000">
      <w:pPr>
        <w:numPr>
          <w:ilvl w:val="0"/>
          <w:numId w:val="69"/>
        </w:numPr>
        <w:spacing w:line="360" w:lineRule="auto"/>
      </w:pPr>
      <w:r>
        <w:rPr>
          <w:rFonts w:ascii="Times New Roman" w:eastAsia="Times New Roman" w:hAnsi="Times New Roman" w:cs="Times New Roman"/>
        </w:rPr>
        <w:t>Attack type (volumetric, protocol, or application-layer)</w:t>
      </w:r>
    </w:p>
    <w:p w14:paraId="7DC62DA2" w14:textId="77777777" w:rsidR="0097522A" w:rsidRDefault="00000000">
      <w:pPr>
        <w:numPr>
          <w:ilvl w:val="0"/>
          <w:numId w:val="69"/>
        </w:numPr>
        <w:spacing w:line="360" w:lineRule="auto"/>
      </w:pPr>
      <w:r>
        <w:rPr>
          <w:rFonts w:ascii="Times New Roman" w:eastAsia="Times New Roman" w:hAnsi="Times New Roman" w:cs="Times New Roman"/>
        </w:rPr>
        <w:t>Targeted services and endpoints</w:t>
      </w:r>
    </w:p>
    <w:p w14:paraId="36D18934" w14:textId="77777777" w:rsidR="0097522A" w:rsidRDefault="00000000">
      <w:pPr>
        <w:numPr>
          <w:ilvl w:val="0"/>
          <w:numId w:val="69"/>
        </w:numPr>
        <w:spacing w:line="360" w:lineRule="auto"/>
      </w:pPr>
      <w:r>
        <w:rPr>
          <w:rFonts w:ascii="Times New Roman" w:eastAsia="Times New Roman" w:hAnsi="Times New Roman" w:cs="Times New Roman"/>
        </w:rPr>
        <w:t>Attack duration and peak traffic levels</w:t>
      </w:r>
    </w:p>
    <w:p w14:paraId="1F89525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 Determine whether the attack originated from known botnets or malicious networks.</w:t>
      </w:r>
    </w:p>
    <w:p w14:paraId="722924F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2. Remove Malicious Traffic Sources</w:t>
      </w:r>
    </w:p>
    <w:p w14:paraId="2F7B91D0" w14:textId="77777777" w:rsidR="0097522A" w:rsidRDefault="00000000">
      <w:pPr>
        <w:numPr>
          <w:ilvl w:val="0"/>
          <w:numId w:val="70"/>
        </w:numPr>
        <w:spacing w:line="360" w:lineRule="auto"/>
      </w:pPr>
      <w:r>
        <w:rPr>
          <w:rFonts w:ascii="Times New Roman" w:eastAsia="Times New Roman" w:hAnsi="Times New Roman" w:cs="Times New Roman"/>
        </w:rPr>
        <w:t>Permanently block IP addresses, networks, and signatures identified as malicious.</w:t>
      </w:r>
    </w:p>
    <w:p w14:paraId="3295A511" w14:textId="77777777" w:rsidR="0097522A" w:rsidRDefault="00000000">
      <w:pPr>
        <w:numPr>
          <w:ilvl w:val="0"/>
          <w:numId w:val="70"/>
        </w:numPr>
        <w:spacing w:line="360" w:lineRule="auto"/>
      </w:pPr>
      <w:r>
        <w:rPr>
          <w:rFonts w:ascii="Times New Roman" w:eastAsia="Times New Roman" w:hAnsi="Times New Roman" w:cs="Times New Roman"/>
        </w:rPr>
        <w:t>Update firewall rules and intrusion prevention systems with newly discovered indicators.</w:t>
      </w:r>
    </w:p>
    <w:p w14:paraId="31EA421C" w14:textId="77777777" w:rsidR="0097522A" w:rsidRDefault="00000000">
      <w:pPr>
        <w:numPr>
          <w:ilvl w:val="0"/>
          <w:numId w:val="70"/>
        </w:numPr>
        <w:spacing w:line="360" w:lineRule="auto"/>
      </w:pPr>
      <w:r>
        <w:rPr>
          <w:rFonts w:ascii="Times New Roman" w:eastAsia="Times New Roman" w:hAnsi="Times New Roman" w:cs="Times New Roman"/>
        </w:rPr>
        <w:t>Share threat intelligence with security providers and the ISP where appropriate.</w:t>
      </w:r>
    </w:p>
    <w:p w14:paraId="02F70A3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3. Harden Infrastructure</w:t>
      </w:r>
    </w:p>
    <w:p w14:paraId="5A4F6B85" w14:textId="77777777" w:rsidR="0097522A" w:rsidRDefault="00000000">
      <w:pPr>
        <w:numPr>
          <w:ilvl w:val="0"/>
          <w:numId w:val="71"/>
        </w:numPr>
        <w:spacing w:line="360" w:lineRule="auto"/>
      </w:pPr>
      <w:r>
        <w:rPr>
          <w:rFonts w:ascii="Times New Roman" w:eastAsia="Times New Roman" w:hAnsi="Times New Roman" w:cs="Times New Roman"/>
        </w:rPr>
        <w:t>Improve firewall configurations and filtering rules.</w:t>
      </w:r>
    </w:p>
    <w:p w14:paraId="33DCA61C" w14:textId="77777777" w:rsidR="0097522A" w:rsidRDefault="00000000">
      <w:pPr>
        <w:numPr>
          <w:ilvl w:val="0"/>
          <w:numId w:val="71"/>
        </w:numPr>
        <w:spacing w:line="360" w:lineRule="auto"/>
      </w:pPr>
      <w:r>
        <w:rPr>
          <w:rFonts w:ascii="Times New Roman" w:eastAsia="Times New Roman" w:hAnsi="Times New Roman" w:cs="Times New Roman"/>
        </w:rPr>
        <w:t>Strengthen rate-limiting policies for critical services.</w:t>
      </w:r>
    </w:p>
    <w:p w14:paraId="32DD5405" w14:textId="77777777" w:rsidR="0097522A" w:rsidRDefault="00000000">
      <w:pPr>
        <w:numPr>
          <w:ilvl w:val="0"/>
          <w:numId w:val="71"/>
        </w:numPr>
        <w:spacing w:line="360" w:lineRule="auto"/>
      </w:pPr>
      <w:r>
        <w:rPr>
          <w:rFonts w:ascii="Times New Roman" w:eastAsia="Times New Roman" w:hAnsi="Times New Roman" w:cs="Times New Roman"/>
        </w:rPr>
        <w:t>Deploy additional DDoS mitigation controls for future attacks.</w:t>
      </w:r>
    </w:p>
    <w:p w14:paraId="6FED011B" w14:textId="77777777" w:rsidR="0097522A" w:rsidRDefault="00000000">
      <w:pPr>
        <w:numPr>
          <w:ilvl w:val="0"/>
          <w:numId w:val="71"/>
        </w:numPr>
        <w:spacing w:line="360" w:lineRule="auto"/>
      </w:pPr>
      <w:r>
        <w:rPr>
          <w:rFonts w:ascii="Times New Roman" w:eastAsia="Times New Roman" w:hAnsi="Times New Roman" w:cs="Times New Roman"/>
        </w:rPr>
        <w:t>Review load balancer and CDN configurations to ensure optimal protection.</w:t>
      </w:r>
    </w:p>
    <w:p w14:paraId="725058F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 Address Weaknesses Identified During the Incident</w:t>
      </w:r>
    </w:p>
    <w:p w14:paraId="0F724584" w14:textId="77777777" w:rsidR="0097522A" w:rsidRDefault="00000000">
      <w:pPr>
        <w:numPr>
          <w:ilvl w:val="0"/>
          <w:numId w:val="72"/>
        </w:numPr>
        <w:spacing w:line="360" w:lineRule="auto"/>
      </w:pPr>
      <w:r>
        <w:rPr>
          <w:rFonts w:ascii="Times New Roman" w:eastAsia="Times New Roman" w:hAnsi="Times New Roman" w:cs="Times New Roman"/>
        </w:rPr>
        <w:t>Identify bottlenecks that became overwhelmed during the attack.</w:t>
      </w:r>
    </w:p>
    <w:p w14:paraId="2DE19293" w14:textId="77777777" w:rsidR="0097522A" w:rsidRDefault="00000000">
      <w:pPr>
        <w:numPr>
          <w:ilvl w:val="0"/>
          <w:numId w:val="72"/>
        </w:numPr>
        <w:spacing w:line="360" w:lineRule="auto"/>
      </w:pPr>
      <w:r>
        <w:rPr>
          <w:rFonts w:ascii="Times New Roman" w:eastAsia="Times New Roman" w:hAnsi="Times New Roman" w:cs="Times New Roman"/>
        </w:rPr>
        <w:t>Increase capacity for bandwidth, server resources, and connection handling.</w:t>
      </w:r>
    </w:p>
    <w:p w14:paraId="41C0DF07" w14:textId="77777777" w:rsidR="0097522A" w:rsidRDefault="00000000">
      <w:pPr>
        <w:numPr>
          <w:ilvl w:val="0"/>
          <w:numId w:val="72"/>
        </w:numPr>
        <w:spacing w:line="360" w:lineRule="auto"/>
      </w:pPr>
      <w:r>
        <w:rPr>
          <w:rFonts w:ascii="Times New Roman" w:eastAsia="Times New Roman" w:hAnsi="Times New Roman" w:cs="Times New Roman"/>
        </w:rPr>
        <w:t>Improve monitoring and alert thresholds based on lessons learned.</w:t>
      </w:r>
    </w:p>
    <w:p w14:paraId="1F38F04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 Security Validation</w:t>
      </w:r>
    </w:p>
    <w:p w14:paraId="66669A60" w14:textId="77777777" w:rsidR="0097522A" w:rsidRDefault="00000000">
      <w:pPr>
        <w:numPr>
          <w:ilvl w:val="0"/>
          <w:numId w:val="73"/>
        </w:numPr>
        <w:spacing w:line="360" w:lineRule="auto"/>
      </w:pPr>
      <w:r>
        <w:rPr>
          <w:rFonts w:ascii="Times New Roman" w:eastAsia="Times New Roman" w:hAnsi="Times New Roman" w:cs="Times New Roman"/>
        </w:rPr>
        <w:t>Conduct testing to verify that mitigation controls are functioning correctly.</w:t>
      </w:r>
    </w:p>
    <w:p w14:paraId="093D32C4" w14:textId="77777777" w:rsidR="0097522A" w:rsidRDefault="00000000">
      <w:pPr>
        <w:numPr>
          <w:ilvl w:val="0"/>
          <w:numId w:val="73"/>
        </w:numPr>
        <w:spacing w:line="360" w:lineRule="auto"/>
      </w:pPr>
      <w:r>
        <w:rPr>
          <w:rFonts w:ascii="Times New Roman" w:eastAsia="Times New Roman" w:hAnsi="Times New Roman" w:cs="Times New Roman"/>
        </w:rPr>
        <w:lastRenderedPageBreak/>
        <w:t>Simulate high-traffic conditions to confirm the infrastructure can withstand future attacks.</w:t>
      </w:r>
    </w:p>
    <w:p w14:paraId="0BD12D2C" w14:textId="77777777" w:rsidR="0097522A" w:rsidRDefault="00000000">
      <w:pPr>
        <w:numPr>
          <w:ilvl w:val="0"/>
          <w:numId w:val="73"/>
        </w:numPr>
        <w:spacing w:line="360" w:lineRule="auto"/>
      </w:pPr>
      <w:r>
        <w:rPr>
          <w:rFonts w:ascii="Times New Roman" w:eastAsia="Times New Roman" w:hAnsi="Times New Roman" w:cs="Times New Roman"/>
        </w:rPr>
        <w:t>Ensure no unauthorized changes were made during the incident.</w:t>
      </w:r>
    </w:p>
    <w:p w14:paraId="72BEABA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6.7 Recovery Procedures</w:t>
      </w:r>
    </w:p>
    <w:p w14:paraId="17CC082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Recovery focuses on restoring normal operations and ensuring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learning portal functions reliably after the attack has been contained and eradicated.</w:t>
      </w:r>
    </w:p>
    <w:p w14:paraId="0960812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1. Restore Normal Services</w:t>
      </w:r>
    </w:p>
    <w:p w14:paraId="5648751C" w14:textId="77777777" w:rsidR="0097522A" w:rsidRDefault="00000000">
      <w:pPr>
        <w:numPr>
          <w:ilvl w:val="0"/>
          <w:numId w:val="74"/>
        </w:numPr>
        <w:spacing w:line="360" w:lineRule="auto"/>
      </w:pPr>
      <w:r>
        <w:rPr>
          <w:rFonts w:ascii="Times New Roman" w:eastAsia="Times New Roman" w:hAnsi="Times New Roman" w:cs="Times New Roman"/>
        </w:rPr>
        <w:t>Gradually remove temporary restrictions implemented during containment.</w:t>
      </w:r>
    </w:p>
    <w:p w14:paraId="34C1A43D" w14:textId="77777777" w:rsidR="0097522A" w:rsidRDefault="00000000">
      <w:pPr>
        <w:numPr>
          <w:ilvl w:val="0"/>
          <w:numId w:val="74"/>
        </w:numPr>
        <w:spacing w:line="360" w:lineRule="auto"/>
      </w:pPr>
      <w:r>
        <w:rPr>
          <w:rFonts w:ascii="Times New Roman" w:eastAsia="Times New Roman" w:hAnsi="Times New Roman" w:cs="Times New Roman"/>
        </w:rPr>
        <w:t>Re-enable disabled features and services.</w:t>
      </w:r>
    </w:p>
    <w:p w14:paraId="03C695AD" w14:textId="77777777" w:rsidR="0097522A" w:rsidRDefault="00000000">
      <w:pPr>
        <w:numPr>
          <w:ilvl w:val="0"/>
          <w:numId w:val="74"/>
        </w:numPr>
        <w:spacing w:line="360" w:lineRule="auto"/>
      </w:pPr>
      <w:r>
        <w:rPr>
          <w:rFonts w:ascii="Times New Roman" w:eastAsia="Times New Roman" w:hAnsi="Times New Roman" w:cs="Times New Roman"/>
        </w:rPr>
        <w:t>Return traffic routing to standard operational configurations.</w:t>
      </w:r>
    </w:p>
    <w:p w14:paraId="7468B55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2. Verify System Stability</w:t>
      </w:r>
    </w:p>
    <w:p w14:paraId="7001738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Monitor:</w:t>
      </w:r>
    </w:p>
    <w:p w14:paraId="02B96FB1" w14:textId="77777777" w:rsidR="0097522A" w:rsidRDefault="00000000">
      <w:pPr>
        <w:numPr>
          <w:ilvl w:val="0"/>
          <w:numId w:val="75"/>
        </w:numPr>
        <w:spacing w:line="360" w:lineRule="auto"/>
      </w:pPr>
      <w:r>
        <w:rPr>
          <w:rFonts w:ascii="Times New Roman" w:eastAsia="Times New Roman" w:hAnsi="Times New Roman" w:cs="Times New Roman"/>
        </w:rPr>
        <w:t>Server performance</w:t>
      </w:r>
    </w:p>
    <w:p w14:paraId="1EFE7999" w14:textId="77777777" w:rsidR="0097522A" w:rsidRDefault="00000000">
      <w:pPr>
        <w:numPr>
          <w:ilvl w:val="0"/>
          <w:numId w:val="75"/>
        </w:numPr>
        <w:spacing w:line="360" w:lineRule="auto"/>
      </w:pPr>
      <w:r>
        <w:rPr>
          <w:rFonts w:ascii="Times New Roman" w:eastAsia="Times New Roman" w:hAnsi="Times New Roman" w:cs="Times New Roman"/>
        </w:rPr>
        <w:t>Network utilization</w:t>
      </w:r>
    </w:p>
    <w:p w14:paraId="238BA114" w14:textId="77777777" w:rsidR="0097522A" w:rsidRDefault="00000000">
      <w:pPr>
        <w:numPr>
          <w:ilvl w:val="0"/>
          <w:numId w:val="75"/>
        </w:numPr>
        <w:spacing w:line="360" w:lineRule="auto"/>
      </w:pPr>
      <w:r>
        <w:rPr>
          <w:rFonts w:ascii="Times New Roman" w:eastAsia="Times New Roman" w:hAnsi="Times New Roman" w:cs="Times New Roman"/>
        </w:rPr>
        <w:t>Application response times</w:t>
      </w:r>
    </w:p>
    <w:p w14:paraId="3EAF331D" w14:textId="77777777" w:rsidR="0097522A" w:rsidRDefault="00000000">
      <w:pPr>
        <w:numPr>
          <w:ilvl w:val="0"/>
          <w:numId w:val="75"/>
        </w:numPr>
        <w:spacing w:line="360" w:lineRule="auto"/>
      </w:pPr>
      <w:r>
        <w:rPr>
          <w:rFonts w:ascii="Times New Roman" w:eastAsia="Times New Roman" w:hAnsi="Times New Roman" w:cs="Times New Roman"/>
        </w:rPr>
        <w:t>Error rates</w:t>
      </w:r>
    </w:p>
    <w:p w14:paraId="6248B7E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 Confirm that all systems operate within normal baseline levels.</w:t>
      </w:r>
    </w:p>
    <w:p w14:paraId="1AC2EC2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 Validate that students and instructors can access required services without interruption.</w:t>
      </w:r>
    </w:p>
    <w:p w14:paraId="42E9B37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3. Conduct User Testing</w:t>
      </w:r>
    </w:p>
    <w:p w14:paraId="1A95966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Ask selected users to verify:</w:t>
      </w:r>
    </w:p>
    <w:p w14:paraId="77B872B1" w14:textId="77777777" w:rsidR="0097522A" w:rsidRDefault="00000000">
      <w:pPr>
        <w:numPr>
          <w:ilvl w:val="0"/>
          <w:numId w:val="77"/>
        </w:numPr>
        <w:spacing w:line="360" w:lineRule="auto"/>
      </w:pPr>
      <w:r>
        <w:rPr>
          <w:rFonts w:ascii="Times New Roman" w:eastAsia="Times New Roman" w:hAnsi="Times New Roman" w:cs="Times New Roman"/>
        </w:rPr>
        <w:t>Login functionality</w:t>
      </w:r>
    </w:p>
    <w:p w14:paraId="7A14D8BF" w14:textId="77777777" w:rsidR="0097522A" w:rsidRDefault="00000000">
      <w:pPr>
        <w:numPr>
          <w:ilvl w:val="0"/>
          <w:numId w:val="77"/>
        </w:numPr>
        <w:spacing w:line="360" w:lineRule="auto"/>
      </w:pPr>
      <w:r>
        <w:rPr>
          <w:rFonts w:ascii="Times New Roman" w:eastAsia="Times New Roman" w:hAnsi="Times New Roman" w:cs="Times New Roman"/>
        </w:rPr>
        <w:t>Course access</w:t>
      </w:r>
    </w:p>
    <w:p w14:paraId="0CCC1FAF" w14:textId="77777777" w:rsidR="0097522A" w:rsidRDefault="00000000">
      <w:pPr>
        <w:numPr>
          <w:ilvl w:val="0"/>
          <w:numId w:val="77"/>
        </w:numPr>
        <w:spacing w:line="360" w:lineRule="auto"/>
      </w:pPr>
      <w:r>
        <w:rPr>
          <w:rFonts w:ascii="Times New Roman" w:eastAsia="Times New Roman" w:hAnsi="Times New Roman" w:cs="Times New Roman"/>
        </w:rPr>
        <w:t>Assignment submission</w:t>
      </w:r>
    </w:p>
    <w:p w14:paraId="0DE83FA3" w14:textId="77777777" w:rsidR="0097522A" w:rsidRDefault="00000000">
      <w:pPr>
        <w:numPr>
          <w:ilvl w:val="0"/>
          <w:numId w:val="77"/>
        </w:numPr>
        <w:spacing w:line="360" w:lineRule="auto"/>
      </w:pPr>
      <w:r>
        <w:rPr>
          <w:rFonts w:ascii="Times New Roman" w:eastAsia="Times New Roman" w:hAnsi="Times New Roman" w:cs="Times New Roman"/>
        </w:rPr>
        <w:t>Content uploads</w:t>
      </w:r>
    </w:p>
    <w:p w14:paraId="21DE197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 Resolve any issues discovered before declaring full recovery.</w:t>
      </w:r>
    </w:p>
    <w:p w14:paraId="0FD1C312" w14:textId="77777777" w:rsidR="000A6697" w:rsidRDefault="000A6697">
      <w:pPr>
        <w:spacing w:line="360" w:lineRule="auto"/>
        <w:rPr>
          <w:rFonts w:ascii="Times New Roman" w:eastAsia="Times New Roman" w:hAnsi="Times New Roman" w:cs="Times New Roman"/>
          <w:b/>
          <w:bCs/>
        </w:rPr>
      </w:pPr>
    </w:p>
    <w:p w14:paraId="6084E956" w14:textId="4DBABC2C"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4. Communicate Recovery Status</w:t>
      </w:r>
    </w:p>
    <w:p w14:paraId="65F87E07" w14:textId="77777777" w:rsidR="0097522A" w:rsidRDefault="00000000">
      <w:pPr>
        <w:numPr>
          <w:ilvl w:val="0"/>
          <w:numId w:val="78"/>
        </w:numPr>
        <w:spacing w:line="360" w:lineRule="auto"/>
      </w:pPr>
      <w:r>
        <w:rPr>
          <w:rFonts w:ascii="Times New Roman" w:eastAsia="Times New Roman" w:hAnsi="Times New Roman" w:cs="Times New Roman"/>
        </w:rPr>
        <w:t>Inform students, instructors, and management that services have been restored.</w:t>
      </w:r>
    </w:p>
    <w:p w14:paraId="0907C111" w14:textId="77777777" w:rsidR="0097522A" w:rsidRDefault="00000000">
      <w:pPr>
        <w:numPr>
          <w:ilvl w:val="0"/>
          <w:numId w:val="78"/>
        </w:numPr>
        <w:spacing w:line="360" w:lineRule="auto"/>
      </w:pPr>
      <w:r>
        <w:rPr>
          <w:rFonts w:ascii="Times New Roman" w:eastAsia="Times New Roman" w:hAnsi="Times New Roman" w:cs="Times New Roman"/>
        </w:rPr>
        <w:t>Provide updates on any changes to assessment schedules or deadlines.</w:t>
      </w:r>
    </w:p>
    <w:p w14:paraId="09865995" w14:textId="77777777" w:rsidR="0097522A" w:rsidRDefault="00000000">
      <w:pPr>
        <w:numPr>
          <w:ilvl w:val="0"/>
          <w:numId w:val="78"/>
        </w:numPr>
        <w:spacing w:line="360" w:lineRule="auto"/>
      </w:pPr>
      <w:r>
        <w:rPr>
          <w:rFonts w:ascii="Times New Roman" w:eastAsia="Times New Roman" w:hAnsi="Times New Roman" w:cs="Times New Roman"/>
        </w:rPr>
        <w:t>Maintain transparency regarding service availability and expected performance.</w:t>
      </w:r>
    </w:p>
    <w:p w14:paraId="022769A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5. Post-Incident Review</w:t>
      </w:r>
    </w:p>
    <w:p w14:paraId="3D0CA17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Conduct a lessons-learned meeting with all stakeholders.</w:t>
      </w:r>
    </w:p>
    <w:p w14:paraId="289BAA8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 Document:</w:t>
      </w:r>
    </w:p>
    <w:p w14:paraId="76EABCE9" w14:textId="77777777" w:rsidR="0097522A" w:rsidRDefault="00000000">
      <w:pPr>
        <w:numPr>
          <w:ilvl w:val="0"/>
          <w:numId w:val="79"/>
        </w:numPr>
        <w:spacing w:line="360" w:lineRule="auto"/>
      </w:pPr>
      <w:r>
        <w:rPr>
          <w:rFonts w:ascii="Times New Roman" w:eastAsia="Times New Roman" w:hAnsi="Times New Roman" w:cs="Times New Roman"/>
        </w:rPr>
        <w:t>Timeline of events</w:t>
      </w:r>
    </w:p>
    <w:p w14:paraId="265E20BF" w14:textId="77777777" w:rsidR="0097522A" w:rsidRDefault="00000000">
      <w:pPr>
        <w:numPr>
          <w:ilvl w:val="0"/>
          <w:numId w:val="79"/>
        </w:numPr>
        <w:spacing w:line="360" w:lineRule="auto"/>
      </w:pPr>
      <w:r>
        <w:rPr>
          <w:rFonts w:ascii="Times New Roman" w:eastAsia="Times New Roman" w:hAnsi="Times New Roman" w:cs="Times New Roman"/>
        </w:rPr>
        <w:t>Actions taken</w:t>
      </w:r>
    </w:p>
    <w:p w14:paraId="041AFAA9" w14:textId="77777777" w:rsidR="0097522A" w:rsidRDefault="00000000">
      <w:pPr>
        <w:numPr>
          <w:ilvl w:val="0"/>
          <w:numId w:val="79"/>
        </w:numPr>
        <w:spacing w:line="360" w:lineRule="auto"/>
      </w:pPr>
      <w:r>
        <w:rPr>
          <w:rFonts w:ascii="Times New Roman" w:eastAsia="Times New Roman" w:hAnsi="Times New Roman" w:cs="Times New Roman"/>
        </w:rPr>
        <w:t>Effectiveness of mitigation measures</w:t>
      </w:r>
    </w:p>
    <w:p w14:paraId="1A0ECC82" w14:textId="77777777" w:rsidR="0097522A" w:rsidRDefault="00000000">
      <w:pPr>
        <w:numPr>
          <w:ilvl w:val="0"/>
          <w:numId w:val="79"/>
        </w:numPr>
        <w:spacing w:line="360" w:lineRule="auto"/>
      </w:pPr>
      <w:r>
        <w:rPr>
          <w:rFonts w:ascii="Times New Roman" w:eastAsia="Times New Roman" w:hAnsi="Times New Roman" w:cs="Times New Roman"/>
        </w:rPr>
        <w:t>Areas for improvement</w:t>
      </w:r>
    </w:p>
    <w:p w14:paraId="44C86A0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 Update the DDoS playbook based on findings from the incident.</w:t>
      </w:r>
    </w:p>
    <w:p w14:paraId="5798370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6.8 Roles and Responsibilities</w:t>
      </w:r>
    </w:p>
    <w:p w14:paraId="0582FE8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Managing a Distributed Denial of Service (DDoS) attack requires teamwork to reduce malicious traffic and keep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learning platform available to students and staff.</w:t>
      </w:r>
    </w:p>
    <w:p w14:paraId="0D6A45E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Incident Commander (IC)</w:t>
      </w:r>
    </w:p>
    <w:p w14:paraId="41075FE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Incident Commander oversees the response process. They make important decisions, such as activating DDoS protection services, switching to backup systems, and coordinating with academic management regarding assessment disruptions.</w:t>
      </w:r>
    </w:p>
    <w:p w14:paraId="52F68C89"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Security Analyst / Network Engineer</w:t>
      </w:r>
    </w:p>
    <w:p w14:paraId="577A546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Security Analyst monitors and investigates network traffic during the attack. They identify attack patterns, configure rate-limiting rules, update firewall and Web Application Firewall (WAF) settings, and help block malicious traffic.</w:t>
      </w:r>
    </w:p>
    <w:p w14:paraId="0B043408"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Infrastructure / Hosting Team</w:t>
      </w:r>
    </w:p>
    <w:p w14:paraId="3B4CD71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Infrastructure Team manages servers and network resources. They monitor system performance, increase server capacity when needed, and work with the Internet Service Provider (ISP) or cloud provider to reduce the impact of the attack.</w:t>
      </w:r>
    </w:p>
    <w:p w14:paraId="015552E4" w14:textId="77777777" w:rsidR="000A6697" w:rsidRDefault="000A6697">
      <w:pPr>
        <w:spacing w:line="360" w:lineRule="auto"/>
        <w:rPr>
          <w:rFonts w:ascii="Times New Roman" w:eastAsia="Times New Roman" w:hAnsi="Times New Roman" w:cs="Times New Roman"/>
          <w:b/>
          <w:bCs/>
        </w:rPr>
      </w:pPr>
    </w:p>
    <w:p w14:paraId="0DE58D4B" w14:textId="7D355045"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IT Helpdesk / Student Support</w:t>
      </w:r>
    </w:p>
    <w:p w14:paraId="3A6A1F3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Helpdesk Team assists students and staff affected by the outage. They respond to complaints, record incident reports, and provide updates and troubleshooting support.</w:t>
      </w:r>
    </w:p>
    <w:p w14:paraId="143D01FD"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Communications Team</w:t>
      </w:r>
    </w:p>
    <w:p w14:paraId="0381FB7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Communications Team provides accurate information to students, instructors, and stakeholders. They publish service updates and ensure users receive timely information throughout the incident.</w:t>
      </w:r>
    </w:p>
    <w:p w14:paraId="2C97B7D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6.9 Communication Strategy</w:t>
      </w:r>
    </w:p>
    <w:p w14:paraId="5374061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Effective communication is important during a DDoS attack because users may be unable to access the learning platform.</w:t>
      </w:r>
    </w:p>
    <w:p w14:paraId="2519DA6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Internal Communication</w:t>
      </w:r>
      <w:r>
        <w:rPr>
          <w:rFonts w:ascii="Times New Roman" w:eastAsia="Times New Roman" w:hAnsi="Times New Roman" w:cs="Times New Roman"/>
          <w:b/>
          <w:bCs/>
        </w:rPr>
        <w:br/>
        <w:t>Faculty and Invigilator Notification</w:t>
      </w:r>
    </w:p>
    <w:p w14:paraId="6BDB55B0" w14:textId="77777777" w:rsidR="0097522A" w:rsidRDefault="00000000">
      <w:pPr>
        <w:numPr>
          <w:ilvl w:val="0"/>
          <w:numId w:val="80"/>
        </w:numPr>
        <w:spacing w:line="360" w:lineRule="auto"/>
      </w:pPr>
      <w:r>
        <w:rPr>
          <w:rFonts w:ascii="Times New Roman" w:eastAsia="Times New Roman" w:hAnsi="Times New Roman" w:cs="Times New Roman"/>
        </w:rPr>
        <w:t>Inform instructors and assessment coordinators about the outage.</w:t>
      </w:r>
    </w:p>
    <w:p w14:paraId="53866E13" w14:textId="7754B92D" w:rsidR="0097522A" w:rsidRPr="000A6697" w:rsidRDefault="00000000">
      <w:pPr>
        <w:numPr>
          <w:ilvl w:val="0"/>
          <w:numId w:val="80"/>
        </w:numPr>
        <w:spacing w:line="360" w:lineRule="auto"/>
      </w:pPr>
      <w:r>
        <w:rPr>
          <w:rFonts w:ascii="Times New Roman" w:eastAsia="Times New Roman" w:hAnsi="Times New Roman" w:cs="Times New Roman"/>
        </w:rPr>
        <w:t>Advise them to pause assessments or prepare alternative submission arrangements.</w:t>
      </w:r>
    </w:p>
    <w:p w14:paraId="6739B973"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Student Status Notification</w:t>
      </w:r>
    </w:p>
    <w:p w14:paraId="2C8C55DB" w14:textId="77777777" w:rsidR="0097522A" w:rsidRDefault="00000000">
      <w:pPr>
        <w:numPr>
          <w:ilvl w:val="0"/>
          <w:numId w:val="81"/>
        </w:numPr>
        <w:spacing w:line="360" w:lineRule="auto"/>
      </w:pPr>
      <w:r>
        <w:rPr>
          <w:rFonts w:ascii="Times New Roman" w:eastAsia="Times New Roman" w:hAnsi="Times New Roman" w:cs="Times New Roman"/>
        </w:rPr>
        <w:t>Send updates through SMS, email, or an external status page.</w:t>
      </w:r>
    </w:p>
    <w:p w14:paraId="1EC68DAC" w14:textId="77777777" w:rsidR="0097522A" w:rsidRDefault="00000000">
      <w:pPr>
        <w:numPr>
          <w:ilvl w:val="0"/>
          <w:numId w:val="81"/>
        </w:numPr>
        <w:spacing w:line="360" w:lineRule="auto"/>
      </w:pPr>
      <w:r>
        <w:rPr>
          <w:rFonts w:ascii="Times New Roman" w:eastAsia="Times New Roman" w:hAnsi="Times New Roman" w:cs="Times New Roman"/>
        </w:rPr>
        <w:t>Inform students that the technical team is working to restore services.</w:t>
      </w:r>
    </w:p>
    <w:p w14:paraId="4235D487" w14:textId="77777777" w:rsidR="0097522A" w:rsidRDefault="00000000">
      <w:pPr>
        <w:numPr>
          <w:ilvl w:val="0"/>
          <w:numId w:val="81"/>
        </w:numPr>
        <w:spacing w:line="360" w:lineRule="auto"/>
      </w:pPr>
      <w:r>
        <w:rPr>
          <w:rFonts w:ascii="Times New Roman" w:eastAsia="Times New Roman" w:hAnsi="Times New Roman" w:cs="Times New Roman"/>
        </w:rPr>
        <w:t>Reassure students that they will not be penalized for disruptions caused by the outage.</w:t>
      </w:r>
    </w:p>
    <w:p w14:paraId="26271F1A"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Academic Contingency Updates</w:t>
      </w:r>
    </w:p>
    <w:p w14:paraId="45E0FD0A" w14:textId="77777777" w:rsidR="0097522A" w:rsidRDefault="00000000">
      <w:pPr>
        <w:numPr>
          <w:ilvl w:val="0"/>
          <w:numId w:val="82"/>
        </w:numPr>
        <w:spacing w:line="360" w:lineRule="auto"/>
      </w:pPr>
      <w:r>
        <w:rPr>
          <w:rFonts w:ascii="Times New Roman" w:eastAsia="Times New Roman" w:hAnsi="Times New Roman" w:cs="Times New Roman"/>
        </w:rPr>
        <w:t>Provide instructions on rescheduled assessments, extended deadlines, or alternative access to learning materials.</w:t>
      </w:r>
    </w:p>
    <w:p w14:paraId="6358453E"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External Communication</w:t>
      </w:r>
      <w:r>
        <w:rPr>
          <w:rFonts w:ascii="Times New Roman" w:eastAsia="Times New Roman" w:hAnsi="Times New Roman" w:cs="Times New Roman"/>
          <w:b/>
          <w:bCs/>
        </w:rPr>
        <w:br/>
        <w:t>ISP and DDoS Protection Provider Coordination</w:t>
      </w:r>
    </w:p>
    <w:p w14:paraId="4C6548D8" w14:textId="77777777" w:rsidR="0097522A" w:rsidRDefault="00000000">
      <w:pPr>
        <w:numPr>
          <w:ilvl w:val="0"/>
          <w:numId w:val="83"/>
        </w:numPr>
        <w:spacing w:line="360" w:lineRule="auto"/>
      </w:pPr>
      <w:r>
        <w:rPr>
          <w:rFonts w:ascii="Times New Roman" w:eastAsia="Times New Roman" w:hAnsi="Times New Roman" w:cs="Times New Roman"/>
        </w:rPr>
        <w:t>Contact the ISP or DDoS protection provider immediately.</w:t>
      </w:r>
    </w:p>
    <w:p w14:paraId="64A860D5" w14:textId="77777777" w:rsidR="0097522A" w:rsidRDefault="00000000">
      <w:pPr>
        <w:numPr>
          <w:ilvl w:val="0"/>
          <w:numId w:val="83"/>
        </w:numPr>
        <w:spacing w:line="360" w:lineRule="auto"/>
      </w:pPr>
      <w:r>
        <w:rPr>
          <w:rFonts w:ascii="Times New Roman" w:eastAsia="Times New Roman" w:hAnsi="Times New Roman" w:cs="Times New Roman"/>
        </w:rPr>
        <w:t>Share traffic information and request traffic filtering or mitigation support.</w:t>
      </w:r>
    </w:p>
    <w:p w14:paraId="2A97A778"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Public Relations Management</w:t>
      </w:r>
    </w:p>
    <w:p w14:paraId="17006323" w14:textId="77777777" w:rsidR="0097522A" w:rsidRDefault="00000000">
      <w:pPr>
        <w:numPr>
          <w:ilvl w:val="0"/>
          <w:numId w:val="84"/>
        </w:numPr>
        <w:spacing w:line="360" w:lineRule="auto"/>
      </w:pPr>
      <w:r>
        <w:rPr>
          <w:rFonts w:ascii="Times New Roman" w:eastAsia="Times New Roman" w:hAnsi="Times New Roman" w:cs="Times New Roman"/>
        </w:rPr>
        <w:t>Monitor social media and public discussions.</w:t>
      </w:r>
    </w:p>
    <w:p w14:paraId="04E80691" w14:textId="77777777" w:rsidR="0097522A" w:rsidRDefault="00000000">
      <w:pPr>
        <w:numPr>
          <w:ilvl w:val="0"/>
          <w:numId w:val="84"/>
        </w:numPr>
        <w:spacing w:line="360" w:lineRule="auto"/>
      </w:pPr>
      <w:r>
        <w:rPr>
          <w:rFonts w:ascii="Times New Roman" w:eastAsia="Times New Roman" w:hAnsi="Times New Roman" w:cs="Times New Roman"/>
        </w:rPr>
        <w:t>Provide clear information about the outage.</w:t>
      </w:r>
    </w:p>
    <w:p w14:paraId="54509BC7" w14:textId="77777777" w:rsidR="0097522A" w:rsidRDefault="00000000">
      <w:pPr>
        <w:numPr>
          <w:ilvl w:val="0"/>
          <w:numId w:val="84"/>
        </w:numPr>
        <w:spacing w:line="360" w:lineRule="auto"/>
      </w:pPr>
      <w:r>
        <w:rPr>
          <w:rFonts w:ascii="Times New Roman" w:eastAsia="Times New Roman" w:hAnsi="Times New Roman" w:cs="Times New Roman"/>
        </w:rPr>
        <w:lastRenderedPageBreak/>
        <w:t>Clarify that the incident affects service availability and does not involve a data breach.</w:t>
      </w:r>
    </w:p>
    <w:p w14:paraId="3374F67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6.10 Metrics for Success</w:t>
      </w:r>
    </w:p>
    <w:p w14:paraId="2920E10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following metrics are used to evaluate the effectiveness of the DDoS response process.</w:t>
      </w:r>
    </w:p>
    <w:p w14:paraId="6D662F58"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Time to Mitigation Activation (TTMA)</w:t>
      </w:r>
    </w:p>
    <w:p w14:paraId="043346B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time taken from the first report of service disruption to the activation of DDoS protection measures.</w:t>
      </w:r>
    </w:p>
    <w:p w14:paraId="3E2BDABA"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Platform Availability Rate</w:t>
      </w:r>
    </w:p>
    <w:p w14:paraId="3372F70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percentage of time the learning platform remained accessible to legitimate users during the attack.</w:t>
      </w:r>
    </w:p>
    <w:p w14:paraId="5C7B78C5"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Mean Time to Service Restoration (MTTR)</w:t>
      </w:r>
    </w:p>
    <w:p w14:paraId="07D5045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time required to restore normal services after the attack begins.</w:t>
      </w:r>
    </w:p>
    <w:p w14:paraId="12156C15"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Legitimate Request Drop Rate</w:t>
      </w:r>
    </w:p>
    <w:p w14:paraId="5AE0249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percentage of genuine users whose traffic was mistakenly blocked by DDoS protection systems.</w:t>
      </w:r>
    </w:p>
    <w:p w14:paraId="63E983B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106EAD72" w14:textId="77777777" w:rsidR="0097522A" w:rsidRDefault="0097522A">
      <w:pPr>
        <w:spacing w:line="360" w:lineRule="auto"/>
        <w:rPr>
          <w:rFonts w:ascii="Times New Roman" w:eastAsia="Times New Roman" w:hAnsi="Times New Roman" w:cs="Times New Roman"/>
        </w:rPr>
      </w:pPr>
    </w:p>
    <w:p w14:paraId="0100971B" w14:textId="77777777" w:rsidR="0097522A" w:rsidRDefault="0097522A">
      <w:pPr>
        <w:spacing w:line="360" w:lineRule="auto"/>
        <w:rPr>
          <w:rFonts w:ascii="Times New Roman" w:eastAsia="Times New Roman" w:hAnsi="Times New Roman" w:cs="Times New Roman"/>
        </w:rPr>
      </w:pPr>
    </w:p>
    <w:p w14:paraId="0EB18C20" w14:textId="77777777" w:rsidR="0097522A" w:rsidRDefault="0097522A">
      <w:pPr>
        <w:spacing w:line="360" w:lineRule="auto"/>
        <w:rPr>
          <w:rFonts w:ascii="Times New Roman" w:eastAsia="Times New Roman" w:hAnsi="Times New Roman" w:cs="Times New Roman"/>
        </w:rPr>
      </w:pPr>
    </w:p>
    <w:p w14:paraId="4C596CA2" w14:textId="77777777" w:rsidR="0097522A" w:rsidRDefault="0097522A">
      <w:pPr>
        <w:spacing w:line="360" w:lineRule="auto"/>
        <w:rPr>
          <w:rFonts w:ascii="Times New Roman" w:eastAsia="Times New Roman" w:hAnsi="Times New Roman" w:cs="Times New Roman"/>
        </w:rPr>
      </w:pPr>
    </w:p>
    <w:p w14:paraId="1DA9735C" w14:textId="77777777" w:rsidR="0097522A" w:rsidRDefault="0097522A">
      <w:pPr>
        <w:spacing w:line="360" w:lineRule="auto"/>
        <w:rPr>
          <w:rFonts w:ascii="Times New Roman" w:eastAsia="Times New Roman" w:hAnsi="Times New Roman" w:cs="Times New Roman"/>
        </w:rPr>
      </w:pPr>
    </w:p>
    <w:p w14:paraId="08BB4CD1" w14:textId="77777777" w:rsidR="0097522A" w:rsidRDefault="0097522A">
      <w:pPr>
        <w:spacing w:line="360" w:lineRule="auto"/>
        <w:rPr>
          <w:rFonts w:ascii="Times New Roman" w:eastAsia="Times New Roman" w:hAnsi="Times New Roman" w:cs="Times New Roman"/>
        </w:rPr>
      </w:pPr>
    </w:p>
    <w:p w14:paraId="147EB0D7" w14:textId="77777777" w:rsidR="0097522A" w:rsidRDefault="0097522A">
      <w:pPr>
        <w:spacing w:line="360" w:lineRule="auto"/>
        <w:rPr>
          <w:rFonts w:ascii="Times New Roman" w:eastAsia="Times New Roman" w:hAnsi="Times New Roman" w:cs="Times New Roman"/>
        </w:rPr>
      </w:pPr>
    </w:p>
    <w:p w14:paraId="5B52E373" w14:textId="77777777" w:rsidR="0097522A" w:rsidRDefault="0097522A">
      <w:pPr>
        <w:spacing w:line="360" w:lineRule="auto"/>
        <w:rPr>
          <w:rFonts w:ascii="Times New Roman" w:eastAsia="Times New Roman" w:hAnsi="Times New Roman" w:cs="Times New Roman"/>
        </w:rPr>
      </w:pPr>
    </w:p>
    <w:p w14:paraId="15EC8739" w14:textId="77777777" w:rsidR="0097522A" w:rsidRDefault="0097522A">
      <w:pPr>
        <w:spacing w:line="360" w:lineRule="auto"/>
        <w:rPr>
          <w:rFonts w:ascii="Times New Roman" w:eastAsia="Times New Roman" w:hAnsi="Times New Roman" w:cs="Times New Roman"/>
        </w:rPr>
      </w:pPr>
    </w:p>
    <w:p w14:paraId="15E82C2F" w14:textId="77777777" w:rsidR="0097522A" w:rsidRDefault="0097522A">
      <w:pPr>
        <w:spacing w:line="360" w:lineRule="auto"/>
        <w:rPr>
          <w:rFonts w:ascii="Times New Roman" w:eastAsia="Times New Roman" w:hAnsi="Times New Roman" w:cs="Times New Roman"/>
        </w:rPr>
      </w:pPr>
    </w:p>
    <w:p w14:paraId="06F3C172" w14:textId="77777777" w:rsidR="0097522A"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CHAPTER SEVEN</w:t>
      </w:r>
    </w:p>
    <w:p w14:paraId="5050F8F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RANSOMWARE INFECTION PLAYBOOK</w:t>
      </w:r>
    </w:p>
    <w:p w14:paraId="4D6D2C8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7.1 Incident Overview</w:t>
      </w:r>
    </w:p>
    <w:p w14:paraId="7051DB0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Ransomware incidents involve the unauthorized encryption of critical organizational data, rendering systems and files inaccessible while attackers demand payment for decryption. This playbook outlines the procedures for the identification, containment, analysis, eradication, and recovery of systems affected by ransomware attacks. The primary objectives are to rapidly isolate infected systems, determine the nature and scope of the ransomware infection, preserve evidence for investigation, and restore affected services and data from secure, air-gapped backups to ensure business continuity and minimize operational disruption. </w:t>
      </w:r>
    </w:p>
    <w:p w14:paraId="0F4BBCC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Scenario</w:t>
      </w:r>
    </w:p>
    <w:p w14:paraId="6795410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A member of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administrative team, Jeremiah Olubunmi, receives an email from an individual claiming to be a student named David Wilson. The email contains what appears to be a final cybersecurity project submission and requests urgent review before the project deadline. Believing the email to be legitimate, Jeremiah downloads and opens the attached file on her office computer.</w:t>
      </w:r>
    </w:p>
    <w:p w14:paraId="63EBBE1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Within a short period, he notices that several files on her system can no longer be accessed. Other members of the administration team, including Preye Onana and Busayo, also begin reporting issues when attempting to open training materials, student records, and administrative documents stored on the shared network drive. As the situation escalates, a message appears on multiple systems demanding payment in exchange for restoring access to the affected files.</w:t>
      </w:r>
    </w:p>
    <w:p w14:paraId="65E88CC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7.2 Incident Identification</w:t>
      </w:r>
    </w:p>
    <w:p w14:paraId="256DF4B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Triggers and Indicators</w:t>
      </w:r>
    </w:p>
    <w:p w14:paraId="065176A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Incident identification relies on a combination of user reports, abnormal system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and automated security alerts to confirm an active ransomware attack and prevent further propagation across the network.</w:t>
      </w:r>
    </w:p>
    <w:p w14:paraId="7E40E52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1. User-Reported Triggers (Human Indicators)</w:t>
      </w:r>
    </w:p>
    <w:p w14:paraId="1AA36A13" w14:textId="77777777" w:rsidR="0097522A" w:rsidRDefault="00000000">
      <w:pPr>
        <w:numPr>
          <w:ilvl w:val="0"/>
          <w:numId w:val="85"/>
        </w:numPr>
        <w:spacing w:line="360" w:lineRule="auto"/>
      </w:pPr>
      <w:r>
        <w:rPr>
          <w:rFonts w:ascii="Times New Roman" w:eastAsia="Times New Roman" w:hAnsi="Times New Roman" w:cs="Times New Roman"/>
          <w:b/>
          <w:bCs/>
        </w:rPr>
        <w:t>Sudden File Inaccessibility:</w:t>
      </w:r>
      <w:r>
        <w:rPr>
          <w:rFonts w:ascii="Times New Roman" w:eastAsia="Times New Roman" w:hAnsi="Times New Roman" w:cs="Times New Roman"/>
        </w:rPr>
        <w:t xml:space="preserve"> Users report being unable to open standard document types and receive "file corrupted" or "access denied" errors.</w:t>
      </w:r>
    </w:p>
    <w:p w14:paraId="0A292635" w14:textId="77777777" w:rsidR="0097522A" w:rsidRDefault="00000000">
      <w:pPr>
        <w:numPr>
          <w:ilvl w:val="0"/>
          <w:numId w:val="85"/>
        </w:numPr>
        <w:spacing w:line="360" w:lineRule="auto"/>
      </w:pPr>
      <w:r>
        <w:rPr>
          <w:rFonts w:ascii="Times New Roman" w:eastAsia="Times New Roman" w:hAnsi="Times New Roman" w:cs="Times New Roman"/>
          <w:b/>
          <w:bCs/>
        </w:rPr>
        <w:lastRenderedPageBreak/>
        <w:t>Mass File Extension Changes:</w:t>
      </w:r>
      <w:r>
        <w:rPr>
          <w:rFonts w:ascii="Times New Roman" w:eastAsia="Times New Roman" w:hAnsi="Times New Roman" w:cs="Times New Roman"/>
        </w:rPr>
        <w:t xml:space="preserve"> Files on local systems or shared network drives suddenly change to unfamiliar extensions such </w:t>
      </w:r>
      <w:proofErr w:type="gramStart"/>
      <w:r>
        <w:rPr>
          <w:rFonts w:ascii="Times New Roman" w:eastAsia="Times New Roman" w:hAnsi="Times New Roman" w:cs="Times New Roman"/>
        </w:rPr>
        <w:t xml:space="preserve">as </w:t>
      </w:r>
      <w:r>
        <w:rPr>
          <w:rFonts w:ascii="Times New Roman" w:eastAsia="Times New Roman" w:hAnsi="Times New Roman" w:cs="Times New Roman"/>
          <w:i/>
          <w:iCs/>
        </w:rPr>
        <w:t>.locked</w:t>
      </w:r>
      <w:r>
        <w:rPr>
          <w:rFonts w:ascii="Times New Roman" w:eastAsia="Times New Roman" w:hAnsi="Times New Roman" w:cs="Times New Roman"/>
        </w:rPr>
        <w:t xml:space="preserve">, </w:t>
      </w:r>
      <w:r>
        <w:rPr>
          <w:rFonts w:ascii="Times New Roman" w:eastAsia="Times New Roman" w:hAnsi="Times New Roman" w:cs="Times New Roman"/>
          <w:i/>
          <w:iCs/>
        </w:rPr>
        <w:t>.crypto</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or </w:t>
      </w:r>
      <w:r>
        <w:rPr>
          <w:rFonts w:ascii="Times New Roman" w:eastAsia="Times New Roman" w:hAnsi="Times New Roman" w:cs="Times New Roman"/>
          <w:i/>
          <w:iCs/>
        </w:rPr>
        <w:t>.crashed</w:t>
      </w:r>
      <w:proofErr w:type="gramEnd"/>
      <w:r>
        <w:rPr>
          <w:rFonts w:ascii="Times New Roman" w:eastAsia="Times New Roman" w:hAnsi="Times New Roman" w:cs="Times New Roman"/>
        </w:rPr>
        <w:t>.</w:t>
      </w:r>
    </w:p>
    <w:p w14:paraId="67AB87C8" w14:textId="77777777" w:rsidR="0097522A" w:rsidRDefault="00000000">
      <w:pPr>
        <w:numPr>
          <w:ilvl w:val="0"/>
          <w:numId w:val="85"/>
        </w:numPr>
        <w:spacing w:line="360" w:lineRule="auto"/>
      </w:pPr>
      <w:r>
        <w:rPr>
          <w:rFonts w:ascii="Times New Roman" w:eastAsia="Times New Roman" w:hAnsi="Times New Roman" w:cs="Times New Roman"/>
          <w:b/>
          <w:bCs/>
        </w:rPr>
        <w:t>On-Screen Ransom Notes:</w:t>
      </w:r>
      <w:r>
        <w:rPr>
          <w:rFonts w:ascii="Times New Roman" w:eastAsia="Times New Roman" w:hAnsi="Times New Roman" w:cs="Times New Roman"/>
        </w:rPr>
        <w:t xml:space="preserve"> Text files, desktop wallpaper changes, or pop-up messages display payment instructions and extortion demands.</w:t>
      </w:r>
    </w:p>
    <w:p w14:paraId="3A84FD44" w14:textId="77777777" w:rsidR="0097522A" w:rsidRDefault="00000000">
      <w:pPr>
        <w:numPr>
          <w:ilvl w:val="0"/>
          <w:numId w:val="85"/>
        </w:numPr>
        <w:spacing w:line="360" w:lineRule="auto"/>
      </w:pPr>
      <w:r>
        <w:rPr>
          <w:rFonts w:ascii="Times New Roman" w:eastAsia="Times New Roman" w:hAnsi="Times New Roman" w:cs="Times New Roman"/>
          <w:b/>
          <w:bCs/>
        </w:rPr>
        <w:t>System Sluggishness:</w:t>
      </w:r>
      <w:r>
        <w:rPr>
          <w:rFonts w:ascii="Times New Roman" w:eastAsia="Times New Roman" w:hAnsi="Times New Roman" w:cs="Times New Roman"/>
        </w:rPr>
        <w:t xml:space="preserve"> Workstations become unusually slow as ransomware consumes significant CPU and disk resources during encryption.</w:t>
      </w:r>
    </w:p>
    <w:p w14:paraId="1AF4EBF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2. Endpoint Detection and Response (EDR) Alerts</w:t>
      </w:r>
    </w:p>
    <w:p w14:paraId="410D9A3B" w14:textId="77777777" w:rsidR="0097522A" w:rsidRDefault="00000000">
      <w:pPr>
        <w:numPr>
          <w:ilvl w:val="0"/>
          <w:numId w:val="86"/>
        </w:numPr>
        <w:spacing w:line="360" w:lineRule="auto"/>
      </w:pPr>
      <w:proofErr w:type="spellStart"/>
      <w:r>
        <w:rPr>
          <w:rFonts w:ascii="Times New Roman" w:eastAsia="Times New Roman" w:hAnsi="Times New Roman" w:cs="Times New Roman"/>
          <w:b/>
          <w:bCs/>
        </w:rPr>
        <w:t>Behavioral</w:t>
      </w:r>
      <w:proofErr w:type="spellEnd"/>
      <w:r>
        <w:rPr>
          <w:rFonts w:ascii="Times New Roman" w:eastAsia="Times New Roman" w:hAnsi="Times New Roman" w:cs="Times New Roman"/>
          <w:b/>
          <w:bCs/>
        </w:rPr>
        <w:t xml:space="preserve"> Encryption Alerts:</w:t>
      </w:r>
      <w:r>
        <w:rPr>
          <w:rFonts w:ascii="Times New Roman" w:eastAsia="Times New Roman" w:hAnsi="Times New Roman" w:cs="Times New Roman"/>
        </w:rPr>
        <w:t xml:space="preserve"> Security tools detect rapid modification, renaming, and encryption of numerous files.</w:t>
      </w:r>
    </w:p>
    <w:p w14:paraId="41E29D0E" w14:textId="77777777" w:rsidR="0097522A" w:rsidRDefault="00000000">
      <w:pPr>
        <w:numPr>
          <w:ilvl w:val="0"/>
          <w:numId w:val="86"/>
        </w:numPr>
        <w:spacing w:line="360" w:lineRule="auto"/>
      </w:pPr>
      <w:r>
        <w:rPr>
          <w:rFonts w:ascii="Times New Roman" w:eastAsia="Times New Roman" w:hAnsi="Times New Roman" w:cs="Times New Roman"/>
          <w:b/>
          <w:bCs/>
        </w:rPr>
        <w:t>Unauthorized Registry Modifications:</w:t>
      </w:r>
      <w:r>
        <w:rPr>
          <w:rFonts w:ascii="Times New Roman" w:eastAsia="Times New Roman" w:hAnsi="Times New Roman" w:cs="Times New Roman"/>
        </w:rPr>
        <w:t xml:space="preserve"> Detection of changes to startup registry keys used to maintain ransomware persistence.</w:t>
      </w:r>
    </w:p>
    <w:p w14:paraId="2DAFF0D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3. Network and Shared Storage Indicators</w:t>
      </w:r>
    </w:p>
    <w:p w14:paraId="51B717E9" w14:textId="77777777" w:rsidR="0097522A" w:rsidRDefault="00000000">
      <w:pPr>
        <w:numPr>
          <w:ilvl w:val="0"/>
          <w:numId w:val="88"/>
        </w:numPr>
        <w:spacing w:line="360" w:lineRule="auto"/>
      </w:pPr>
      <w:r>
        <w:rPr>
          <w:rFonts w:ascii="Times New Roman" w:eastAsia="Times New Roman" w:hAnsi="Times New Roman" w:cs="Times New Roman"/>
          <w:b/>
          <w:bCs/>
        </w:rPr>
        <w:t>Abnormal SMB/NFS Activity:</w:t>
      </w:r>
      <w:r>
        <w:rPr>
          <w:rFonts w:ascii="Times New Roman" w:eastAsia="Times New Roman" w:hAnsi="Times New Roman" w:cs="Times New Roman"/>
        </w:rPr>
        <w:t xml:space="preserve"> A significant increase in file access and modification requests originating from a single endpoint.</w:t>
      </w:r>
    </w:p>
    <w:p w14:paraId="781D1B22" w14:textId="77777777" w:rsidR="0097522A" w:rsidRDefault="00000000">
      <w:pPr>
        <w:numPr>
          <w:ilvl w:val="0"/>
          <w:numId w:val="88"/>
        </w:numPr>
        <w:spacing w:line="360" w:lineRule="auto"/>
      </w:pPr>
      <w:r>
        <w:rPr>
          <w:rFonts w:ascii="Times New Roman" w:eastAsia="Times New Roman" w:hAnsi="Times New Roman" w:cs="Times New Roman"/>
          <w:b/>
          <w:bCs/>
        </w:rPr>
        <w:t>Storage Appliance Alerts:</w:t>
      </w:r>
      <w:r>
        <w:rPr>
          <w:rFonts w:ascii="Times New Roman" w:eastAsia="Times New Roman" w:hAnsi="Times New Roman" w:cs="Times New Roman"/>
        </w:rPr>
        <w:t xml:space="preserve"> NAS or file servers report unusually high file modification rates.</w:t>
      </w:r>
    </w:p>
    <w:p w14:paraId="0FA6F139" w14:textId="77777777" w:rsidR="0097522A" w:rsidRDefault="00000000">
      <w:pPr>
        <w:numPr>
          <w:ilvl w:val="0"/>
          <w:numId w:val="88"/>
        </w:numPr>
        <w:spacing w:line="360" w:lineRule="auto"/>
      </w:pPr>
      <w:r>
        <w:rPr>
          <w:rFonts w:ascii="Times New Roman" w:eastAsia="Times New Roman" w:hAnsi="Times New Roman" w:cs="Times New Roman"/>
          <w:b/>
          <w:bCs/>
        </w:rPr>
        <w:t>Command-and-Control (C2) Traffic:</w:t>
      </w:r>
      <w:r>
        <w:rPr>
          <w:rFonts w:ascii="Times New Roman" w:eastAsia="Times New Roman" w:hAnsi="Times New Roman" w:cs="Times New Roman"/>
        </w:rPr>
        <w:t xml:space="preserve"> Firewalls or IDS detect suspicious outbound connections to unknown external hosts or Tor nodes.</w:t>
      </w:r>
    </w:p>
    <w:p w14:paraId="1280D39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 Email Gateway Log Triggers (Inbound Attack Vectors)</w:t>
      </w:r>
    </w:p>
    <w:p w14:paraId="73418D42" w14:textId="77777777" w:rsidR="0097522A" w:rsidRDefault="00000000">
      <w:pPr>
        <w:numPr>
          <w:ilvl w:val="0"/>
          <w:numId w:val="89"/>
        </w:numPr>
        <w:spacing w:line="360" w:lineRule="auto"/>
      </w:pPr>
      <w:r>
        <w:rPr>
          <w:rFonts w:ascii="Times New Roman" w:eastAsia="Times New Roman" w:hAnsi="Times New Roman" w:cs="Times New Roman"/>
          <w:b/>
          <w:bCs/>
        </w:rPr>
        <w:t>Malicious Attachment Alerts:</w:t>
      </w:r>
      <w:r>
        <w:rPr>
          <w:rFonts w:ascii="Times New Roman" w:eastAsia="Times New Roman" w:hAnsi="Times New Roman" w:cs="Times New Roman"/>
        </w:rPr>
        <w:t xml:space="preserve"> Email security systems identify suspicious attachments with double extensions (e.g., </w:t>
      </w:r>
      <w:r>
        <w:rPr>
          <w:rFonts w:ascii="Times New Roman" w:eastAsia="Times New Roman" w:hAnsi="Times New Roman" w:cs="Times New Roman"/>
          <w:i/>
          <w:iCs/>
        </w:rPr>
        <w:t>project.pdf.exe</w:t>
      </w:r>
      <w:r>
        <w:rPr>
          <w:rFonts w:ascii="Times New Roman" w:eastAsia="Times New Roman" w:hAnsi="Times New Roman" w:cs="Times New Roman"/>
        </w:rPr>
        <w:t>) or embedded malicious scripts.</w:t>
      </w:r>
    </w:p>
    <w:p w14:paraId="34D51B88" w14:textId="77777777" w:rsidR="0097522A" w:rsidRDefault="00000000">
      <w:pPr>
        <w:numPr>
          <w:ilvl w:val="0"/>
          <w:numId w:val="89"/>
        </w:numPr>
        <w:spacing w:line="360" w:lineRule="auto"/>
      </w:pPr>
      <w:r>
        <w:rPr>
          <w:rFonts w:ascii="Times New Roman" w:eastAsia="Times New Roman" w:hAnsi="Times New Roman" w:cs="Times New Roman"/>
          <w:b/>
          <w:bCs/>
        </w:rPr>
        <w:t>Phishing Indicators:</w:t>
      </w:r>
      <w:r>
        <w:rPr>
          <w:rFonts w:ascii="Times New Roman" w:eastAsia="Times New Roman" w:hAnsi="Times New Roman" w:cs="Times New Roman"/>
        </w:rPr>
        <w:t xml:space="preserve"> Emails originating from spoofed or untrusted senders containing urgent requests or suspicious links.</w:t>
      </w:r>
    </w:p>
    <w:p w14:paraId="6E8E024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7.3 Preparation Procedures:</w:t>
      </w:r>
    </w:p>
    <w:p w14:paraId="37C442EE" w14:textId="0850D91B"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Preparation focuses on putting systems and rules in place before an attack happens so that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can prevent ransomware spread and recover data quickly without paying attackers.</w:t>
      </w:r>
    </w:p>
    <w:p w14:paraId="09539BEC" w14:textId="77777777" w:rsidR="000A6697" w:rsidRDefault="000A6697">
      <w:pPr>
        <w:spacing w:line="360" w:lineRule="auto"/>
        <w:rPr>
          <w:rFonts w:ascii="Times New Roman" w:eastAsia="Times New Roman" w:hAnsi="Times New Roman" w:cs="Times New Roman"/>
        </w:rPr>
      </w:pPr>
    </w:p>
    <w:p w14:paraId="4F5886F6" w14:textId="77777777" w:rsidR="000A6697" w:rsidRDefault="000A6697">
      <w:pPr>
        <w:spacing w:line="360" w:lineRule="auto"/>
        <w:rPr>
          <w:rFonts w:ascii="Times New Roman" w:eastAsia="Times New Roman" w:hAnsi="Times New Roman" w:cs="Times New Roman"/>
        </w:rPr>
      </w:pPr>
    </w:p>
    <w:p w14:paraId="7F48715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1. Backup Important Data</w:t>
      </w:r>
    </w:p>
    <w:p w14:paraId="1930D80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Keep multiple copies of important files such as student records and training materials.</w:t>
      </w:r>
      <w:r>
        <w:rPr>
          <w:rFonts w:ascii="Times New Roman" w:eastAsia="Times New Roman" w:hAnsi="Times New Roman" w:cs="Times New Roman"/>
        </w:rPr>
        <w:br/>
        <w:t xml:space="preserve"> Use the </w:t>
      </w:r>
      <w:r>
        <w:rPr>
          <w:rFonts w:ascii="Times New Roman" w:eastAsia="Times New Roman" w:hAnsi="Times New Roman" w:cs="Times New Roman"/>
          <w:b/>
          <w:bCs/>
        </w:rPr>
        <w:t>3-2-1 backup rule</w:t>
      </w:r>
      <w:r>
        <w:rPr>
          <w:rFonts w:ascii="Times New Roman" w:eastAsia="Times New Roman" w:hAnsi="Times New Roman" w:cs="Times New Roman"/>
        </w:rPr>
        <w:t>:</w:t>
      </w:r>
    </w:p>
    <w:p w14:paraId="01DC0153" w14:textId="77777777" w:rsidR="0097522A" w:rsidRDefault="00000000">
      <w:pPr>
        <w:numPr>
          <w:ilvl w:val="0"/>
          <w:numId w:val="90"/>
        </w:numPr>
        <w:spacing w:line="360" w:lineRule="auto"/>
      </w:pPr>
      <w:r>
        <w:rPr>
          <w:rFonts w:ascii="Times New Roman" w:eastAsia="Times New Roman" w:hAnsi="Times New Roman" w:cs="Times New Roman"/>
        </w:rPr>
        <w:t>3 copies of data</w:t>
      </w:r>
    </w:p>
    <w:p w14:paraId="702B87E5" w14:textId="77777777" w:rsidR="0097522A" w:rsidRDefault="00000000">
      <w:pPr>
        <w:numPr>
          <w:ilvl w:val="0"/>
          <w:numId w:val="90"/>
        </w:numPr>
        <w:spacing w:line="360" w:lineRule="auto"/>
      </w:pPr>
      <w:r>
        <w:rPr>
          <w:rFonts w:ascii="Times New Roman" w:eastAsia="Times New Roman" w:hAnsi="Times New Roman" w:cs="Times New Roman"/>
        </w:rPr>
        <w:t>2 different storage types</w:t>
      </w:r>
    </w:p>
    <w:p w14:paraId="5109459E" w14:textId="77777777" w:rsidR="0097522A" w:rsidRDefault="00000000">
      <w:pPr>
        <w:numPr>
          <w:ilvl w:val="0"/>
          <w:numId w:val="90"/>
        </w:numPr>
        <w:spacing w:line="360" w:lineRule="auto"/>
      </w:pPr>
      <w:r>
        <w:rPr>
          <w:rFonts w:ascii="Times New Roman" w:eastAsia="Times New Roman" w:hAnsi="Times New Roman" w:cs="Times New Roman"/>
        </w:rPr>
        <w:t>1 copy stored offline or off-site</w:t>
      </w:r>
    </w:p>
    <w:p w14:paraId="6BC09EA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Make sure backups are </w:t>
      </w:r>
      <w:r>
        <w:rPr>
          <w:rFonts w:ascii="Times New Roman" w:eastAsia="Times New Roman" w:hAnsi="Times New Roman" w:cs="Times New Roman"/>
          <w:b/>
          <w:bCs/>
        </w:rPr>
        <w:t>protected and cannot be changed or deleted easily</w:t>
      </w:r>
      <w:r>
        <w:rPr>
          <w:rFonts w:ascii="Times New Roman" w:eastAsia="Times New Roman" w:hAnsi="Times New Roman" w:cs="Times New Roman"/>
        </w:rPr>
        <w:t>.</w:t>
      </w:r>
    </w:p>
    <w:p w14:paraId="579462B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Regularly test backups to ensure files can actually be restored when needed.</w:t>
      </w:r>
    </w:p>
    <w:p w14:paraId="729BB05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2. Limit File Access (Security Controls)</w:t>
      </w:r>
    </w:p>
    <w:p w14:paraId="59C9CE3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Give staff access only to the files they need for their job, (Principle of Least Privilege).</w:t>
      </w:r>
      <w:r>
        <w:rPr>
          <w:rFonts w:ascii="Times New Roman" w:eastAsia="Times New Roman" w:hAnsi="Times New Roman" w:cs="Times New Roman"/>
        </w:rPr>
        <w:br/>
        <w:t xml:space="preserve"> This helps stop ransomware from spreading across all systems.</w:t>
      </w:r>
    </w:p>
    <w:p w14:paraId="2DF97D6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Protect shared folders so that one infected computer cannot encrypt everything on the network.</w:t>
      </w:r>
    </w:p>
    <w:p w14:paraId="574BEB2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3. Protect Computers and Email</w:t>
      </w:r>
    </w:p>
    <w:p w14:paraId="1689D74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Install security software that can detect and stop ransomware activity early.</w:t>
      </w:r>
      <w:r>
        <w:rPr>
          <w:rFonts w:ascii="Times New Roman" w:eastAsia="Times New Roman" w:hAnsi="Times New Roman" w:cs="Times New Roman"/>
        </w:rPr>
        <w:br/>
        <w:t xml:space="preserve"> This helps isolate infected systems automatically.</w:t>
      </w:r>
    </w:p>
    <w:p w14:paraId="4114353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Block unsafe email attachments such as:</w:t>
      </w:r>
    </w:p>
    <w:p w14:paraId="3F49DC24" w14:textId="77777777" w:rsidR="0097522A" w:rsidRDefault="00000000">
      <w:pPr>
        <w:numPr>
          <w:ilvl w:val="0"/>
          <w:numId w:val="91"/>
        </w:numPr>
        <w:spacing w:line="360" w:lineRule="auto"/>
      </w:pPr>
      <w:r>
        <w:rPr>
          <w:rFonts w:ascii="Times New Roman" w:eastAsia="Times New Roman" w:hAnsi="Times New Roman" w:cs="Times New Roman"/>
        </w:rPr>
        <w:t>unknown files</w:t>
      </w:r>
    </w:p>
    <w:p w14:paraId="0F8F192A" w14:textId="77777777" w:rsidR="0097522A" w:rsidRDefault="00000000">
      <w:pPr>
        <w:numPr>
          <w:ilvl w:val="0"/>
          <w:numId w:val="91"/>
        </w:numPr>
        <w:spacing w:line="360" w:lineRule="auto"/>
      </w:pPr>
      <w:r>
        <w:rPr>
          <w:rFonts w:ascii="Times New Roman" w:eastAsia="Times New Roman" w:hAnsi="Times New Roman" w:cs="Times New Roman"/>
        </w:rPr>
        <w:t>macros in documents</w:t>
      </w:r>
    </w:p>
    <w:p w14:paraId="7FC509B1" w14:textId="77777777" w:rsidR="0097522A" w:rsidRDefault="00000000">
      <w:pPr>
        <w:numPr>
          <w:ilvl w:val="0"/>
          <w:numId w:val="91"/>
        </w:numPr>
        <w:spacing w:line="360" w:lineRule="auto"/>
      </w:pPr>
      <w:r>
        <w:rPr>
          <w:rFonts w:ascii="Times New Roman" w:eastAsia="Times New Roman" w:hAnsi="Times New Roman" w:cs="Times New Roman"/>
        </w:rPr>
        <w:t>executable programs</w:t>
      </w:r>
    </w:p>
    <w:p w14:paraId="4511B64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Only allow safe and verified attachments.</w:t>
      </w:r>
    </w:p>
    <w:p w14:paraId="538B6A2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4. Separate and Secure the Network</w:t>
      </w:r>
    </w:p>
    <w:p w14:paraId="2673831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Divide the network into sections so that one infected system cannot affect the entire organization.</w:t>
      </w:r>
      <w:r>
        <w:rPr>
          <w:rFonts w:ascii="Times New Roman" w:eastAsia="Times New Roman" w:hAnsi="Times New Roman" w:cs="Times New Roman"/>
        </w:rPr>
        <w:br/>
        <w:t xml:space="preserve"> This is called </w:t>
      </w:r>
      <w:r>
        <w:rPr>
          <w:rFonts w:ascii="Times New Roman" w:eastAsia="Times New Roman" w:hAnsi="Times New Roman" w:cs="Times New Roman"/>
          <w:b/>
          <w:bCs/>
        </w:rPr>
        <w:t>network segmentation</w:t>
      </w:r>
      <w:r>
        <w:rPr>
          <w:rFonts w:ascii="Times New Roman" w:eastAsia="Times New Roman" w:hAnsi="Times New Roman" w:cs="Times New Roman"/>
        </w:rPr>
        <w:t>.</w:t>
      </w:r>
    </w:p>
    <w:p w14:paraId="387953B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If ransomware enters one system, it should not spread to shared drives or other departments.</w:t>
      </w:r>
    </w:p>
    <w:p w14:paraId="7F0DF04D" w14:textId="77777777" w:rsidR="000A6697" w:rsidRDefault="000A6697">
      <w:pPr>
        <w:spacing w:line="360" w:lineRule="auto"/>
        <w:rPr>
          <w:rFonts w:ascii="Times New Roman" w:eastAsia="Times New Roman" w:hAnsi="Times New Roman" w:cs="Times New Roman"/>
          <w:b/>
          <w:bCs/>
        </w:rPr>
      </w:pPr>
    </w:p>
    <w:p w14:paraId="337E6364" w14:textId="77777777" w:rsidR="000A6697" w:rsidRDefault="000A6697">
      <w:pPr>
        <w:spacing w:line="360" w:lineRule="auto"/>
        <w:rPr>
          <w:rFonts w:ascii="Times New Roman" w:eastAsia="Times New Roman" w:hAnsi="Times New Roman" w:cs="Times New Roman"/>
          <w:b/>
          <w:bCs/>
        </w:rPr>
      </w:pPr>
    </w:p>
    <w:p w14:paraId="218E4497" w14:textId="54C8B96D"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5. Set Clear Response Rules</w:t>
      </w:r>
    </w:p>
    <w:p w14:paraId="69EA20E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Create a strict rule that </w:t>
      </w:r>
      <w:r>
        <w:rPr>
          <w:rFonts w:ascii="Times New Roman" w:eastAsia="Times New Roman" w:hAnsi="Times New Roman" w:cs="Times New Roman"/>
          <w:b/>
          <w:bCs/>
        </w:rPr>
        <w:t>ransom payments will not be made</w:t>
      </w:r>
      <w:r>
        <w:rPr>
          <w:rFonts w:ascii="Times New Roman" w:eastAsia="Times New Roman" w:hAnsi="Times New Roman" w:cs="Times New Roman"/>
        </w:rPr>
        <w:t>.</w:t>
      </w:r>
      <w:r>
        <w:rPr>
          <w:rFonts w:ascii="Times New Roman" w:eastAsia="Times New Roman" w:hAnsi="Times New Roman" w:cs="Times New Roman"/>
        </w:rPr>
        <w:br/>
        <w:t xml:space="preserve"> Instead, systems will be restored using backups.</w:t>
      </w:r>
    </w:p>
    <w:p w14:paraId="55FD4C2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Prepare a quick action plan for IT staff to:</w:t>
      </w:r>
    </w:p>
    <w:p w14:paraId="715E84BF" w14:textId="77777777" w:rsidR="0097522A" w:rsidRDefault="00000000">
      <w:pPr>
        <w:numPr>
          <w:ilvl w:val="0"/>
          <w:numId w:val="92"/>
        </w:numPr>
        <w:spacing w:line="360" w:lineRule="auto"/>
      </w:pPr>
      <w:r>
        <w:rPr>
          <w:rFonts w:ascii="Times New Roman" w:eastAsia="Times New Roman" w:hAnsi="Times New Roman" w:cs="Times New Roman"/>
        </w:rPr>
        <w:t>disconnect infected computers</w:t>
      </w:r>
    </w:p>
    <w:p w14:paraId="52178FC4" w14:textId="77777777" w:rsidR="0097522A" w:rsidRDefault="00000000">
      <w:pPr>
        <w:numPr>
          <w:ilvl w:val="0"/>
          <w:numId w:val="92"/>
        </w:numPr>
        <w:spacing w:line="360" w:lineRule="auto"/>
      </w:pPr>
      <w:r>
        <w:rPr>
          <w:rFonts w:ascii="Times New Roman" w:eastAsia="Times New Roman" w:hAnsi="Times New Roman" w:cs="Times New Roman"/>
        </w:rPr>
        <w:t>stop network sharing</w:t>
      </w:r>
    </w:p>
    <w:p w14:paraId="6CF3401F" w14:textId="77777777" w:rsidR="0097522A" w:rsidRDefault="00000000">
      <w:pPr>
        <w:numPr>
          <w:ilvl w:val="0"/>
          <w:numId w:val="92"/>
        </w:numPr>
        <w:spacing w:line="360" w:lineRule="auto"/>
      </w:pPr>
      <w:r>
        <w:rPr>
          <w:rFonts w:ascii="Times New Roman" w:eastAsia="Times New Roman" w:hAnsi="Times New Roman" w:cs="Times New Roman"/>
        </w:rPr>
        <w:t>begin recovery immediately</w:t>
      </w:r>
    </w:p>
    <w:p w14:paraId="4AEFD10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7.4 Detection Procedures</w:t>
      </w:r>
    </w:p>
    <w:p w14:paraId="6D321B5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Detection procedures focus on verifying the ransomware variant, identifying the initial point of compromise (patient zero), and determining the full scope of the infection across the </w:t>
      </w:r>
      <w:proofErr w:type="spellStart"/>
      <w:r>
        <w:rPr>
          <w:rFonts w:ascii="Times New Roman" w:eastAsia="Times New Roman" w:hAnsi="Times New Roman" w:cs="Times New Roman"/>
        </w:rPr>
        <w:t>TechCrush</w:t>
      </w:r>
      <w:proofErr w:type="spellEnd"/>
      <w:r>
        <w:rPr>
          <w:rFonts w:ascii="Times New Roman" w:eastAsia="Times New Roman" w:hAnsi="Times New Roman" w:cs="Times New Roman"/>
        </w:rPr>
        <w:t xml:space="preserve"> network [800-61r2; CISA].</w:t>
      </w:r>
    </w:p>
    <w:p w14:paraId="365065E6"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Step 1: Initial Verification and Core Analysis</w:t>
      </w:r>
    </w:p>
    <w:p w14:paraId="4561FB8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Identify the Ransomware Variant</w:t>
      </w:r>
    </w:p>
    <w:p w14:paraId="5AFA3A43" w14:textId="77777777" w:rsidR="0097522A" w:rsidRDefault="00000000">
      <w:pPr>
        <w:numPr>
          <w:ilvl w:val="0"/>
          <w:numId w:val="93"/>
        </w:numPr>
        <w:spacing w:line="360" w:lineRule="auto"/>
      </w:pPr>
      <w:r>
        <w:rPr>
          <w:rFonts w:ascii="Times New Roman" w:eastAsia="Times New Roman" w:hAnsi="Times New Roman" w:cs="Times New Roman"/>
        </w:rPr>
        <w:t>Collect ransom notes and encrypted file samples.</w:t>
      </w:r>
    </w:p>
    <w:p w14:paraId="4C99F13C" w14:textId="77777777" w:rsidR="0097522A" w:rsidRDefault="00000000">
      <w:pPr>
        <w:numPr>
          <w:ilvl w:val="0"/>
          <w:numId w:val="93"/>
        </w:numPr>
        <w:spacing w:line="360" w:lineRule="auto"/>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available indicators to determine the ransomware family.</w:t>
      </w:r>
    </w:p>
    <w:p w14:paraId="48C85CEB" w14:textId="77777777" w:rsidR="0097522A" w:rsidRDefault="00000000">
      <w:pPr>
        <w:numPr>
          <w:ilvl w:val="0"/>
          <w:numId w:val="93"/>
        </w:numPr>
        <w:spacing w:line="360" w:lineRule="auto"/>
      </w:pPr>
      <w:r>
        <w:rPr>
          <w:rFonts w:ascii="Times New Roman" w:eastAsia="Times New Roman" w:hAnsi="Times New Roman" w:cs="Times New Roman"/>
        </w:rPr>
        <w:t xml:space="preserve">Determine whether a publicly available </w:t>
      </w:r>
      <w:proofErr w:type="spellStart"/>
      <w:r>
        <w:rPr>
          <w:rFonts w:ascii="Times New Roman" w:eastAsia="Times New Roman" w:hAnsi="Times New Roman" w:cs="Times New Roman"/>
        </w:rPr>
        <w:t>decryptor</w:t>
      </w:r>
      <w:proofErr w:type="spellEnd"/>
      <w:r>
        <w:rPr>
          <w:rFonts w:ascii="Times New Roman" w:eastAsia="Times New Roman" w:hAnsi="Times New Roman" w:cs="Times New Roman"/>
        </w:rPr>
        <w:t xml:space="preserve"> exists.</w:t>
      </w:r>
    </w:p>
    <w:p w14:paraId="49A1803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Inspect the Delivery Vector</w:t>
      </w:r>
    </w:p>
    <w:p w14:paraId="53C04D1D" w14:textId="77777777" w:rsidR="0097522A" w:rsidRDefault="00000000">
      <w:pPr>
        <w:numPr>
          <w:ilvl w:val="0"/>
          <w:numId w:val="94"/>
        </w:numPr>
        <w:spacing w:line="360" w:lineRule="auto"/>
      </w:pPr>
      <w:r>
        <w:rPr>
          <w:rFonts w:ascii="Times New Roman" w:eastAsia="Times New Roman" w:hAnsi="Times New Roman" w:cs="Times New Roman"/>
        </w:rPr>
        <w:t>Review Jeremiah Olubunmi's email logs.</w:t>
      </w:r>
    </w:p>
    <w:p w14:paraId="135B45E7" w14:textId="77777777" w:rsidR="0097522A" w:rsidRDefault="00000000">
      <w:pPr>
        <w:numPr>
          <w:ilvl w:val="0"/>
          <w:numId w:val="94"/>
        </w:numPr>
        <w:spacing w:line="360" w:lineRule="auto"/>
      </w:pPr>
      <w:r>
        <w:rPr>
          <w:rFonts w:ascii="Times New Roman" w:eastAsia="Times New Roman" w:hAnsi="Times New Roman" w:cs="Times New Roman"/>
        </w:rPr>
        <w:t>Locate the malicious email allegedly sent by "David Wilson."</w:t>
      </w:r>
    </w:p>
    <w:p w14:paraId="2F9565C4" w14:textId="77777777" w:rsidR="0097522A" w:rsidRDefault="00000000">
      <w:pPr>
        <w:numPr>
          <w:ilvl w:val="0"/>
          <w:numId w:val="94"/>
        </w:numPr>
        <w:spacing w:line="360" w:lineRule="auto"/>
      </w:pPr>
      <w:r>
        <w:rPr>
          <w:rFonts w:ascii="Times New Roman" w:eastAsia="Times New Roman" w:hAnsi="Times New Roman" w:cs="Times New Roman"/>
        </w:rPr>
        <w:t>Extract sender IP addresses, email headers, and attachment hashes (MD5/SHA-256).</w:t>
      </w:r>
    </w:p>
    <w:p w14:paraId="116DE88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Detonate the Payload</w:t>
      </w:r>
    </w:p>
    <w:p w14:paraId="407EFC41" w14:textId="77777777" w:rsidR="0097522A" w:rsidRDefault="00000000">
      <w:pPr>
        <w:numPr>
          <w:ilvl w:val="0"/>
          <w:numId w:val="95"/>
        </w:numPr>
        <w:spacing w:line="360" w:lineRule="auto"/>
      </w:pPr>
      <w:r>
        <w:rPr>
          <w:rFonts w:ascii="Times New Roman" w:eastAsia="Times New Roman" w:hAnsi="Times New Roman" w:cs="Times New Roman"/>
        </w:rPr>
        <w:t>Execute the malicious file in an isolated malware analysis sandbox.</w:t>
      </w:r>
    </w:p>
    <w:p w14:paraId="62A028B2" w14:textId="77777777" w:rsidR="0097522A" w:rsidRDefault="00000000">
      <w:pPr>
        <w:numPr>
          <w:ilvl w:val="0"/>
          <w:numId w:val="95"/>
        </w:numPr>
        <w:spacing w:line="360" w:lineRule="auto"/>
      </w:pPr>
      <w:r>
        <w:rPr>
          <w:rFonts w:ascii="Times New Roman" w:eastAsia="Times New Roman" w:hAnsi="Times New Roman" w:cs="Times New Roman"/>
        </w:rPr>
        <w:t>Document registry modifications, spawned processes, file system activity, and outbound network connections</w:t>
      </w:r>
    </w:p>
    <w:p w14:paraId="354621C3"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Step 2: Tracking Patient Zero and Lateral Movement</w:t>
      </w:r>
    </w:p>
    <w:p w14:paraId="5E89FB4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Confirm the Source Host</w:t>
      </w:r>
    </w:p>
    <w:p w14:paraId="6E7A7B0F" w14:textId="77777777" w:rsidR="0097522A" w:rsidRDefault="00000000">
      <w:pPr>
        <w:numPr>
          <w:ilvl w:val="0"/>
          <w:numId w:val="96"/>
        </w:numPr>
        <w:spacing w:line="360" w:lineRule="auto"/>
      </w:pPr>
      <w:r>
        <w:rPr>
          <w:rFonts w:ascii="Times New Roman" w:eastAsia="Times New Roman" w:hAnsi="Times New Roman" w:cs="Times New Roman"/>
        </w:rPr>
        <w:t>Review network drive access logs.</w:t>
      </w:r>
    </w:p>
    <w:p w14:paraId="6BCFD03A" w14:textId="77777777" w:rsidR="0097522A" w:rsidRDefault="00000000">
      <w:pPr>
        <w:numPr>
          <w:ilvl w:val="0"/>
          <w:numId w:val="96"/>
        </w:numPr>
        <w:spacing w:line="360" w:lineRule="auto"/>
      </w:pPr>
      <w:r>
        <w:rPr>
          <w:rFonts w:ascii="Times New Roman" w:eastAsia="Times New Roman" w:hAnsi="Times New Roman" w:cs="Times New Roman"/>
        </w:rPr>
        <w:lastRenderedPageBreak/>
        <w:t>Identify the originating workstation, user account, and IP address responsible for mass file modifications.</w:t>
      </w:r>
    </w:p>
    <w:p w14:paraId="1E7442E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Trace System Process Activity</w:t>
      </w:r>
    </w:p>
    <w:p w14:paraId="6D382954" w14:textId="77777777" w:rsidR="0097522A" w:rsidRDefault="00000000">
      <w:pPr>
        <w:numPr>
          <w:ilvl w:val="0"/>
          <w:numId w:val="97"/>
        </w:numPr>
        <w:spacing w:line="360" w:lineRule="auto"/>
      </w:pPr>
      <w:r>
        <w:rPr>
          <w:rFonts w:ascii="Times New Roman" w:eastAsia="Times New Roman" w:hAnsi="Times New Roman" w:cs="Times New Roman"/>
        </w:rPr>
        <w:t>Examine EDR telemetry and Windows Event Logs (Event ID 4688).</w:t>
      </w:r>
    </w:p>
    <w:p w14:paraId="1E96744D" w14:textId="77777777" w:rsidR="0097522A" w:rsidRDefault="00000000">
      <w:pPr>
        <w:numPr>
          <w:ilvl w:val="0"/>
          <w:numId w:val="97"/>
        </w:numPr>
        <w:spacing w:line="360" w:lineRule="auto"/>
      </w:pPr>
      <w:r>
        <w:rPr>
          <w:rFonts w:ascii="Times New Roman" w:eastAsia="Times New Roman" w:hAnsi="Times New Roman" w:cs="Times New Roman"/>
        </w:rPr>
        <w:t xml:space="preserve">Establish the execution timeline and identify lateral movement techniques such as PowerShell, </w:t>
      </w:r>
      <w:proofErr w:type="spellStart"/>
      <w:r>
        <w:rPr>
          <w:rFonts w:ascii="Times New Roman" w:eastAsia="Times New Roman" w:hAnsi="Times New Roman" w:cs="Times New Roman"/>
        </w:rPr>
        <w:t>PsExec</w:t>
      </w:r>
      <w:proofErr w:type="spellEnd"/>
      <w:r>
        <w:rPr>
          <w:rFonts w:ascii="Times New Roman" w:eastAsia="Times New Roman" w:hAnsi="Times New Roman" w:cs="Times New Roman"/>
        </w:rPr>
        <w:t>, or WMI.</w:t>
      </w:r>
    </w:p>
    <w:p w14:paraId="0CF88053"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Audit Active Directory Activity</w:t>
      </w:r>
    </w:p>
    <w:p w14:paraId="345F952B" w14:textId="77777777" w:rsidR="0097522A" w:rsidRDefault="00000000">
      <w:pPr>
        <w:numPr>
          <w:ilvl w:val="0"/>
          <w:numId w:val="3"/>
        </w:numPr>
        <w:spacing w:line="360" w:lineRule="auto"/>
      </w:pPr>
      <w:r>
        <w:rPr>
          <w:rFonts w:ascii="Times New Roman" w:eastAsia="Times New Roman" w:hAnsi="Times New Roman" w:cs="Times New Roman"/>
        </w:rPr>
        <w:t>Review Kerberos and NTLM authentication logs.</w:t>
      </w:r>
    </w:p>
    <w:p w14:paraId="51EA621F" w14:textId="77777777" w:rsidR="0097522A" w:rsidRDefault="00000000">
      <w:pPr>
        <w:numPr>
          <w:ilvl w:val="0"/>
          <w:numId w:val="3"/>
        </w:numPr>
        <w:spacing w:line="360" w:lineRule="auto"/>
      </w:pPr>
      <w:r>
        <w:rPr>
          <w:rFonts w:ascii="Times New Roman" w:eastAsia="Times New Roman" w:hAnsi="Times New Roman" w:cs="Times New Roman"/>
        </w:rPr>
        <w:t>Determine whether compromised credentials were used to access additional systems.</w:t>
      </w:r>
    </w:p>
    <w:p w14:paraId="27C30E63"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Step 3: Scoping the Infrastructure Impact</w:t>
      </w:r>
    </w:p>
    <w:p w14:paraId="010BBE9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Map Affected Network Shares</w:t>
      </w:r>
    </w:p>
    <w:p w14:paraId="3A9C4DEC" w14:textId="77777777" w:rsidR="0097522A" w:rsidRDefault="00000000">
      <w:pPr>
        <w:numPr>
          <w:ilvl w:val="0"/>
          <w:numId w:val="4"/>
        </w:numPr>
        <w:spacing w:line="360" w:lineRule="auto"/>
      </w:pPr>
      <w:r>
        <w:rPr>
          <w:rFonts w:ascii="Times New Roman" w:eastAsia="Times New Roman" w:hAnsi="Times New Roman" w:cs="Times New Roman"/>
        </w:rPr>
        <w:t>Inspect shared drives and storage systems.</w:t>
      </w:r>
    </w:p>
    <w:p w14:paraId="19663C1E" w14:textId="77777777" w:rsidR="0097522A" w:rsidRDefault="00000000">
      <w:pPr>
        <w:numPr>
          <w:ilvl w:val="0"/>
          <w:numId w:val="4"/>
        </w:numPr>
        <w:spacing w:line="360" w:lineRule="auto"/>
      </w:pPr>
      <w:r>
        <w:rPr>
          <w:rFonts w:ascii="Times New Roman" w:eastAsia="Times New Roman" w:hAnsi="Times New Roman" w:cs="Times New Roman"/>
        </w:rPr>
        <w:t>Identify directories containing ransom notes or encrypted files.</w:t>
      </w:r>
    </w:p>
    <w:p w14:paraId="021D00A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Scan for Additional Infections</w:t>
      </w:r>
    </w:p>
    <w:p w14:paraId="2DADB6AB" w14:textId="77777777" w:rsidR="0097522A" w:rsidRDefault="00000000">
      <w:pPr>
        <w:numPr>
          <w:ilvl w:val="0"/>
          <w:numId w:val="5"/>
        </w:numPr>
        <w:spacing w:line="360" w:lineRule="auto"/>
      </w:pPr>
      <w:r>
        <w:rPr>
          <w:rFonts w:ascii="Times New Roman" w:eastAsia="Times New Roman" w:hAnsi="Times New Roman" w:cs="Times New Roman"/>
        </w:rPr>
        <w:t>Conduct network-wide scans using identified indicators of compromise (IOCs).</w:t>
      </w:r>
    </w:p>
    <w:p w14:paraId="7C458EF8" w14:textId="77777777" w:rsidR="0097522A" w:rsidRDefault="00000000">
      <w:pPr>
        <w:numPr>
          <w:ilvl w:val="0"/>
          <w:numId w:val="5"/>
        </w:numPr>
        <w:spacing w:line="360" w:lineRule="auto"/>
      </w:pPr>
      <w:r>
        <w:rPr>
          <w:rFonts w:ascii="Times New Roman" w:eastAsia="Times New Roman" w:hAnsi="Times New Roman" w:cs="Times New Roman"/>
        </w:rPr>
        <w:t>Search for matching file hashes, filenames, registry entries, and malicious IP addresses.</w:t>
      </w:r>
    </w:p>
    <w:p w14:paraId="138AB09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Verify Backup Integrity</w:t>
      </w:r>
    </w:p>
    <w:p w14:paraId="4AA45084" w14:textId="77777777" w:rsidR="0097522A" w:rsidRDefault="00000000">
      <w:pPr>
        <w:numPr>
          <w:ilvl w:val="0"/>
          <w:numId w:val="6"/>
        </w:numPr>
        <w:spacing w:line="360" w:lineRule="auto"/>
      </w:pPr>
      <w:r>
        <w:rPr>
          <w:rFonts w:ascii="Times New Roman" w:eastAsia="Times New Roman" w:hAnsi="Times New Roman" w:cs="Times New Roman"/>
        </w:rPr>
        <w:t>Review backup system logs.</w:t>
      </w:r>
    </w:p>
    <w:p w14:paraId="1CB1A761" w14:textId="77777777" w:rsidR="0097522A" w:rsidRDefault="00000000">
      <w:pPr>
        <w:numPr>
          <w:ilvl w:val="0"/>
          <w:numId w:val="6"/>
        </w:numPr>
        <w:spacing w:line="360" w:lineRule="auto"/>
      </w:pPr>
      <w:r>
        <w:rPr>
          <w:rFonts w:ascii="Times New Roman" w:eastAsia="Times New Roman" w:hAnsi="Times New Roman" w:cs="Times New Roman"/>
        </w:rPr>
        <w:t>Confirm that backup repositories remain intact and have not been modified, encrypted, or deleted. </w:t>
      </w:r>
    </w:p>
    <w:p w14:paraId="666EFC6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7.5 Containment Procedures</w:t>
      </w:r>
    </w:p>
    <w:p w14:paraId="4AD5857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Containment stops the ransomware from spreading, prevents further file encryption, and isolates infected systems to reduce damage.</w:t>
      </w:r>
    </w:p>
    <w:p w14:paraId="7C6DC06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1: Immediate Network and Endpoint Isolation</w:t>
      </w:r>
    </w:p>
    <w:p w14:paraId="197A322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Disconnect Compromised Workstations:</w:t>
      </w:r>
      <w:r>
        <w:rPr>
          <w:rFonts w:ascii="Times New Roman" w:eastAsia="Times New Roman" w:hAnsi="Times New Roman" w:cs="Times New Roman"/>
        </w:rPr>
        <w:t xml:space="preserve"> Disconnect all infected computers from the network by unplugging the network cable or turning off Wi-Fi. Do not immediately shut down the systems until evidence has been collected.</w:t>
      </w:r>
    </w:p>
    <w:p w14:paraId="7FE24DF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Isolate Shared Network Storage:</w:t>
      </w:r>
      <w:r>
        <w:rPr>
          <w:rFonts w:ascii="Times New Roman" w:eastAsia="Times New Roman" w:hAnsi="Times New Roman" w:cs="Times New Roman"/>
        </w:rPr>
        <w:t xml:space="preserve"> Disconnect infected file servers and network storage devices from the network. Disable file-sharing services to stop further encryption of files.</w:t>
      </w:r>
    </w:p>
    <w:p w14:paraId="27D4FF9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Block Malicious Network Traffic:</w:t>
      </w:r>
      <w:r>
        <w:rPr>
          <w:rFonts w:ascii="Times New Roman" w:eastAsia="Times New Roman" w:hAnsi="Times New Roman" w:cs="Times New Roman"/>
        </w:rPr>
        <w:t xml:space="preserve"> Update firewall rules to block communication with malicious IP addresses and domains identified during the detection phase.</w:t>
      </w:r>
    </w:p>
    <w:p w14:paraId="315E83E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2: Account and Session Revocation</w:t>
      </w:r>
    </w:p>
    <w:p w14:paraId="11F6D6F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Disable Infected User Accounts:</w:t>
      </w:r>
      <w:r>
        <w:rPr>
          <w:rFonts w:ascii="Times New Roman" w:eastAsia="Times New Roman" w:hAnsi="Times New Roman" w:cs="Times New Roman"/>
        </w:rPr>
        <w:t xml:space="preserve"> Log out affected users and disable their accounts to stop unauthorized access and prevent further spread.</w:t>
      </w:r>
    </w:p>
    <w:p w14:paraId="45A07A7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Revoke API and Integration Tokens:</w:t>
      </w:r>
      <w:r>
        <w:rPr>
          <w:rFonts w:ascii="Times New Roman" w:eastAsia="Times New Roman" w:hAnsi="Times New Roman" w:cs="Times New Roman"/>
        </w:rPr>
        <w:t xml:space="preserve"> Disable service accounts, API keys, and integration tokens that may be used by the ransomware to access other systems.</w:t>
      </w:r>
    </w:p>
    <w:p w14:paraId="388834A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7.6 Eradication Procedures</w:t>
      </w:r>
    </w:p>
    <w:p w14:paraId="5C58AE5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Eradication removes the ransomware, malicious files, and any remaining traces of the attack before systems are rebuilt.</w:t>
      </w:r>
    </w:p>
    <w:p w14:paraId="5124A72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1: Threat Removal and Clean-Up</w:t>
      </w:r>
    </w:p>
    <w:p w14:paraId="062E615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Purge the Malicious Email:</w:t>
      </w:r>
      <w:r>
        <w:rPr>
          <w:rFonts w:ascii="Times New Roman" w:eastAsia="Times New Roman" w:hAnsi="Times New Roman" w:cs="Times New Roman"/>
        </w:rPr>
        <w:t xml:space="preserve"> Remove the malicious email from all inboxes to prevent additional users from opening the attachment.</w:t>
      </w:r>
    </w:p>
    <w:p w14:paraId="3C57E61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Wipe Compromised Hardware:</w:t>
      </w:r>
      <w:r>
        <w:rPr>
          <w:rFonts w:ascii="Times New Roman" w:eastAsia="Times New Roman" w:hAnsi="Times New Roman" w:cs="Times New Roman"/>
        </w:rPr>
        <w:t xml:space="preserve"> Securely erase infected systems and reinstall the operating system from trusted sources instead of attempting to remove individual malicious files.</w:t>
      </w:r>
    </w:p>
    <w:p w14:paraId="1324059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Deploy Network-Wide IOC Scans:</w:t>
      </w:r>
      <w:r>
        <w:rPr>
          <w:rFonts w:ascii="Times New Roman" w:eastAsia="Times New Roman" w:hAnsi="Times New Roman" w:cs="Times New Roman"/>
        </w:rPr>
        <w:t xml:space="preserve"> Use the identified indicators of compromise (IOCs), such as file hashes and registry keys, to scan all systems for additional infections.</w:t>
      </w:r>
    </w:p>
    <w:p w14:paraId="67F7FD0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2: Vulnerability Mitigation and Hardening</w:t>
      </w:r>
    </w:p>
    <w:p w14:paraId="2FB3AB3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Enforce a Global Password Reset:</w:t>
      </w:r>
      <w:r>
        <w:rPr>
          <w:rFonts w:ascii="Times New Roman" w:eastAsia="Times New Roman" w:hAnsi="Times New Roman" w:cs="Times New Roman"/>
        </w:rPr>
        <w:t xml:space="preserve"> Require all users to create new passwords to protect potentially compromised accounts.</w:t>
      </w:r>
    </w:p>
    <w:p w14:paraId="1ABC78D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Patch Infrastructure:</w:t>
      </w:r>
      <w:r>
        <w:rPr>
          <w:rFonts w:ascii="Times New Roman" w:eastAsia="Times New Roman" w:hAnsi="Times New Roman" w:cs="Times New Roman"/>
        </w:rPr>
        <w:t xml:space="preserve"> Install security updates on operating systems, servers, and applications to close vulnerabilities that may have been used by the ransomware.</w:t>
      </w:r>
    </w:p>
    <w:p w14:paraId="4B74560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7.7 Recovery Procedures</w:t>
      </w:r>
    </w:p>
    <w:p w14:paraId="49150B6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Recovery restores systems and data, verifies that they are safe, and returns operations to normal without paying the ransom.</w:t>
      </w:r>
    </w:p>
    <w:p w14:paraId="4764605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1: Data Restoration from Secure Backups</w:t>
      </w:r>
    </w:p>
    <w:p w14:paraId="70D0BA3A"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Verify Backup Integrity:</w:t>
      </w:r>
      <w:r>
        <w:rPr>
          <w:rFonts w:ascii="Times New Roman" w:eastAsia="Times New Roman" w:hAnsi="Times New Roman" w:cs="Times New Roman"/>
        </w:rPr>
        <w:t xml:space="preserve"> Check the backups to confirm they were not affected by the ransomware. Scan the backup files for malware before restoration.</w:t>
      </w:r>
    </w:p>
    <w:p w14:paraId="12852DF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Restore Shared Drives and Systems:</w:t>
      </w:r>
      <w:r>
        <w:rPr>
          <w:rFonts w:ascii="Times New Roman" w:eastAsia="Times New Roman" w:hAnsi="Times New Roman" w:cs="Times New Roman"/>
        </w:rPr>
        <w:t xml:space="preserve"> Rebuild affected servers and restore files from the most recent clean backup.</w:t>
      </w:r>
    </w:p>
    <w:p w14:paraId="1A424AE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Validate Restored File Integrity:</w:t>
      </w:r>
      <w:r>
        <w:rPr>
          <w:rFonts w:ascii="Times New Roman" w:eastAsia="Times New Roman" w:hAnsi="Times New Roman" w:cs="Times New Roman"/>
        </w:rPr>
        <w:t xml:space="preserve"> Verify that restored files open correctly and contain no encrypted or corrupted data.</w:t>
      </w:r>
    </w:p>
    <w:p w14:paraId="7C4073C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Step 2: Return to Operations and Post-Incident Monitoring</w:t>
      </w:r>
    </w:p>
    <w:p w14:paraId="4FA5AC46"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Reconnect Rebuilt Systems Gradually:</w:t>
      </w:r>
      <w:r>
        <w:rPr>
          <w:rFonts w:ascii="Times New Roman" w:eastAsia="Times New Roman" w:hAnsi="Times New Roman" w:cs="Times New Roman"/>
        </w:rPr>
        <w:t xml:space="preserve"> Reconnect restored systems to the network in stages and monitor them for suspicious activity.</w:t>
      </w:r>
    </w:p>
    <w:p w14:paraId="21CEC85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Enable Enhanced Audit Logging:</w:t>
      </w:r>
      <w:r>
        <w:rPr>
          <w:rFonts w:ascii="Times New Roman" w:eastAsia="Times New Roman" w:hAnsi="Times New Roman" w:cs="Times New Roman"/>
        </w:rPr>
        <w:t xml:space="preserve"> Enable detailed monitoring and logging to detect any signs of reinfection.</w:t>
      </w:r>
    </w:p>
    <w:p w14:paraId="14E8229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Document Lessons Learned:</w:t>
      </w:r>
      <w:r>
        <w:rPr>
          <w:rFonts w:ascii="Times New Roman" w:eastAsia="Times New Roman" w:hAnsi="Times New Roman" w:cs="Times New Roman"/>
        </w:rPr>
        <w:t xml:space="preserve"> Conduct a post-incident review to identify weaknesses, improve security controls, and strengthen future incident response procedures.</w:t>
      </w:r>
    </w:p>
    <w:p w14:paraId="2884FB0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7.8 Roles and Responsibilities</w:t>
      </w:r>
    </w:p>
    <w:p w14:paraId="109E865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Responding to a ransomware attack is not a one-person job. It demands a coordinated effort across every level of the organisation, with each individual understanding their role clearly and acting without hesitation.</w:t>
      </w:r>
    </w:p>
    <w:p w14:paraId="2C94B92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The Incident Response Lead</w:t>
      </w:r>
      <w:r>
        <w:rPr>
          <w:rFonts w:ascii="Times New Roman" w:eastAsia="Times New Roman" w:hAnsi="Times New Roman" w:cs="Times New Roman"/>
        </w:rPr>
        <w:t xml:space="preserve"> sits at the centre of the entire operation. From the moment the infection is confirmed, this person takes charge directing the technical response, coordinating communication between teams, making critical decisions about containment, and ensuring that every action taken is documented. In a situation that can escalate rapidly, clear leadership is not optional; it is what separates a controlled recovery from a full organisational collapse.</w:t>
      </w:r>
    </w:p>
    <w:p w14:paraId="60900F8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The System Administrator </w:t>
      </w:r>
      <w:r>
        <w:rPr>
          <w:rFonts w:ascii="Times New Roman" w:eastAsia="Times New Roman" w:hAnsi="Times New Roman" w:cs="Times New Roman"/>
        </w:rPr>
        <w:t>works alongside the Incident Response Lead as the primary technical responder. Their immediate responsibility is to identify which systems have been affected, isolate them from the rest of the network, and assess the full scope of the encryption. They are also responsible for reviewing access logs to understand how the malware entered the system, which machines it reached, and whether any data was exfiltrated before encryption occurred. Once containment is achieved, the System Administrator leads the restoration process, working from verified clean backups.</w:t>
      </w:r>
    </w:p>
    <w:p w14:paraId="11B1237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The IT Support Team</w:t>
      </w:r>
      <w:r>
        <w:rPr>
          <w:rFonts w:ascii="Times New Roman" w:eastAsia="Times New Roman" w:hAnsi="Times New Roman" w:cs="Times New Roman"/>
        </w:rPr>
        <w:t xml:space="preserve"> handles the hands-on work of removing the malicious software, reimaging compromised machines where necessary, and restoring individual files and </w:t>
      </w:r>
      <w:r>
        <w:rPr>
          <w:rFonts w:ascii="Times New Roman" w:eastAsia="Times New Roman" w:hAnsi="Times New Roman" w:cs="Times New Roman"/>
        </w:rPr>
        <w:lastRenderedPageBreak/>
        <w:t>systems in an orderly sequence. They also conduct a sweep of all connected devices to confirm that no dormant instances of the malware remain on the network.</w:t>
      </w:r>
    </w:p>
    <w:p w14:paraId="53A92E4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No one should attempt to pay the ransom independently, reopen affected files, or continue using a compromised machine. Every additional action taken on an infected system can worsen the situation. Their role from that point forward is to cooperate fully with the technical team, provide information about what they opened or accessed, and follow all recovery instructions precisely.</w:t>
      </w:r>
    </w:p>
    <w:p w14:paraId="1C61CC5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The Management Team </w:t>
      </w:r>
      <w:r>
        <w:rPr>
          <w:rFonts w:ascii="Times New Roman" w:eastAsia="Times New Roman" w:hAnsi="Times New Roman" w:cs="Times New Roman"/>
        </w:rPr>
        <w:t>is responsible for the broader organisational decisions that follow whether to involve law enforcement, how to communicate with students whose data may have been affected, and how to resource the recovery effort. They also have ultimate responsibility for ensuring that the lessons of the incident are translated into lasting policy changes.</w:t>
      </w:r>
    </w:p>
    <w:p w14:paraId="6EE8D7F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7.9 Communication Strategy </w:t>
      </w:r>
    </w:p>
    <w:p w14:paraId="75B1AE3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Internal Communication </w:t>
      </w:r>
    </w:p>
    <w:p w14:paraId="3C764B14"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One of the most damaging mistakes an organisation can make during a ransomware attack is poor communication either saying too much too soon, or saying too little for too long. The goal is controlled, accurate, and timely information that keeps people informed without triggering panic.</w:t>
      </w:r>
    </w:p>
    <w:p w14:paraId="212B0DEB"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Internally</w:t>
      </w:r>
      <w:r>
        <w:rPr>
          <w:rFonts w:ascii="Times New Roman" w:eastAsia="Times New Roman" w:hAnsi="Times New Roman" w:cs="Times New Roman"/>
        </w:rPr>
        <w:t>, the moment the infection is noticed, staff should immediately notify the IT department through a channel not connected to the affected systems, a phone call or face-to-face conversation. The System Administrator then issues an internal alert to all staff, instructing them to disconnect their devices from the network immediately and avoid opening any recent email attachments until further notice.</w:t>
      </w:r>
    </w:p>
    <w:p w14:paraId="0BC1A71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As the situation develops, the Incident Response Lead provides structured updates to the Management Team at regular intervals covering what is known, what is being done, and what remains unknown. Decision-makers cannot function effectively without accurate information, and silence from the technical team during a crisis leads to poor decisions.</w:t>
      </w:r>
    </w:p>
    <w:p w14:paraId="1F3327F2"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External Communication </w:t>
      </w:r>
    </w:p>
    <w:p w14:paraId="0890308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Externally, if personal data have been compromised, affected individuals must be informed honestly and clearly, with specific guidance on what they should do next. This communication must come through official channels only.</w:t>
      </w:r>
    </w:p>
    <w:p w14:paraId="1EA36F8F"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If the attack is significant in scale, engagement with law enforcement or a specialist cybersecurity firm should be considered. Under no circumstances should any communication be made directly to the attackers without legal or security guidance.</w:t>
      </w:r>
    </w:p>
    <w:p w14:paraId="7EFB8EB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Post-incident, a full report should be distributed to all staff explaining what happened, how it happened, what was affected, how the organisation responded, and what has changed as a result.</w:t>
      </w:r>
    </w:p>
    <w:p w14:paraId="139F3DE1" w14:textId="77777777" w:rsidR="0097522A" w:rsidRDefault="0097522A">
      <w:pPr>
        <w:spacing w:line="360" w:lineRule="auto"/>
        <w:rPr>
          <w:rFonts w:ascii="Times New Roman" w:eastAsia="Times New Roman" w:hAnsi="Times New Roman" w:cs="Times New Roman"/>
        </w:rPr>
      </w:pPr>
    </w:p>
    <w:p w14:paraId="5F159F27"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7.10 Metrics for Success</w:t>
      </w:r>
    </w:p>
    <w:p w14:paraId="5B8780C5" w14:textId="77777777" w:rsidR="0097522A" w:rsidRDefault="00000000">
      <w:pPr>
        <w:numPr>
          <w:ilvl w:val="0"/>
          <w:numId w:val="7"/>
        </w:num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Detection Time: </w:t>
      </w:r>
      <w:r>
        <w:rPr>
          <w:rFonts w:ascii="Times New Roman" w:eastAsia="Times New Roman" w:hAnsi="Times New Roman" w:cs="Times New Roman"/>
        </w:rPr>
        <w:t>How much time passed between activation of the ransomware and formal reporting to the IT team. A shorter detection time limits the number of systems affected.</w:t>
      </w:r>
    </w:p>
    <w:p w14:paraId="7863EB17" w14:textId="77777777" w:rsidR="0097522A" w:rsidRDefault="00000000">
      <w:pPr>
        <w:numPr>
          <w:ilvl w:val="0"/>
          <w:numId w:val="7"/>
        </w:numPr>
        <w:spacing w:line="360" w:lineRule="auto"/>
        <w:rPr>
          <w:rFonts w:ascii="Times New Roman" w:eastAsia="Times New Roman" w:hAnsi="Times New Roman" w:cs="Times New Roman"/>
          <w:b/>
          <w:bCs/>
        </w:rPr>
      </w:pPr>
      <w:r>
        <w:rPr>
          <w:rFonts w:ascii="Times New Roman" w:eastAsia="Times New Roman" w:hAnsi="Times New Roman" w:cs="Times New Roman"/>
          <w:b/>
          <w:bCs/>
        </w:rPr>
        <w:t>Containment Time:</w:t>
      </w:r>
      <w:r>
        <w:rPr>
          <w:rFonts w:ascii="Times New Roman" w:eastAsia="Times New Roman" w:hAnsi="Times New Roman" w:cs="Times New Roman"/>
        </w:rPr>
        <w:t xml:space="preserve"> How long it took from detection to full isolation of infected systems. Every minute of delay gives the malware more time to spread.</w:t>
      </w:r>
    </w:p>
    <w:p w14:paraId="2C3ED648" w14:textId="77777777" w:rsidR="0097522A" w:rsidRDefault="00000000">
      <w:pPr>
        <w:numPr>
          <w:ilvl w:val="0"/>
          <w:numId w:val="7"/>
        </w:numPr>
        <w:spacing w:line="360" w:lineRule="auto"/>
        <w:rPr>
          <w:rFonts w:ascii="Times New Roman" w:eastAsia="Times New Roman" w:hAnsi="Times New Roman" w:cs="Times New Roman"/>
          <w:b/>
          <w:bCs/>
        </w:rPr>
      </w:pPr>
      <w:r>
        <w:rPr>
          <w:rFonts w:ascii="Times New Roman" w:eastAsia="Times New Roman" w:hAnsi="Times New Roman" w:cs="Times New Roman"/>
          <w:b/>
          <w:bCs/>
        </w:rPr>
        <w:t>Scope of Infection:</w:t>
      </w:r>
      <w:r>
        <w:rPr>
          <w:rFonts w:ascii="Times New Roman" w:eastAsia="Times New Roman" w:hAnsi="Times New Roman" w:cs="Times New Roman"/>
        </w:rPr>
        <w:t xml:space="preserve"> The total number of devices, files, and shared drives encrypted before containment. This directly reflects the effectiveness of the response.</w:t>
      </w:r>
    </w:p>
    <w:p w14:paraId="01AF44A1" w14:textId="77777777" w:rsidR="0097522A" w:rsidRDefault="00000000">
      <w:pPr>
        <w:numPr>
          <w:ilvl w:val="0"/>
          <w:numId w:val="7"/>
        </w:numPr>
        <w:spacing w:line="360" w:lineRule="auto"/>
        <w:rPr>
          <w:rFonts w:ascii="Times New Roman" w:eastAsia="Times New Roman" w:hAnsi="Times New Roman" w:cs="Times New Roman"/>
          <w:b/>
          <w:bCs/>
        </w:rPr>
      </w:pPr>
      <w:r>
        <w:rPr>
          <w:rFonts w:ascii="Times New Roman" w:eastAsia="Times New Roman" w:hAnsi="Times New Roman" w:cs="Times New Roman"/>
          <w:b/>
          <w:bCs/>
        </w:rPr>
        <w:t>Data Recovery Rate:</w:t>
      </w:r>
      <w:r>
        <w:rPr>
          <w:rFonts w:ascii="Times New Roman" w:eastAsia="Times New Roman" w:hAnsi="Times New Roman" w:cs="Times New Roman"/>
        </w:rPr>
        <w:t xml:space="preserve"> The percentage of encrypted files successfully restored from clean backups without engaging the attacker’s demands.</w:t>
      </w:r>
    </w:p>
    <w:p w14:paraId="3BE87801" w14:textId="77777777" w:rsidR="0097522A" w:rsidRDefault="00000000">
      <w:pPr>
        <w:numPr>
          <w:ilvl w:val="0"/>
          <w:numId w:val="7"/>
        </w:numPr>
        <w:spacing w:line="360" w:lineRule="auto"/>
        <w:rPr>
          <w:rFonts w:ascii="Times New Roman" w:eastAsia="Times New Roman" w:hAnsi="Times New Roman" w:cs="Times New Roman"/>
          <w:b/>
          <w:bCs/>
        </w:rPr>
      </w:pPr>
      <w:r>
        <w:rPr>
          <w:rFonts w:ascii="Times New Roman" w:eastAsia="Times New Roman" w:hAnsi="Times New Roman" w:cs="Times New Roman"/>
          <w:b/>
          <w:bCs/>
        </w:rPr>
        <w:t>Ransom Payment Avoided:</w:t>
      </w:r>
      <w:r>
        <w:rPr>
          <w:rFonts w:ascii="Times New Roman" w:eastAsia="Times New Roman" w:hAnsi="Times New Roman" w:cs="Times New Roman"/>
        </w:rPr>
        <w:t xml:space="preserve"> Whether the organisation recovered its data without paying. Avoiding payment protects finances and does not fund further criminal activity.</w:t>
      </w:r>
    </w:p>
    <w:p w14:paraId="60509BF3" w14:textId="77777777" w:rsidR="0097522A" w:rsidRDefault="00000000">
      <w:pPr>
        <w:numPr>
          <w:ilvl w:val="0"/>
          <w:numId w:val="7"/>
        </w:numPr>
        <w:spacing w:line="360" w:lineRule="auto"/>
        <w:rPr>
          <w:rFonts w:ascii="Times New Roman" w:eastAsia="Times New Roman" w:hAnsi="Times New Roman" w:cs="Times New Roman"/>
          <w:b/>
          <w:bCs/>
        </w:rPr>
      </w:pPr>
      <w:r>
        <w:rPr>
          <w:rFonts w:ascii="Times New Roman" w:eastAsia="Times New Roman" w:hAnsi="Times New Roman" w:cs="Times New Roman"/>
          <w:b/>
          <w:bCs/>
        </w:rPr>
        <w:t>Downtime Duration:</w:t>
      </w:r>
      <w:r>
        <w:rPr>
          <w:rFonts w:ascii="Times New Roman" w:eastAsia="Times New Roman" w:hAnsi="Times New Roman" w:cs="Times New Roman"/>
        </w:rPr>
        <w:t xml:space="preserve"> The total time that systems and shared drives were unavailable, measuring the real-world operational impact.</w:t>
      </w:r>
    </w:p>
    <w:p w14:paraId="0F7BA51A" w14:textId="77777777" w:rsidR="0097522A" w:rsidRDefault="00000000">
      <w:pPr>
        <w:numPr>
          <w:ilvl w:val="0"/>
          <w:numId w:val="7"/>
        </w:numPr>
        <w:spacing w:line="360" w:lineRule="auto"/>
        <w:rPr>
          <w:rFonts w:ascii="Times New Roman" w:eastAsia="Times New Roman" w:hAnsi="Times New Roman" w:cs="Times New Roman"/>
          <w:b/>
          <w:bCs/>
        </w:rPr>
      </w:pPr>
      <w:r>
        <w:rPr>
          <w:rFonts w:ascii="Times New Roman" w:eastAsia="Times New Roman" w:hAnsi="Times New Roman" w:cs="Times New Roman"/>
          <w:b/>
          <w:bCs/>
        </w:rPr>
        <w:t>Staff Compliance Post-Incident:</w:t>
      </w:r>
      <w:r>
        <w:rPr>
          <w:rFonts w:ascii="Times New Roman" w:eastAsia="Times New Roman" w:hAnsi="Times New Roman" w:cs="Times New Roman"/>
        </w:rPr>
        <w:t xml:space="preserve"> Measured through follow-up assessments, evaluating whether staff can now correctly identify suspicious attachments and know how to escalate concerns appropriately.</w:t>
      </w:r>
    </w:p>
    <w:p w14:paraId="15799889" w14:textId="77777777" w:rsidR="0097522A" w:rsidRDefault="0097522A">
      <w:pPr>
        <w:spacing w:line="360" w:lineRule="auto"/>
        <w:rPr>
          <w:rFonts w:ascii="Times New Roman" w:eastAsia="Times New Roman" w:hAnsi="Times New Roman" w:cs="Times New Roman"/>
        </w:rPr>
      </w:pPr>
    </w:p>
    <w:p w14:paraId="74DD7B2F" w14:textId="77777777" w:rsidR="0097522A" w:rsidRDefault="0097522A">
      <w:pPr>
        <w:spacing w:line="360" w:lineRule="auto"/>
        <w:rPr>
          <w:rFonts w:ascii="Times New Roman" w:eastAsia="Times New Roman" w:hAnsi="Times New Roman" w:cs="Times New Roman"/>
        </w:rPr>
      </w:pPr>
    </w:p>
    <w:p w14:paraId="6FCBBBD9" w14:textId="77777777" w:rsidR="0097522A" w:rsidRDefault="0097522A">
      <w:pPr>
        <w:spacing w:line="360" w:lineRule="auto"/>
        <w:rPr>
          <w:rFonts w:ascii="Times New Roman" w:eastAsia="Times New Roman" w:hAnsi="Times New Roman" w:cs="Times New Roman"/>
        </w:rPr>
      </w:pPr>
    </w:p>
    <w:p w14:paraId="75F264BF" w14:textId="77777777" w:rsidR="0097522A" w:rsidRDefault="0097522A">
      <w:pPr>
        <w:spacing w:line="360" w:lineRule="auto"/>
        <w:rPr>
          <w:rFonts w:ascii="Times New Roman" w:eastAsia="Times New Roman" w:hAnsi="Times New Roman" w:cs="Times New Roman"/>
        </w:rPr>
      </w:pPr>
    </w:p>
    <w:p w14:paraId="6B74E83F" w14:textId="77777777" w:rsidR="0097522A" w:rsidRDefault="0097522A">
      <w:pPr>
        <w:spacing w:line="360" w:lineRule="auto"/>
        <w:rPr>
          <w:rFonts w:ascii="Times New Roman" w:eastAsia="Times New Roman" w:hAnsi="Times New Roman" w:cs="Times New Roman"/>
        </w:rPr>
      </w:pPr>
    </w:p>
    <w:p w14:paraId="7EFEA3BB" w14:textId="77777777" w:rsidR="0097522A" w:rsidRDefault="00000000">
      <w:pPr>
        <w:pBdr>
          <w:top w:val="nil"/>
          <w:left w:val="nil"/>
          <w:bottom w:val="nil"/>
          <w:right w:val="nil"/>
          <w:between w:val="nil"/>
        </w:pBdr>
        <w:spacing w:before="36" w:after="36"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CHAPTER EIGHT</w:t>
      </w:r>
    </w:p>
    <w:p w14:paraId="09DC3E0A"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p>
    <w:p w14:paraId="6144B7E8"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DESIGN CHOICES AND ORGANIZATIONAL BENEFITS</w:t>
      </w:r>
    </w:p>
    <w:p w14:paraId="24503AEA"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8.1 Introduction</w:t>
      </w:r>
    </w:p>
    <w:p w14:paraId="34F0F19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Incident Response (IR) playbooks developed in this project were designed to provide structured, practical, and efficient procedures for managing cybersecurity incidents within an organization. Each playbook was carefully tailored to address the unique characteristics, attack methods, and operational impacts associated with specific cyber threats.</w:t>
      </w:r>
    </w:p>
    <w:p w14:paraId="1A71B5E8"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design of the playbooks focuses on improving incident detection, response coordination, containment efficiency, recovery speed, and overall organizational resilience. Industry best practices, including the NIST Incident Response Framework and SANS Institute Incident Handling Process, were considered during the development of these procedures to ensure alignment with professional cybersecurity standards.</w:t>
      </w:r>
    </w:p>
    <w:p w14:paraId="175C3CA8"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color w:val="000000"/>
        </w:rPr>
      </w:pPr>
    </w:p>
    <w:p w14:paraId="488FB56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8.2 Phishing Attack Playbook</w:t>
      </w:r>
    </w:p>
    <w:p w14:paraId="4C2FD98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Design Choices</w:t>
      </w:r>
    </w:p>
    <w:p w14:paraId="62B831EE"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phishing attack playbook was designed with a strong emphasis on rapid detection, employee awareness, and account protection because phishing attacks primarily exploit human error through deceptive emails, malicious links, and credential theft techniques.</w:t>
      </w:r>
    </w:p>
    <w:p w14:paraId="4F607245"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Security controls such as Multi-Factor Authentication (MFA), email filtering systems, endpoint monitoring, and account isolation procedures were integrated into the playbook to reduce the likelihood of unauthorized access and minimize the spread of compromise within the organization. Additionally, user awareness training was included as a critical preventive measure because employees are often the primary targets in phishing campaigns.</w:t>
      </w:r>
    </w:p>
    <w:p w14:paraId="420C8FBE"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playbook also prioritizes quick incident reporting and email analysis to ensure suspicious communications are identified and removed before additional users become affected.</w:t>
      </w:r>
    </w:p>
    <w:p w14:paraId="76F33B38"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Expected Benefits</w:t>
      </w:r>
    </w:p>
    <w:p w14:paraId="6C33D35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implementation of the phishing playbook provides several organizational benefits, including:</w:t>
      </w:r>
    </w:p>
    <w:p w14:paraId="1B3ED3EC" w14:textId="77777777" w:rsidR="0097522A" w:rsidRDefault="00000000">
      <w:pPr>
        <w:numPr>
          <w:ilvl w:val="0"/>
          <w:numId w:val="5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Faster identification and reporting of phishing attempts</w:t>
      </w:r>
    </w:p>
    <w:p w14:paraId="5454C433" w14:textId="77777777" w:rsidR="0097522A" w:rsidRDefault="00000000">
      <w:pPr>
        <w:numPr>
          <w:ilvl w:val="0"/>
          <w:numId w:val="5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Reduced risk of credential compromise</w:t>
      </w:r>
    </w:p>
    <w:p w14:paraId="52F7AC99" w14:textId="77777777" w:rsidR="0097522A" w:rsidRDefault="00000000">
      <w:pPr>
        <w:numPr>
          <w:ilvl w:val="0"/>
          <w:numId w:val="5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employee cybersecurity awareness</w:t>
      </w:r>
    </w:p>
    <w:p w14:paraId="02A53BC8" w14:textId="77777777" w:rsidR="0097522A" w:rsidRDefault="00000000">
      <w:pPr>
        <w:numPr>
          <w:ilvl w:val="0"/>
          <w:numId w:val="5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Enhanced protection of organizational email systems</w:t>
      </w:r>
    </w:p>
    <w:p w14:paraId="17F3251A" w14:textId="77777777" w:rsidR="0097522A" w:rsidRDefault="00000000">
      <w:pPr>
        <w:numPr>
          <w:ilvl w:val="0"/>
          <w:numId w:val="5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Reduced likelihood of data breaches and unauthorized access</w:t>
      </w:r>
    </w:p>
    <w:p w14:paraId="65E307D3" w14:textId="77777777" w:rsidR="0097522A" w:rsidRDefault="00000000">
      <w:pPr>
        <w:numPr>
          <w:ilvl w:val="0"/>
          <w:numId w:val="5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lastRenderedPageBreak/>
        <w:t>Improved incident response coordination during email-based attacks</w:t>
      </w:r>
    </w:p>
    <w:p w14:paraId="51B00F08"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8.3 Man-in-the-Middle (MITM) Attack Playbook</w:t>
      </w:r>
    </w:p>
    <w:p w14:paraId="6A3D7687"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Design Choices</w:t>
      </w:r>
    </w:p>
    <w:p w14:paraId="52F903F7"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MITM attack playbook was designed to prioritize secure communication, encrypted network traffic, and continuous network monitoring because MITM attacks involve the interception and manipulation of communication between systems or users.</w:t>
      </w:r>
    </w:p>
    <w:p w14:paraId="3619FC4A"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To strengthen communication security, the playbook incorporates Transport Layer Security (TLS), secure certificate validation, DNS monitoring, traffic inspection, and intrusion detection mechanisms. Packet analysis and suspicious traffic monitoring procedures were also included to enable rapid identification of unauthorized interception attempts.</w:t>
      </w:r>
    </w:p>
    <w:p w14:paraId="1DF06965"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Network segmentation and secure authentication controls were integrated into the design to minimize attacker access and reduce exposure to compromised communication channels.</w:t>
      </w:r>
    </w:p>
    <w:p w14:paraId="2B07F83F"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Expected Benefits</w:t>
      </w:r>
    </w:p>
    <w:p w14:paraId="6BCB5756"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MITM playbook provides the following organizational benefits:</w:t>
      </w:r>
    </w:p>
    <w:p w14:paraId="72E25EE6" w14:textId="77777777" w:rsidR="0097522A" w:rsidRDefault="00000000">
      <w:pPr>
        <w:numPr>
          <w:ilvl w:val="0"/>
          <w:numId w:val="65"/>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confidentiality and integrity of network communications</w:t>
      </w:r>
    </w:p>
    <w:p w14:paraId="715F83AE" w14:textId="77777777" w:rsidR="0097522A" w:rsidRDefault="00000000">
      <w:pPr>
        <w:numPr>
          <w:ilvl w:val="0"/>
          <w:numId w:val="65"/>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Faster detection of suspicious network interception activities</w:t>
      </w:r>
    </w:p>
    <w:p w14:paraId="784B9A3A" w14:textId="77777777" w:rsidR="0097522A" w:rsidRDefault="00000000">
      <w:pPr>
        <w:numPr>
          <w:ilvl w:val="0"/>
          <w:numId w:val="65"/>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Enhanced monitoring of network traffic and DNS activity</w:t>
      </w:r>
    </w:p>
    <w:p w14:paraId="07689231" w14:textId="77777777" w:rsidR="0097522A" w:rsidRDefault="00000000">
      <w:pPr>
        <w:numPr>
          <w:ilvl w:val="0"/>
          <w:numId w:val="65"/>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Reduced risk of sensitive information theft</w:t>
      </w:r>
    </w:p>
    <w:p w14:paraId="51BD23A9" w14:textId="77777777" w:rsidR="0097522A" w:rsidRDefault="00000000">
      <w:pPr>
        <w:numPr>
          <w:ilvl w:val="0"/>
          <w:numId w:val="65"/>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Strengthened protection of internal and external communication channels</w:t>
      </w:r>
    </w:p>
    <w:p w14:paraId="13C817A1" w14:textId="518908F6" w:rsidR="0097522A" w:rsidRPr="000A6697" w:rsidRDefault="00000000">
      <w:pPr>
        <w:numPr>
          <w:ilvl w:val="0"/>
          <w:numId w:val="65"/>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network visibility and security monitoring capabilities</w:t>
      </w:r>
    </w:p>
    <w:p w14:paraId="7E3F44EA"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8.4 Distributed Denial of Service (DDoS) Attack Playbook</w:t>
      </w:r>
    </w:p>
    <w:p w14:paraId="5C43C58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Design Choices</w:t>
      </w:r>
    </w:p>
    <w:p w14:paraId="2EFCF9D9"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DDoS attack playbook was designed with a primary focus on maintaining service availability, managing excessive traffic, and minimizing operational disruption because DDoS attacks are intended to overwhelm systems, networks, or applications with malicious traffic.</w:t>
      </w:r>
    </w:p>
    <w:p w14:paraId="3A09C9B5"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To achieve this objective, the playbook includes traffic monitoring systems, DDoS mitigation services, firewall filtering rules, rate limiting mechanisms, load balancing, and collaboration with Internet Service Providers (ISPs). These controls help the organization quickly identify abnormal traffic patterns and mitigate malicious traffic before critical services become unavailable.</w:t>
      </w:r>
    </w:p>
    <w:p w14:paraId="248BF05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Real-time monitoring and escalation procedures were also included to ensure that technical teams can respond immediately to large-scale traffic attacks.</w:t>
      </w:r>
    </w:p>
    <w:p w14:paraId="088ABADD" w14:textId="77777777" w:rsidR="000A6697" w:rsidRDefault="000A6697">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p>
    <w:p w14:paraId="2790B777" w14:textId="1129B829"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Expected Benefits</w:t>
      </w:r>
    </w:p>
    <w:p w14:paraId="75DB12FD"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DDoS playbook provides several operational and security benefits, including:</w:t>
      </w:r>
    </w:p>
    <w:p w14:paraId="70746E0A" w14:textId="77777777" w:rsidR="0097522A" w:rsidRDefault="00000000">
      <w:pPr>
        <w:numPr>
          <w:ilvl w:val="0"/>
          <w:numId w:val="76"/>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Reduced website and service downtime</w:t>
      </w:r>
    </w:p>
    <w:p w14:paraId="3DAE78D5" w14:textId="77777777" w:rsidR="0097522A" w:rsidRDefault="00000000">
      <w:pPr>
        <w:numPr>
          <w:ilvl w:val="0"/>
          <w:numId w:val="76"/>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Faster mitigation of malicious traffic</w:t>
      </w:r>
    </w:p>
    <w:p w14:paraId="695E5F50" w14:textId="77777777" w:rsidR="0097522A" w:rsidRDefault="00000000">
      <w:pPr>
        <w:numPr>
          <w:ilvl w:val="0"/>
          <w:numId w:val="76"/>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service availability during attacks</w:t>
      </w:r>
    </w:p>
    <w:p w14:paraId="647B7B64" w14:textId="77777777" w:rsidR="0097522A" w:rsidRDefault="00000000">
      <w:pPr>
        <w:numPr>
          <w:ilvl w:val="0"/>
          <w:numId w:val="76"/>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Enhanced business continuity and operational stability</w:t>
      </w:r>
    </w:p>
    <w:p w14:paraId="7039AAC7" w14:textId="77777777" w:rsidR="0097522A" w:rsidRDefault="00000000">
      <w:pPr>
        <w:numPr>
          <w:ilvl w:val="0"/>
          <w:numId w:val="76"/>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Better protection of customer-facing applications and services</w:t>
      </w:r>
    </w:p>
    <w:p w14:paraId="6F59935E" w14:textId="77777777" w:rsidR="0097522A" w:rsidRDefault="00000000">
      <w:pPr>
        <w:numPr>
          <w:ilvl w:val="0"/>
          <w:numId w:val="76"/>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ability to manage high-volume network traffic incidents</w:t>
      </w:r>
    </w:p>
    <w:p w14:paraId="5A777FBF"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8.5 Ransomware Infection Playbook</w:t>
      </w:r>
    </w:p>
    <w:p w14:paraId="356CB34E"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Design Choices</w:t>
      </w:r>
    </w:p>
    <w:p w14:paraId="262786E9"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ransomware playbook was designed to focus on rapid system isolation, malware containment, backup recovery, and endpoint monitoring because ransomware attacks can quickly spread across organizational networks and encrypt critical business data.</w:t>
      </w:r>
    </w:p>
    <w:p w14:paraId="556F6EB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playbook includes procedures for isolating infected systems, disabling network shares, removing malicious software, and restoring clean backups. Offline backup strategies were specifically included to ensure that recovery can occur even if primary systems become encrypted or inaccessible.</w:t>
      </w:r>
    </w:p>
    <w:p w14:paraId="2EF81730"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Endpoint Detection and Response (EDR) tools, security monitoring solutions, and vulnerability patching procedures were also integrated into the playbook to improve threat visibility and reduce the likelihood of reinfection.</w:t>
      </w:r>
    </w:p>
    <w:p w14:paraId="7E9E4DB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Expected Benefits</w:t>
      </w:r>
    </w:p>
    <w:p w14:paraId="1A17ADE3"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ransomware playbook improves organizational resilience through the following benefits:</w:t>
      </w:r>
    </w:p>
    <w:p w14:paraId="197699A3" w14:textId="77777777" w:rsidR="0097522A" w:rsidRDefault="00000000">
      <w:pPr>
        <w:numPr>
          <w:ilvl w:val="0"/>
          <w:numId w:val="8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Faster containment of infected systems</w:t>
      </w:r>
    </w:p>
    <w:p w14:paraId="75F0B038" w14:textId="77777777" w:rsidR="0097522A" w:rsidRDefault="00000000">
      <w:pPr>
        <w:numPr>
          <w:ilvl w:val="0"/>
          <w:numId w:val="8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Reduced spread of ransomware across the network</w:t>
      </w:r>
    </w:p>
    <w:p w14:paraId="2DA5426A" w14:textId="77777777" w:rsidR="0097522A" w:rsidRDefault="00000000">
      <w:pPr>
        <w:numPr>
          <w:ilvl w:val="0"/>
          <w:numId w:val="8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data recovery through secure backup systems</w:t>
      </w:r>
    </w:p>
    <w:p w14:paraId="37F1AFE7" w14:textId="77777777" w:rsidR="0097522A" w:rsidRDefault="00000000">
      <w:pPr>
        <w:numPr>
          <w:ilvl w:val="0"/>
          <w:numId w:val="8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Reduced operational and financial disruption</w:t>
      </w:r>
    </w:p>
    <w:p w14:paraId="4DF61120" w14:textId="77777777" w:rsidR="0097522A" w:rsidRDefault="00000000">
      <w:pPr>
        <w:numPr>
          <w:ilvl w:val="0"/>
          <w:numId w:val="8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Enhanced endpoint monitoring and threat visibility</w:t>
      </w:r>
    </w:p>
    <w:p w14:paraId="201361E7" w14:textId="5CD2BEA4" w:rsidR="0097522A" w:rsidRPr="000A6697" w:rsidRDefault="00000000">
      <w:pPr>
        <w:numPr>
          <w:ilvl w:val="0"/>
          <w:numId w:val="87"/>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recovery time following ransomware incidents</w:t>
      </w:r>
    </w:p>
    <w:p w14:paraId="229FA2C7"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8.6 Overall Organizational Benefits</w:t>
      </w:r>
    </w:p>
    <w:p w14:paraId="6134672F"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implementation of these Incident Response playbooks significantly improves the organization’s cybersecurity readiness and operational resilience by providing standardized, structured, and repeatable response procedures for major cybersecurity incidents.</w:t>
      </w:r>
    </w:p>
    <w:p w14:paraId="32676D70"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These playbooks enhance collaboration between technical teams, management, and external stakeholders while ensuring that incidents are handled in a coordinated and professional </w:t>
      </w:r>
      <w:r>
        <w:rPr>
          <w:rFonts w:ascii="Times New Roman" w:eastAsia="Times New Roman" w:hAnsi="Times New Roman" w:cs="Times New Roman"/>
          <w:color w:val="000000"/>
        </w:rPr>
        <w:lastRenderedPageBreak/>
        <w:t>manner. By reducing response time, minimizing downtime, and improving recovery capabilities, the organization can better protect its systems, services, sensitive information, and business operations from cyber threats.</w:t>
      </w:r>
    </w:p>
    <w:p w14:paraId="44DE22BA"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Overall, the playbooks contribute to:</w:t>
      </w:r>
    </w:p>
    <w:p w14:paraId="18E70686" w14:textId="77777777" w:rsidR="0097522A" w:rsidRDefault="00000000">
      <w:pPr>
        <w:numPr>
          <w:ilvl w:val="0"/>
          <w:numId w:val="2"/>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cybersecurity preparedness</w:t>
      </w:r>
    </w:p>
    <w:p w14:paraId="71F20B0F" w14:textId="77777777" w:rsidR="0097522A" w:rsidRDefault="00000000">
      <w:pPr>
        <w:numPr>
          <w:ilvl w:val="0"/>
          <w:numId w:val="2"/>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Faster incident detection and response</w:t>
      </w:r>
    </w:p>
    <w:p w14:paraId="6D9F2A1E" w14:textId="77777777" w:rsidR="0097522A" w:rsidRDefault="00000000">
      <w:pPr>
        <w:numPr>
          <w:ilvl w:val="0"/>
          <w:numId w:val="2"/>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Enhanced coordination among response teams</w:t>
      </w:r>
    </w:p>
    <w:p w14:paraId="0E1FC1DA" w14:textId="77777777" w:rsidR="0097522A" w:rsidRDefault="00000000">
      <w:pPr>
        <w:numPr>
          <w:ilvl w:val="0"/>
          <w:numId w:val="2"/>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Reduced financial and operational losses</w:t>
      </w:r>
    </w:p>
    <w:p w14:paraId="735C92E5" w14:textId="77777777" w:rsidR="0097522A" w:rsidRDefault="00000000">
      <w:pPr>
        <w:numPr>
          <w:ilvl w:val="0"/>
          <w:numId w:val="2"/>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Improved business continuity and service availability</w:t>
      </w:r>
    </w:p>
    <w:p w14:paraId="417C5F11" w14:textId="77777777" w:rsidR="0097522A" w:rsidRDefault="00000000">
      <w:pPr>
        <w:numPr>
          <w:ilvl w:val="0"/>
          <w:numId w:val="2"/>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Stronger protection of organizational assets and sensitive data</w:t>
      </w:r>
    </w:p>
    <w:p w14:paraId="5B57DD06" w14:textId="77777777" w:rsidR="0097522A" w:rsidRDefault="00000000">
      <w:pPr>
        <w:numPr>
          <w:ilvl w:val="0"/>
          <w:numId w:val="2"/>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color w:val="000000"/>
        </w:rPr>
        <w:t>Increased confidence among customers, stakeholders, and management</w:t>
      </w:r>
    </w:p>
    <w:p w14:paraId="54C724D1"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color w:val="000000"/>
        </w:rPr>
      </w:pPr>
    </w:p>
    <w:p w14:paraId="76DC4681"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color w:val="000000"/>
        </w:rPr>
      </w:pPr>
    </w:p>
    <w:p w14:paraId="7B89C83B"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color w:val="000000"/>
        </w:rPr>
      </w:pPr>
    </w:p>
    <w:p w14:paraId="6FD38BEC"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21ABCCC1"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56DAD0DE"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238BBCCD"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42D6CA62"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451ED723"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4B3022C5"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10B2BD3B"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341235DC"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39A8FFF4"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237014F9"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1DE16C6D"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6C094E83"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3C15EB48"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228AE686"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b/>
          <w:bCs/>
        </w:rPr>
      </w:pPr>
    </w:p>
    <w:p w14:paraId="427DA091" w14:textId="77777777" w:rsidR="000A6697" w:rsidRDefault="000A6697">
      <w:pPr>
        <w:pBdr>
          <w:top w:val="nil"/>
          <w:left w:val="nil"/>
          <w:bottom w:val="nil"/>
          <w:right w:val="nil"/>
          <w:between w:val="nil"/>
        </w:pBdr>
        <w:spacing w:before="36" w:after="36" w:line="360" w:lineRule="auto"/>
        <w:rPr>
          <w:rFonts w:ascii="Times New Roman" w:eastAsia="Times New Roman" w:hAnsi="Times New Roman" w:cs="Times New Roman"/>
          <w:b/>
          <w:bCs/>
        </w:rPr>
      </w:pPr>
    </w:p>
    <w:p w14:paraId="6A17F865" w14:textId="77777777" w:rsidR="000A6697" w:rsidRDefault="000A6697">
      <w:pPr>
        <w:pBdr>
          <w:top w:val="nil"/>
          <w:left w:val="nil"/>
          <w:bottom w:val="nil"/>
          <w:right w:val="nil"/>
          <w:between w:val="nil"/>
        </w:pBdr>
        <w:spacing w:before="36" w:after="36" w:line="360" w:lineRule="auto"/>
        <w:rPr>
          <w:rFonts w:ascii="Times New Roman" w:eastAsia="Times New Roman" w:hAnsi="Times New Roman" w:cs="Times New Roman"/>
          <w:b/>
          <w:bCs/>
        </w:rPr>
      </w:pPr>
    </w:p>
    <w:p w14:paraId="23E80835" w14:textId="77777777" w:rsidR="000A6697" w:rsidRDefault="000A6697">
      <w:pPr>
        <w:pBdr>
          <w:top w:val="nil"/>
          <w:left w:val="nil"/>
          <w:bottom w:val="nil"/>
          <w:right w:val="nil"/>
          <w:between w:val="nil"/>
        </w:pBdr>
        <w:spacing w:before="36" w:after="36" w:line="360" w:lineRule="auto"/>
        <w:rPr>
          <w:rFonts w:ascii="Times New Roman" w:eastAsia="Times New Roman" w:hAnsi="Times New Roman" w:cs="Times New Roman"/>
          <w:b/>
          <w:bCs/>
        </w:rPr>
      </w:pPr>
    </w:p>
    <w:p w14:paraId="45BA58B4" w14:textId="77777777" w:rsidR="0097522A" w:rsidRDefault="0097522A">
      <w:pPr>
        <w:pBdr>
          <w:top w:val="nil"/>
          <w:left w:val="nil"/>
          <w:bottom w:val="nil"/>
          <w:right w:val="nil"/>
          <w:between w:val="nil"/>
        </w:pBdr>
        <w:spacing w:before="36" w:after="36" w:line="360" w:lineRule="auto"/>
        <w:jc w:val="center"/>
        <w:rPr>
          <w:rFonts w:ascii="Times New Roman" w:eastAsia="Times New Roman" w:hAnsi="Times New Roman" w:cs="Times New Roman"/>
          <w:b/>
          <w:bCs/>
          <w:color w:val="000000"/>
        </w:rPr>
      </w:pPr>
    </w:p>
    <w:p w14:paraId="18E9C9CF" w14:textId="77777777" w:rsidR="0097522A" w:rsidRDefault="00000000">
      <w:pPr>
        <w:pBdr>
          <w:top w:val="nil"/>
          <w:left w:val="nil"/>
          <w:bottom w:val="nil"/>
          <w:right w:val="nil"/>
          <w:between w:val="nil"/>
        </w:pBdr>
        <w:spacing w:before="36" w:after="36"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CHAPTER NINE</w:t>
      </w:r>
    </w:p>
    <w:p w14:paraId="5BEFCA90"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9.1 Post-Incident Review Template </w:t>
      </w:r>
    </w:p>
    <w:p w14:paraId="193AD147"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This template is designed to support post-incident analysis after a cybersecurity incident has been resolved. It helps organizations document incident details, identify lessons learned, evaluate response effectiveness, and improve future incident response procedures.</w:t>
      </w:r>
    </w:p>
    <w:p w14:paraId="007B57E7"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Incident Information</w:t>
      </w:r>
    </w:p>
    <w:p w14:paraId="16E7FAD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section captures the basic details of the incident for documentation and tracking purposes.</w:t>
      </w:r>
    </w:p>
    <w:p w14:paraId="5C8F7767" w14:textId="77777777" w:rsidR="0097522A" w:rsidRDefault="00000000">
      <w:pPr>
        <w:numPr>
          <w:ilvl w:val="0"/>
          <w:numId w:val="10"/>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b/>
          <w:bCs/>
          <w:color w:val="000000"/>
        </w:rPr>
        <w:t>Incident Title:</w:t>
      </w:r>
      <w:r>
        <w:rPr>
          <w:rFonts w:ascii="Times New Roman" w:eastAsia="Times New Roman" w:hAnsi="Times New Roman" w:cs="Times New Roman"/>
          <w:color w:val="000000"/>
        </w:rPr>
        <w:t xml:space="preserve"> ____________________</w:t>
      </w:r>
    </w:p>
    <w:p w14:paraId="06E49994" w14:textId="77777777" w:rsidR="0097522A" w:rsidRDefault="00000000">
      <w:pPr>
        <w:numPr>
          <w:ilvl w:val="0"/>
          <w:numId w:val="10"/>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b/>
          <w:bCs/>
          <w:color w:val="000000"/>
        </w:rPr>
        <w:t>Incident Type:</w:t>
      </w:r>
      <w:r>
        <w:rPr>
          <w:rFonts w:ascii="Times New Roman" w:eastAsia="Times New Roman" w:hAnsi="Times New Roman" w:cs="Times New Roman"/>
          <w:color w:val="000000"/>
        </w:rPr>
        <w:t xml:space="preserve"> ____________________</w:t>
      </w:r>
    </w:p>
    <w:p w14:paraId="0AE474D2" w14:textId="77777777" w:rsidR="0097522A" w:rsidRDefault="00000000">
      <w:pPr>
        <w:numPr>
          <w:ilvl w:val="0"/>
          <w:numId w:val="10"/>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b/>
          <w:bCs/>
          <w:color w:val="000000"/>
        </w:rPr>
        <w:t>Date Detected:</w:t>
      </w:r>
      <w:r>
        <w:rPr>
          <w:rFonts w:ascii="Times New Roman" w:eastAsia="Times New Roman" w:hAnsi="Times New Roman" w:cs="Times New Roman"/>
          <w:color w:val="000000"/>
        </w:rPr>
        <w:t xml:space="preserve"> ____________________</w:t>
      </w:r>
    </w:p>
    <w:p w14:paraId="79625CA6" w14:textId="77777777" w:rsidR="0097522A" w:rsidRDefault="00000000">
      <w:pPr>
        <w:numPr>
          <w:ilvl w:val="0"/>
          <w:numId w:val="10"/>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b/>
          <w:bCs/>
          <w:color w:val="000000"/>
        </w:rPr>
        <w:t>Date Resolved:</w:t>
      </w:r>
      <w:r>
        <w:rPr>
          <w:rFonts w:ascii="Times New Roman" w:eastAsia="Times New Roman" w:hAnsi="Times New Roman" w:cs="Times New Roman"/>
          <w:color w:val="000000"/>
        </w:rPr>
        <w:t xml:space="preserve"> ____________________</w:t>
      </w:r>
    </w:p>
    <w:p w14:paraId="4D894DA1" w14:textId="77777777" w:rsidR="0097522A" w:rsidRDefault="00000000">
      <w:pPr>
        <w:numPr>
          <w:ilvl w:val="0"/>
          <w:numId w:val="10"/>
        </w:numPr>
        <w:pBdr>
          <w:top w:val="nil"/>
          <w:left w:val="nil"/>
          <w:bottom w:val="nil"/>
          <w:right w:val="nil"/>
          <w:between w:val="nil"/>
        </w:pBdr>
        <w:spacing w:before="36" w:after="36" w:line="360" w:lineRule="auto"/>
        <w:rPr>
          <w:color w:val="000000"/>
        </w:rPr>
      </w:pPr>
      <w:r>
        <w:rPr>
          <w:rFonts w:ascii="Times New Roman" w:eastAsia="Times New Roman" w:hAnsi="Times New Roman" w:cs="Times New Roman"/>
          <w:b/>
          <w:bCs/>
          <w:color w:val="000000"/>
        </w:rPr>
        <w:t>Severity Level:</w:t>
      </w:r>
      <w:r>
        <w:rPr>
          <w:rFonts w:ascii="Times New Roman" w:eastAsia="Times New Roman" w:hAnsi="Times New Roman" w:cs="Times New Roman"/>
          <w:color w:val="000000"/>
        </w:rPr>
        <w:t xml:space="preserve"> ____________________</w:t>
      </w:r>
    </w:p>
    <w:p w14:paraId="2774071C" w14:textId="77777777" w:rsidR="0097522A" w:rsidRDefault="0097522A">
      <w:pPr>
        <w:pBdr>
          <w:top w:val="nil"/>
          <w:left w:val="nil"/>
          <w:bottom w:val="nil"/>
          <w:right w:val="nil"/>
          <w:between w:val="nil"/>
        </w:pBdr>
        <w:spacing w:before="36" w:after="36" w:line="360" w:lineRule="auto"/>
        <w:rPr>
          <w:rFonts w:ascii="Times New Roman" w:eastAsia="Times New Roman" w:hAnsi="Times New Roman" w:cs="Times New Roman"/>
          <w:color w:val="000000"/>
        </w:rPr>
      </w:pPr>
    </w:p>
    <w:p w14:paraId="29418D0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Incident Summary</w:t>
      </w:r>
    </w:p>
    <w:p w14:paraId="52CCD0F6"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Provide a brief overview of the incident, including the affected systems, users, and business operations. This section should explain what happened and the overall impact of the incident.</w:t>
      </w:r>
    </w:p>
    <w:p w14:paraId="167951C6"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6A2590CD">
          <v:rect id="_x0000_i1025" style="width:0;height:1.5pt" o:hralign="center" o:hrstd="t" o:hr="t" fillcolor="#a0a0a0" stroked="f"/>
        </w:pict>
      </w:r>
    </w:p>
    <w:p w14:paraId="4742DBB1"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3E3106E1">
          <v:rect id="_x0000_i1026" style="width:0;height:1.5pt" o:hralign="center" o:hrstd="t" o:hr="t" fillcolor="#a0a0a0" stroked="f"/>
        </w:pict>
      </w:r>
    </w:p>
    <w:p w14:paraId="6AF2E911"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79E1A99F">
          <v:rect id="_x0000_i1027" style="width:0;height:1.5pt" o:hralign="center" o:hrstd="t" o:hr="t" fillcolor="#a0a0a0" stroked="f"/>
        </w:pict>
      </w:r>
    </w:p>
    <w:p w14:paraId="03E4343B"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Root Cause Analysis</w:t>
      </w:r>
    </w:p>
    <w:p w14:paraId="64B4631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Identify and explain the primary cause of the incident. This may include vulnerabilities, human errors, system misconfigurations, or malicious activities that contributed to the incident.</w:t>
      </w:r>
    </w:p>
    <w:p w14:paraId="774986BF"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61352854">
          <v:rect id="_x0000_i1028" style="width:0;height:1.5pt" o:hralign="center" o:hrstd="t" o:hr="t" fillcolor="#a0a0a0" stroked="f"/>
        </w:pict>
      </w:r>
    </w:p>
    <w:p w14:paraId="5AC34C17"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4F590A30">
          <v:rect id="_x0000_i1029" style="width:0;height:1.5pt" o:hralign="center" o:hrstd="t" o:hr="t" fillcolor="#a0a0a0" stroked="f"/>
        </w:pict>
      </w:r>
    </w:p>
    <w:p w14:paraId="114AEE31"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25E8ADF4">
          <v:rect id="_x0000_i1030" style="width:0;height:1.5pt" o:hralign="center" o:hrstd="t" o:hr="t" fillcolor="#a0a0a0" stroked="f"/>
        </w:pict>
      </w:r>
    </w:p>
    <w:p w14:paraId="02A08D7E"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Actions Taken</w:t>
      </w:r>
    </w:p>
    <w:p w14:paraId="6460DD6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List the actions performed during the incident response process, including containment, eradication, and recovery activities. This helps evaluate the effectiveness of the response procedures used.</w:t>
      </w:r>
    </w:p>
    <w:p w14:paraId="7319E4C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6A662D4C">
          <v:rect id="_x0000_i1031" style="width:0;height:1.5pt" o:hralign="center" o:hrstd="t" o:hr="t" fillcolor="#a0a0a0" stroked="f"/>
        </w:pict>
      </w:r>
    </w:p>
    <w:p w14:paraId="436B620A"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6CE4BDA2">
          <v:rect id="_x0000_i1032" style="width:0;height:1.5pt" o:hralign="center" o:hrstd="t" o:hr="t" fillcolor="#a0a0a0" stroked="f"/>
        </w:pict>
      </w:r>
    </w:p>
    <w:p w14:paraId="099D044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lastRenderedPageBreak/>
        <w:pict w14:anchorId="1E4BE7D0">
          <v:rect id="_x0000_i1033" style="width:0;height:1.5pt" o:hralign="center" o:hrstd="t" o:hr="t" fillcolor="#a0a0a0" stroked="f"/>
        </w:pict>
      </w:r>
    </w:p>
    <w:p w14:paraId="67B91DA8"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Lessons Learned</w:t>
      </w:r>
    </w:p>
    <w:p w14:paraId="43B3B363"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Describe the key lessons gained from the incident. Highlight successful response activities and identify areas where improvements are needed to strengthen future incident handling.</w:t>
      </w:r>
    </w:p>
    <w:p w14:paraId="5FF5B26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6108E90F">
          <v:rect id="_x0000_i1034" style="width:0;height:1.5pt" o:hralign="center" o:hrstd="t" o:hr="t" fillcolor="#a0a0a0" stroked="f"/>
        </w:pict>
      </w:r>
    </w:p>
    <w:p w14:paraId="6FC93623"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2DE1BDC4">
          <v:rect id="_x0000_i1035" style="width:0;height:1.5pt" o:hralign="center" o:hrstd="t" o:hr="t" fillcolor="#a0a0a0" stroked="f"/>
        </w:pict>
      </w:r>
    </w:p>
    <w:p w14:paraId="152EC312"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4839CF76">
          <v:rect id="_x0000_i1036" style="width:0;height:1.5pt" o:hralign="center" o:hrstd="t" o:hr="t" fillcolor="#a0a0a0" stroked="f"/>
        </w:pict>
      </w:r>
    </w:p>
    <w:p w14:paraId="3DFE41D0"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Recommendations</w:t>
      </w:r>
    </w:p>
    <w:p w14:paraId="5E2F8BD9"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Provide recommendations for improving cybersecurity controls, incident detection, response procedures, staff awareness, and overall organizational security posture.</w:t>
      </w:r>
    </w:p>
    <w:p w14:paraId="6114E204"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6CD8B1BD">
          <v:rect id="_x0000_i1037" style="width:0;height:1.5pt" o:hralign="center" o:hrstd="t" o:hr="t" fillcolor="#a0a0a0" stroked="f"/>
        </w:pict>
      </w:r>
    </w:p>
    <w:p w14:paraId="792F99A7"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502791A0">
          <v:rect id="_x0000_i1038" style="width:0;height:1.5pt" o:hralign="center" o:hrstd="t" o:hr="t" fillcolor="#a0a0a0" stroked="f"/>
        </w:pict>
      </w:r>
    </w:p>
    <w:p w14:paraId="32269295"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pict w14:anchorId="190A8B9B">
          <v:rect id="_x0000_i1039" style="width:0;height:1.5pt" o:hralign="center" o:hrstd="t" o:hr="t" fillcolor="#a0a0a0" stroked="f"/>
        </w:pict>
      </w:r>
    </w:p>
    <w:p w14:paraId="0CD21BC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Follow-Up Actions</w:t>
      </w:r>
    </w:p>
    <w:p w14:paraId="73812764"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Document corrective actions that should be completed after the review process to prevent similar incidents in the future.</w:t>
      </w:r>
    </w:p>
    <w:tbl>
      <w:tblPr>
        <w:tblStyle w:val="a1"/>
        <w:tblW w:w="4786" w:type="dxa"/>
        <w:tblInd w:w="0" w:type="dxa"/>
        <w:tblLayout w:type="fixed"/>
        <w:tblLook w:val="0400" w:firstRow="0" w:lastRow="0" w:firstColumn="0" w:lastColumn="0" w:noHBand="0" w:noVBand="1"/>
      </w:tblPr>
      <w:tblGrid>
        <w:gridCol w:w="1340"/>
        <w:gridCol w:w="2127"/>
        <w:gridCol w:w="1319"/>
      </w:tblGrid>
      <w:tr w:rsidR="0097522A" w14:paraId="37B80AAB" w14:textId="77777777">
        <w:trPr>
          <w:trHeight w:val="466"/>
          <w:tblHeader/>
        </w:trPr>
        <w:tc>
          <w:tcPr>
            <w:tcW w:w="1340" w:type="dxa"/>
            <w:vAlign w:val="center"/>
          </w:tcPr>
          <w:p w14:paraId="3CD10FB4"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Action Item</w:t>
            </w:r>
          </w:p>
        </w:tc>
        <w:tc>
          <w:tcPr>
            <w:tcW w:w="2127" w:type="dxa"/>
            <w:vAlign w:val="center"/>
          </w:tcPr>
          <w:p w14:paraId="3B544747"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Responsible Person</w:t>
            </w:r>
          </w:p>
        </w:tc>
        <w:tc>
          <w:tcPr>
            <w:tcW w:w="1319" w:type="dxa"/>
            <w:vAlign w:val="center"/>
          </w:tcPr>
          <w:p w14:paraId="2B3F554C"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Deadline</w:t>
            </w:r>
          </w:p>
        </w:tc>
      </w:tr>
      <w:tr w:rsidR="0097522A" w14:paraId="2BE7562C" w14:textId="77777777">
        <w:trPr>
          <w:trHeight w:val="466"/>
        </w:trPr>
        <w:tc>
          <w:tcPr>
            <w:tcW w:w="1340" w:type="dxa"/>
            <w:vAlign w:val="center"/>
          </w:tcPr>
          <w:p w14:paraId="2A7E1598"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c>
          <w:tcPr>
            <w:tcW w:w="2127" w:type="dxa"/>
            <w:vAlign w:val="center"/>
          </w:tcPr>
          <w:p w14:paraId="420F2908"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c>
          <w:tcPr>
            <w:tcW w:w="1319" w:type="dxa"/>
            <w:vAlign w:val="center"/>
          </w:tcPr>
          <w:p w14:paraId="5AA5F651"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r>
      <w:tr w:rsidR="0097522A" w14:paraId="35B4F81F" w14:textId="77777777">
        <w:trPr>
          <w:trHeight w:val="466"/>
        </w:trPr>
        <w:tc>
          <w:tcPr>
            <w:tcW w:w="1340" w:type="dxa"/>
            <w:vAlign w:val="center"/>
          </w:tcPr>
          <w:p w14:paraId="64E19A2B"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c>
          <w:tcPr>
            <w:tcW w:w="2127" w:type="dxa"/>
            <w:vAlign w:val="center"/>
          </w:tcPr>
          <w:p w14:paraId="3DE448B3"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c>
          <w:tcPr>
            <w:tcW w:w="1319" w:type="dxa"/>
            <w:vAlign w:val="center"/>
          </w:tcPr>
          <w:p w14:paraId="79C5D623"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r>
      <w:tr w:rsidR="0097522A" w14:paraId="40D58FE2" w14:textId="77777777">
        <w:trPr>
          <w:trHeight w:val="466"/>
        </w:trPr>
        <w:tc>
          <w:tcPr>
            <w:tcW w:w="1340" w:type="dxa"/>
            <w:vAlign w:val="center"/>
          </w:tcPr>
          <w:p w14:paraId="7A9F9D64"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c>
          <w:tcPr>
            <w:tcW w:w="2127" w:type="dxa"/>
            <w:vAlign w:val="center"/>
          </w:tcPr>
          <w:p w14:paraId="58660741"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c>
          <w:tcPr>
            <w:tcW w:w="1319" w:type="dxa"/>
            <w:vAlign w:val="center"/>
          </w:tcPr>
          <w:p w14:paraId="5D312141" w14:textId="77777777" w:rsidR="0097522A"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w:t>
            </w:r>
          </w:p>
        </w:tc>
      </w:tr>
    </w:tbl>
    <w:p w14:paraId="5BFD9FB3" w14:textId="77777777" w:rsidR="0097522A" w:rsidRDefault="0097522A">
      <w:pPr>
        <w:pBdr>
          <w:top w:val="nil"/>
          <w:left w:val="nil"/>
          <w:bottom w:val="nil"/>
          <w:right w:val="nil"/>
          <w:between w:val="nil"/>
        </w:pBdr>
        <w:spacing w:before="36" w:after="36" w:line="276" w:lineRule="auto"/>
        <w:rPr>
          <w:rFonts w:ascii="Times New Roman" w:eastAsia="Times New Roman" w:hAnsi="Times New Roman" w:cs="Times New Roman"/>
          <w:color w:val="000000"/>
        </w:rPr>
      </w:pPr>
    </w:p>
    <w:p w14:paraId="2BE484A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9.2 Lessons Learned</w:t>
      </w:r>
    </w:p>
    <w:p w14:paraId="78C0A57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Lessons Learned phase is conducted after the cybersecurity incident has been fully contained and systems have been restored. The purpose of this phase is to evaluate the effectiveness of the incident response process, identify weaknesses in existing security controls, and improve future response capabilities.</w:t>
      </w:r>
    </w:p>
    <w:p w14:paraId="1199DBE5"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During this phase, the incident response team performs a root cause analysis to determine how the attack occurred, the vulnerabilities exploited, and the extent of the damage caused. The organization also reviews the effectiveness of detection, containment, eradication, and recovery procedures used during the incident.</w:t>
      </w:r>
    </w:p>
    <w:p w14:paraId="5695A34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Key activities carried out during the Lessons Learned phase include:</w:t>
      </w:r>
    </w:p>
    <w:p w14:paraId="45A4BDE5" w14:textId="77777777" w:rsidR="0097522A" w:rsidRDefault="00000000">
      <w:pPr>
        <w:numPr>
          <w:ilvl w:val="0"/>
          <w:numId w:val="11"/>
        </w:numPr>
        <w:spacing w:line="360" w:lineRule="auto"/>
      </w:pPr>
      <w:r>
        <w:rPr>
          <w:rFonts w:ascii="Times New Roman" w:eastAsia="Times New Roman" w:hAnsi="Times New Roman" w:cs="Times New Roman"/>
        </w:rPr>
        <w:t xml:space="preserve">Identifying gaps in security policies and technical controls </w:t>
      </w:r>
    </w:p>
    <w:p w14:paraId="5C15C664" w14:textId="77777777" w:rsidR="0097522A" w:rsidRDefault="00000000">
      <w:pPr>
        <w:numPr>
          <w:ilvl w:val="0"/>
          <w:numId w:val="11"/>
        </w:numPr>
        <w:spacing w:line="360" w:lineRule="auto"/>
      </w:pPr>
      <w:r>
        <w:rPr>
          <w:rFonts w:ascii="Times New Roman" w:eastAsia="Times New Roman" w:hAnsi="Times New Roman" w:cs="Times New Roman"/>
        </w:rPr>
        <w:lastRenderedPageBreak/>
        <w:t xml:space="preserve">Reviewing the overall response time and coordination process </w:t>
      </w:r>
    </w:p>
    <w:p w14:paraId="4A68E01D" w14:textId="77777777" w:rsidR="0097522A" w:rsidRDefault="00000000">
      <w:pPr>
        <w:numPr>
          <w:ilvl w:val="0"/>
          <w:numId w:val="11"/>
        </w:numPr>
        <w:spacing w:line="360" w:lineRule="auto"/>
      </w:pPr>
      <w:r>
        <w:rPr>
          <w:rFonts w:ascii="Times New Roman" w:eastAsia="Times New Roman" w:hAnsi="Times New Roman" w:cs="Times New Roman"/>
        </w:rPr>
        <w:t xml:space="preserve">Updating incident response playbooks and procedures </w:t>
      </w:r>
    </w:p>
    <w:p w14:paraId="346AA70E" w14:textId="77777777" w:rsidR="0097522A" w:rsidRDefault="00000000">
      <w:pPr>
        <w:numPr>
          <w:ilvl w:val="0"/>
          <w:numId w:val="11"/>
        </w:numPr>
        <w:spacing w:line="360" w:lineRule="auto"/>
      </w:pPr>
      <w:r>
        <w:rPr>
          <w:rFonts w:ascii="Times New Roman" w:eastAsia="Times New Roman" w:hAnsi="Times New Roman" w:cs="Times New Roman"/>
        </w:rPr>
        <w:t xml:space="preserve">Improving employee cybersecurity awareness training </w:t>
      </w:r>
    </w:p>
    <w:p w14:paraId="7A979ADA" w14:textId="77777777" w:rsidR="0097522A" w:rsidRDefault="00000000">
      <w:pPr>
        <w:numPr>
          <w:ilvl w:val="0"/>
          <w:numId w:val="11"/>
        </w:numPr>
        <w:spacing w:line="360" w:lineRule="auto"/>
      </w:pPr>
      <w:r>
        <w:rPr>
          <w:rFonts w:ascii="Times New Roman" w:eastAsia="Times New Roman" w:hAnsi="Times New Roman" w:cs="Times New Roman"/>
        </w:rPr>
        <w:t xml:space="preserve">Strengthening monitoring, logging, and detection systems </w:t>
      </w:r>
    </w:p>
    <w:p w14:paraId="251C8413" w14:textId="77777777" w:rsidR="0097522A" w:rsidRDefault="00000000">
      <w:pPr>
        <w:numPr>
          <w:ilvl w:val="0"/>
          <w:numId w:val="11"/>
        </w:numPr>
        <w:spacing w:line="360" w:lineRule="auto"/>
      </w:pPr>
      <w:r>
        <w:rPr>
          <w:rFonts w:ascii="Times New Roman" w:eastAsia="Times New Roman" w:hAnsi="Times New Roman" w:cs="Times New Roman"/>
        </w:rPr>
        <w:t xml:space="preserve">Recommending additional preventive security measures </w:t>
      </w:r>
    </w:p>
    <w:p w14:paraId="52038F83" w14:textId="77777777" w:rsidR="0097522A" w:rsidRDefault="00000000">
      <w:pPr>
        <w:numPr>
          <w:ilvl w:val="0"/>
          <w:numId w:val="11"/>
        </w:numPr>
        <w:spacing w:line="360" w:lineRule="auto"/>
      </w:pPr>
      <w:r>
        <w:rPr>
          <w:rFonts w:ascii="Times New Roman" w:eastAsia="Times New Roman" w:hAnsi="Times New Roman" w:cs="Times New Roman"/>
        </w:rPr>
        <w:t xml:space="preserve">Documenting the incident for future reference and compliance purposes </w:t>
      </w:r>
    </w:p>
    <w:p w14:paraId="6DA580C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Lessons Learned process helps organizations improve their cybersecurity readiness, minimize future risks, and strengthen overall incident response effectiveness.</w:t>
      </w:r>
    </w:p>
    <w:p w14:paraId="014A83F4" w14:textId="77777777" w:rsidR="0097522A" w:rsidRDefault="0097522A">
      <w:pPr>
        <w:spacing w:line="360" w:lineRule="auto"/>
        <w:rPr>
          <w:rFonts w:ascii="Times New Roman" w:eastAsia="Times New Roman" w:hAnsi="Times New Roman" w:cs="Times New Roman"/>
          <w:b/>
          <w:bCs/>
        </w:rPr>
      </w:pPr>
    </w:p>
    <w:p w14:paraId="22B4CE88" w14:textId="77777777" w:rsidR="0097522A" w:rsidRDefault="0097522A">
      <w:pPr>
        <w:spacing w:line="360" w:lineRule="auto"/>
        <w:rPr>
          <w:rFonts w:ascii="Times New Roman" w:eastAsia="Times New Roman" w:hAnsi="Times New Roman" w:cs="Times New Roman"/>
          <w:b/>
          <w:bCs/>
        </w:rPr>
      </w:pPr>
    </w:p>
    <w:p w14:paraId="0D63F54D" w14:textId="77777777" w:rsidR="0097522A" w:rsidRDefault="0097522A">
      <w:pPr>
        <w:spacing w:line="360" w:lineRule="auto"/>
        <w:rPr>
          <w:rFonts w:ascii="Times New Roman" w:eastAsia="Times New Roman" w:hAnsi="Times New Roman" w:cs="Times New Roman"/>
          <w:b/>
          <w:bCs/>
        </w:rPr>
      </w:pPr>
    </w:p>
    <w:p w14:paraId="4EC64B4C" w14:textId="77777777" w:rsidR="0097522A" w:rsidRDefault="0097522A">
      <w:pPr>
        <w:spacing w:line="360" w:lineRule="auto"/>
        <w:rPr>
          <w:rFonts w:ascii="Times New Roman" w:eastAsia="Times New Roman" w:hAnsi="Times New Roman" w:cs="Times New Roman"/>
          <w:b/>
          <w:bCs/>
        </w:rPr>
      </w:pPr>
    </w:p>
    <w:p w14:paraId="28438D46" w14:textId="77777777" w:rsidR="0097522A" w:rsidRDefault="0097522A">
      <w:pPr>
        <w:spacing w:line="360" w:lineRule="auto"/>
        <w:rPr>
          <w:rFonts w:ascii="Times New Roman" w:eastAsia="Times New Roman" w:hAnsi="Times New Roman" w:cs="Times New Roman"/>
          <w:b/>
          <w:bCs/>
        </w:rPr>
      </w:pPr>
    </w:p>
    <w:p w14:paraId="428F6C61" w14:textId="77777777" w:rsidR="0097522A" w:rsidRDefault="0097522A">
      <w:pPr>
        <w:spacing w:line="360" w:lineRule="auto"/>
        <w:rPr>
          <w:rFonts w:ascii="Times New Roman" w:eastAsia="Times New Roman" w:hAnsi="Times New Roman" w:cs="Times New Roman"/>
          <w:b/>
          <w:bCs/>
        </w:rPr>
      </w:pPr>
    </w:p>
    <w:p w14:paraId="133D96B0" w14:textId="77777777" w:rsidR="0097522A" w:rsidRDefault="0097522A">
      <w:pPr>
        <w:spacing w:line="360" w:lineRule="auto"/>
        <w:rPr>
          <w:rFonts w:ascii="Times New Roman" w:eastAsia="Times New Roman" w:hAnsi="Times New Roman" w:cs="Times New Roman"/>
          <w:b/>
          <w:bCs/>
        </w:rPr>
      </w:pPr>
    </w:p>
    <w:p w14:paraId="3CCAA26C" w14:textId="77777777" w:rsidR="0097522A" w:rsidRDefault="0097522A">
      <w:pPr>
        <w:spacing w:line="360" w:lineRule="auto"/>
        <w:rPr>
          <w:rFonts w:ascii="Times New Roman" w:eastAsia="Times New Roman" w:hAnsi="Times New Roman" w:cs="Times New Roman"/>
          <w:b/>
          <w:bCs/>
        </w:rPr>
      </w:pPr>
    </w:p>
    <w:p w14:paraId="44C5E3D3" w14:textId="77777777" w:rsidR="0097522A" w:rsidRDefault="0097522A">
      <w:pPr>
        <w:spacing w:line="360" w:lineRule="auto"/>
        <w:rPr>
          <w:rFonts w:ascii="Times New Roman" w:eastAsia="Times New Roman" w:hAnsi="Times New Roman" w:cs="Times New Roman"/>
          <w:b/>
          <w:bCs/>
        </w:rPr>
      </w:pPr>
    </w:p>
    <w:p w14:paraId="76C1E047" w14:textId="77777777" w:rsidR="0097522A" w:rsidRDefault="0097522A">
      <w:pPr>
        <w:spacing w:line="360" w:lineRule="auto"/>
        <w:rPr>
          <w:rFonts w:ascii="Times New Roman" w:eastAsia="Times New Roman" w:hAnsi="Times New Roman" w:cs="Times New Roman"/>
          <w:b/>
          <w:bCs/>
        </w:rPr>
      </w:pPr>
    </w:p>
    <w:p w14:paraId="06C600B4" w14:textId="77777777" w:rsidR="0097522A" w:rsidRDefault="0097522A">
      <w:pPr>
        <w:spacing w:line="360" w:lineRule="auto"/>
        <w:rPr>
          <w:rFonts w:ascii="Times New Roman" w:eastAsia="Times New Roman" w:hAnsi="Times New Roman" w:cs="Times New Roman"/>
          <w:b/>
          <w:bCs/>
        </w:rPr>
      </w:pPr>
    </w:p>
    <w:p w14:paraId="7515A512" w14:textId="77777777" w:rsidR="0097522A" w:rsidRDefault="0097522A">
      <w:pPr>
        <w:spacing w:line="360" w:lineRule="auto"/>
        <w:rPr>
          <w:rFonts w:ascii="Times New Roman" w:eastAsia="Times New Roman" w:hAnsi="Times New Roman" w:cs="Times New Roman"/>
          <w:b/>
          <w:bCs/>
        </w:rPr>
      </w:pPr>
    </w:p>
    <w:p w14:paraId="5A6A9FC5" w14:textId="77777777" w:rsidR="0097522A" w:rsidRDefault="0097522A">
      <w:pPr>
        <w:spacing w:line="360" w:lineRule="auto"/>
        <w:rPr>
          <w:rFonts w:ascii="Times New Roman" w:eastAsia="Times New Roman" w:hAnsi="Times New Roman" w:cs="Times New Roman"/>
          <w:b/>
          <w:bCs/>
        </w:rPr>
      </w:pPr>
    </w:p>
    <w:p w14:paraId="478028B3" w14:textId="77777777" w:rsidR="0097522A" w:rsidRDefault="0097522A">
      <w:pPr>
        <w:spacing w:line="360" w:lineRule="auto"/>
        <w:rPr>
          <w:rFonts w:ascii="Times New Roman" w:eastAsia="Times New Roman" w:hAnsi="Times New Roman" w:cs="Times New Roman"/>
          <w:b/>
          <w:bCs/>
        </w:rPr>
      </w:pPr>
    </w:p>
    <w:p w14:paraId="1AA63698" w14:textId="77777777" w:rsidR="0097522A" w:rsidRDefault="0097522A">
      <w:pPr>
        <w:spacing w:line="360" w:lineRule="auto"/>
        <w:rPr>
          <w:rFonts w:ascii="Times New Roman" w:eastAsia="Times New Roman" w:hAnsi="Times New Roman" w:cs="Times New Roman"/>
          <w:b/>
          <w:bCs/>
        </w:rPr>
      </w:pPr>
    </w:p>
    <w:p w14:paraId="75891758" w14:textId="77777777" w:rsidR="0097522A" w:rsidRDefault="0097522A">
      <w:pPr>
        <w:spacing w:line="360" w:lineRule="auto"/>
        <w:rPr>
          <w:rFonts w:ascii="Times New Roman" w:eastAsia="Times New Roman" w:hAnsi="Times New Roman" w:cs="Times New Roman"/>
          <w:b/>
          <w:bCs/>
        </w:rPr>
      </w:pPr>
    </w:p>
    <w:p w14:paraId="275178AA" w14:textId="77777777" w:rsidR="0097522A" w:rsidRDefault="0097522A">
      <w:pPr>
        <w:spacing w:line="360" w:lineRule="auto"/>
        <w:rPr>
          <w:rFonts w:ascii="Times New Roman" w:eastAsia="Times New Roman" w:hAnsi="Times New Roman" w:cs="Times New Roman"/>
          <w:b/>
          <w:bCs/>
        </w:rPr>
      </w:pPr>
    </w:p>
    <w:p w14:paraId="347E236E" w14:textId="77777777" w:rsidR="0097522A" w:rsidRDefault="0097522A">
      <w:pPr>
        <w:spacing w:line="360" w:lineRule="auto"/>
        <w:rPr>
          <w:rFonts w:ascii="Times New Roman" w:eastAsia="Times New Roman" w:hAnsi="Times New Roman" w:cs="Times New Roman"/>
          <w:b/>
          <w:bCs/>
        </w:rPr>
      </w:pPr>
    </w:p>
    <w:p w14:paraId="6621F186" w14:textId="77777777" w:rsidR="0097522A"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TEN</w:t>
      </w:r>
    </w:p>
    <w:p w14:paraId="3F3B9538"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SUMMARY AND CONCLUSION</w:t>
      </w:r>
      <w:r>
        <w:rPr>
          <w:rFonts w:ascii="Times New Roman" w:eastAsia="Times New Roman" w:hAnsi="Times New Roman" w:cs="Times New Roman"/>
          <w:b/>
          <w:bCs/>
        </w:rPr>
        <w:br/>
        <w:t>10.1 Summary</w:t>
      </w:r>
    </w:p>
    <w:p w14:paraId="6BD862A1"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work presents a structured approach to Incident Response (IR) within a cybersecurity environment, focusing on how organizations can effectively prepare for, detect, manage, and recover from security incidents. The framework is designed around the standard incident response lifecycle, which includes detection and identification, containment, eradication, and recovery. Each phase plays a critical role in ensuring that threats are handled in a controlled, systematic, and efficient manner, minimizing damage and reducing downtime.</w:t>
      </w:r>
    </w:p>
    <w:p w14:paraId="674C99CC"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study also emphasizes the importance of clearly defined roles and responsibilities within an incident response team, ensuring that every participant understands their function during an incident. Effective communication strategies are also highlighted, both internally among technical teams and externally with stakeholders, to ensure transparency and coordinated action during security events.</w:t>
      </w:r>
    </w:p>
    <w:p w14:paraId="00B502C0"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Furthermore, the inclusion of a post-incident review process strengthens the entire framework by enabling organizations to evaluate the effectiveness of their response efforts. This stage focuses on root cause analysis, identification of weaknesses in systems or processes, and documentation of lessons learned. These insights are essential for improving future response strategies and enhancing overall organizational resilience.</w:t>
      </w:r>
    </w:p>
    <w:p w14:paraId="3B3738D9"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Overall, the work demonstrates that incident response is not a one-time activity but a continuous process of preparation, execution, evaluation, and improvement. When properly implemented, it significantly improves an organization’s ability to handle cyber threats and reduces both financial and operational impact.</w:t>
      </w:r>
    </w:p>
    <w:p w14:paraId="508CA00B"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10.2 Conclusion</w:t>
      </w:r>
    </w:p>
    <w:p w14:paraId="3DE4A8AD"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 conclusion, an effective Incident Response (IR) framework is essential for any organization operating in today’s threat-rich digital environment. Cyber incidents are inevitable, but their impact can be significantly reduced through proper planning, structured procedures, and coordinated response mechanisms. A well-developed IR playbook ensures that security teams can respond quickly and efficiently, limiting the spread of attacks and reducing system downtime.</w:t>
      </w:r>
    </w:p>
    <w:p w14:paraId="0827D728"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integration of clear incident response phases, defined team roles, and strong communication protocols ensures that every stage of an incident is managed with precision </w:t>
      </w:r>
      <w:r>
        <w:rPr>
          <w:rFonts w:ascii="Times New Roman" w:eastAsia="Times New Roman" w:hAnsi="Times New Roman" w:cs="Times New Roman"/>
        </w:rPr>
        <w:lastRenderedPageBreak/>
        <w:t>and accountability. This structured approach eliminates confusion during high-pressure situations and enables faster decision-making, which is critical in minimizing damage.</w:t>
      </w:r>
    </w:p>
    <w:p w14:paraId="7B75D8FE" w14:textId="77777777" w:rsidR="0097522A"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Additionally, the post-incident review process plays a vital role in strengthening future </w:t>
      </w:r>
      <w:proofErr w:type="spellStart"/>
      <w:r>
        <w:rPr>
          <w:rFonts w:ascii="Times New Roman" w:eastAsia="Times New Roman" w:hAnsi="Times New Roman" w:cs="Times New Roman"/>
        </w:rPr>
        <w:t>defenses</w:t>
      </w:r>
      <w:proofErr w:type="spellEnd"/>
      <w:r>
        <w:rPr>
          <w:rFonts w:ascii="Times New Roman" w:eastAsia="Times New Roman" w:hAnsi="Times New Roman" w:cs="Times New Roman"/>
        </w:rPr>
        <w:t xml:space="preserve">. By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what went wrong, what worked effectively, and what needs improvement, organizations can continuously refine their security posture. This cycle of learning and improvement transforms incident response from a reactive process into a proactive security strategy.</w:t>
      </w:r>
    </w:p>
    <w:p w14:paraId="731282B4"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rPr>
        <w:t>Ultimately, a strong IR framework not only protects information assets but also builds trust, ensures regulatory compliance, and enhances the overall resilience of an organization in the face of evolving cyber threats.</w:t>
      </w:r>
    </w:p>
    <w:p w14:paraId="282D2C1A" w14:textId="77777777" w:rsidR="0097522A" w:rsidRDefault="0097522A">
      <w:pPr>
        <w:spacing w:line="360" w:lineRule="auto"/>
        <w:rPr>
          <w:rFonts w:ascii="Times New Roman" w:eastAsia="Times New Roman" w:hAnsi="Times New Roman" w:cs="Times New Roman"/>
          <w:b/>
          <w:bCs/>
        </w:rPr>
      </w:pPr>
    </w:p>
    <w:p w14:paraId="6801ACE5" w14:textId="77777777" w:rsidR="0097522A" w:rsidRDefault="0097522A">
      <w:pPr>
        <w:spacing w:line="360" w:lineRule="auto"/>
        <w:rPr>
          <w:rFonts w:ascii="Times New Roman" w:eastAsia="Times New Roman" w:hAnsi="Times New Roman" w:cs="Times New Roman"/>
          <w:b/>
          <w:bCs/>
        </w:rPr>
      </w:pPr>
    </w:p>
    <w:p w14:paraId="2352CA06" w14:textId="77777777" w:rsidR="0097522A" w:rsidRDefault="0097522A">
      <w:pPr>
        <w:spacing w:line="360" w:lineRule="auto"/>
        <w:rPr>
          <w:rFonts w:ascii="Times New Roman" w:eastAsia="Times New Roman" w:hAnsi="Times New Roman" w:cs="Times New Roman"/>
          <w:b/>
          <w:bCs/>
        </w:rPr>
      </w:pPr>
    </w:p>
    <w:p w14:paraId="3A1D132F" w14:textId="77777777" w:rsidR="0097522A" w:rsidRDefault="0097522A">
      <w:pPr>
        <w:spacing w:line="360" w:lineRule="auto"/>
        <w:rPr>
          <w:rFonts w:ascii="Times New Roman" w:eastAsia="Times New Roman" w:hAnsi="Times New Roman" w:cs="Times New Roman"/>
          <w:b/>
          <w:bCs/>
        </w:rPr>
      </w:pPr>
    </w:p>
    <w:p w14:paraId="0875C519" w14:textId="77777777" w:rsidR="0097522A" w:rsidRDefault="0097522A">
      <w:pPr>
        <w:spacing w:line="360" w:lineRule="auto"/>
        <w:rPr>
          <w:rFonts w:ascii="Times New Roman" w:eastAsia="Times New Roman" w:hAnsi="Times New Roman" w:cs="Times New Roman"/>
          <w:b/>
          <w:bCs/>
        </w:rPr>
      </w:pPr>
    </w:p>
    <w:p w14:paraId="29170D73" w14:textId="77777777" w:rsidR="0097522A" w:rsidRDefault="0097522A">
      <w:pPr>
        <w:spacing w:line="360" w:lineRule="auto"/>
        <w:rPr>
          <w:rFonts w:ascii="Times New Roman" w:eastAsia="Times New Roman" w:hAnsi="Times New Roman" w:cs="Times New Roman"/>
          <w:b/>
          <w:bCs/>
        </w:rPr>
      </w:pPr>
    </w:p>
    <w:p w14:paraId="746BC58C" w14:textId="77777777" w:rsidR="0097522A" w:rsidRDefault="0097522A">
      <w:pPr>
        <w:spacing w:line="360" w:lineRule="auto"/>
        <w:rPr>
          <w:rFonts w:ascii="Times New Roman" w:eastAsia="Times New Roman" w:hAnsi="Times New Roman" w:cs="Times New Roman"/>
          <w:b/>
          <w:bCs/>
        </w:rPr>
      </w:pPr>
    </w:p>
    <w:p w14:paraId="658684B7" w14:textId="77777777" w:rsidR="0097522A" w:rsidRDefault="0097522A">
      <w:pPr>
        <w:spacing w:line="360" w:lineRule="auto"/>
        <w:rPr>
          <w:rFonts w:ascii="Times New Roman" w:eastAsia="Times New Roman" w:hAnsi="Times New Roman" w:cs="Times New Roman"/>
          <w:b/>
          <w:bCs/>
        </w:rPr>
      </w:pPr>
    </w:p>
    <w:p w14:paraId="749E603B" w14:textId="77777777" w:rsidR="0097522A" w:rsidRDefault="0097522A">
      <w:pPr>
        <w:spacing w:line="360" w:lineRule="auto"/>
        <w:rPr>
          <w:rFonts w:ascii="Times New Roman" w:eastAsia="Times New Roman" w:hAnsi="Times New Roman" w:cs="Times New Roman"/>
          <w:b/>
          <w:bCs/>
        </w:rPr>
      </w:pPr>
    </w:p>
    <w:p w14:paraId="7ADEAC05" w14:textId="77777777" w:rsidR="0097522A" w:rsidRDefault="0097522A">
      <w:pPr>
        <w:spacing w:line="360" w:lineRule="auto"/>
        <w:rPr>
          <w:rFonts w:ascii="Times New Roman" w:eastAsia="Times New Roman" w:hAnsi="Times New Roman" w:cs="Times New Roman"/>
          <w:b/>
          <w:bCs/>
        </w:rPr>
      </w:pPr>
    </w:p>
    <w:p w14:paraId="4B7A2DEF" w14:textId="77777777" w:rsidR="0097522A" w:rsidRDefault="0097522A">
      <w:pPr>
        <w:spacing w:line="360" w:lineRule="auto"/>
        <w:rPr>
          <w:rFonts w:ascii="Times New Roman" w:eastAsia="Times New Roman" w:hAnsi="Times New Roman" w:cs="Times New Roman"/>
          <w:b/>
          <w:bCs/>
        </w:rPr>
      </w:pPr>
    </w:p>
    <w:p w14:paraId="2940F5E1" w14:textId="77777777" w:rsidR="0097522A" w:rsidRDefault="0097522A">
      <w:pPr>
        <w:spacing w:line="360" w:lineRule="auto"/>
        <w:rPr>
          <w:rFonts w:ascii="Times New Roman" w:eastAsia="Times New Roman" w:hAnsi="Times New Roman" w:cs="Times New Roman"/>
          <w:b/>
          <w:bCs/>
        </w:rPr>
      </w:pPr>
    </w:p>
    <w:p w14:paraId="3C257A3A" w14:textId="77777777" w:rsidR="0097522A" w:rsidRDefault="0097522A">
      <w:pPr>
        <w:spacing w:line="360" w:lineRule="auto"/>
        <w:rPr>
          <w:rFonts w:ascii="Times New Roman" w:eastAsia="Times New Roman" w:hAnsi="Times New Roman" w:cs="Times New Roman"/>
          <w:b/>
          <w:bCs/>
        </w:rPr>
      </w:pPr>
    </w:p>
    <w:p w14:paraId="04CED379" w14:textId="77777777" w:rsidR="0097522A" w:rsidRDefault="0097522A">
      <w:pPr>
        <w:spacing w:line="360" w:lineRule="auto"/>
        <w:rPr>
          <w:rFonts w:ascii="Times New Roman" w:eastAsia="Times New Roman" w:hAnsi="Times New Roman" w:cs="Times New Roman"/>
          <w:b/>
          <w:bCs/>
        </w:rPr>
      </w:pPr>
    </w:p>
    <w:p w14:paraId="0D93789D" w14:textId="77777777" w:rsidR="0097522A" w:rsidRDefault="0097522A">
      <w:pPr>
        <w:spacing w:line="360" w:lineRule="auto"/>
        <w:rPr>
          <w:rFonts w:ascii="Times New Roman" w:eastAsia="Times New Roman" w:hAnsi="Times New Roman" w:cs="Times New Roman"/>
          <w:b/>
          <w:bCs/>
        </w:rPr>
      </w:pPr>
    </w:p>
    <w:p w14:paraId="6D86E697" w14:textId="77777777" w:rsidR="0097522A" w:rsidRDefault="0097522A">
      <w:pPr>
        <w:spacing w:line="360" w:lineRule="auto"/>
        <w:rPr>
          <w:rFonts w:ascii="Times New Roman" w:eastAsia="Times New Roman" w:hAnsi="Times New Roman" w:cs="Times New Roman"/>
          <w:b/>
          <w:bCs/>
        </w:rPr>
      </w:pPr>
    </w:p>
    <w:p w14:paraId="6B491A9A" w14:textId="77777777" w:rsidR="0097522A" w:rsidRDefault="0097522A">
      <w:pPr>
        <w:spacing w:line="360" w:lineRule="auto"/>
        <w:rPr>
          <w:rFonts w:ascii="Times New Roman" w:eastAsia="Times New Roman" w:hAnsi="Times New Roman" w:cs="Times New Roman"/>
          <w:b/>
          <w:bCs/>
        </w:rPr>
      </w:pPr>
    </w:p>
    <w:p w14:paraId="6E8E6793" w14:textId="77777777" w:rsidR="0097522A" w:rsidRDefault="0097522A">
      <w:pPr>
        <w:spacing w:line="360" w:lineRule="auto"/>
        <w:jc w:val="center"/>
        <w:rPr>
          <w:rFonts w:ascii="Times New Roman" w:eastAsia="Times New Roman" w:hAnsi="Times New Roman" w:cs="Times New Roman"/>
          <w:b/>
          <w:bCs/>
        </w:rPr>
      </w:pPr>
    </w:p>
    <w:p w14:paraId="68286650" w14:textId="77777777" w:rsidR="0097522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REFERENCES</w:t>
      </w:r>
    </w:p>
    <w:p w14:paraId="70EA0B43"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National Institute of Standards and Technology. (2012). </w:t>
      </w:r>
      <w:r>
        <w:rPr>
          <w:rFonts w:ascii="Times New Roman" w:eastAsia="Times New Roman" w:hAnsi="Times New Roman" w:cs="Times New Roman"/>
          <w:i/>
          <w:iCs/>
          <w:sz w:val="25"/>
          <w:szCs w:val="25"/>
        </w:rPr>
        <w:t>Computer security incident handling guide</w:t>
      </w:r>
      <w:r>
        <w:rPr>
          <w:rFonts w:ascii="Times New Roman" w:eastAsia="Times New Roman" w:hAnsi="Times New Roman" w:cs="Times New Roman"/>
          <w:sz w:val="25"/>
          <w:szCs w:val="25"/>
        </w:rPr>
        <w:t xml:space="preserve"> (Special Publication 800-61 Revision 2). National Institute of Standards and Technology.</w:t>
      </w:r>
    </w:p>
    <w:p w14:paraId="5DBF0160"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SANS Institute. (2021). </w:t>
      </w:r>
      <w:r>
        <w:rPr>
          <w:rFonts w:ascii="Times New Roman" w:eastAsia="Times New Roman" w:hAnsi="Times New Roman" w:cs="Times New Roman"/>
          <w:i/>
          <w:iCs/>
          <w:sz w:val="25"/>
          <w:szCs w:val="25"/>
        </w:rPr>
        <w:t>Incident handler’s handbook</w:t>
      </w:r>
      <w:r>
        <w:rPr>
          <w:rFonts w:ascii="Times New Roman" w:eastAsia="Times New Roman" w:hAnsi="Times New Roman" w:cs="Times New Roman"/>
          <w:sz w:val="25"/>
          <w:szCs w:val="25"/>
        </w:rPr>
        <w:t>. SANS Institute.</w:t>
      </w:r>
    </w:p>
    <w:p w14:paraId="03A4996B"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MITRE Corporation. (2024). </w:t>
      </w:r>
      <w:r>
        <w:rPr>
          <w:rFonts w:ascii="Times New Roman" w:eastAsia="Times New Roman" w:hAnsi="Times New Roman" w:cs="Times New Roman"/>
          <w:i/>
          <w:iCs/>
          <w:sz w:val="25"/>
          <w:szCs w:val="25"/>
        </w:rPr>
        <w:t>MITRE ATT&amp;CK framework</w:t>
      </w:r>
      <w:r>
        <w:rPr>
          <w:rFonts w:ascii="Times New Roman" w:eastAsia="Times New Roman" w:hAnsi="Times New Roman" w:cs="Times New Roman"/>
          <w:sz w:val="25"/>
          <w:szCs w:val="25"/>
        </w:rPr>
        <w:t xml:space="preserve">. Retrieved from </w:t>
      </w:r>
      <w:hyperlink r:id="rId8">
        <w:r w:rsidR="0097522A">
          <w:rPr>
            <w:rFonts w:ascii="Times New Roman" w:eastAsia="Times New Roman" w:hAnsi="Times New Roman" w:cs="Times New Roman"/>
            <w:color w:val="0563C1"/>
            <w:sz w:val="25"/>
            <w:szCs w:val="25"/>
            <w:u w:val="single"/>
          </w:rPr>
          <w:t>MITRE ATT&amp;CK Official Website</w:t>
        </w:r>
      </w:hyperlink>
    </w:p>
    <w:p w14:paraId="5C9E53AB"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Cisco Systems. (2023). </w:t>
      </w:r>
      <w:r>
        <w:rPr>
          <w:rFonts w:ascii="Times New Roman" w:eastAsia="Times New Roman" w:hAnsi="Times New Roman" w:cs="Times New Roman"/>
          <w:i/>
          <w:iCs/>
          <w:sz w:val="25"/>
          <w:szCs w:val="25"/>
        </w:rPr>
        <w:t>Cybersecurity essentials</w:t>
      </w:r>
      <w:r>
        <w:rPr>
          <w:rFonts w:ascii="Times New Roman" w:eastAsia="Times New Roman" w:hAnsi="Times New Roman" w:cs="Times New Roman"/>
          <w:sz w:val="25"/>
          <w:szCs w:val="25"/>
        </w:rPr>
        <w:t>. Cisco Press.</w:t>
      </w:r>
    </w:p>
    <w:p w14:paraId="40FCB0FF"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IBM. (2024). </w:t>
      </w:r>
      <w:r>
        <w:rPr>
          <w:rFonts w:ascii="Times New Roman" w:eastAsia="Times New Roman" w:hAnsi="Times New Roman" w:cs="Times New Roman"/>
          <w:i/>
          <w:iCs/>
          <w:sz w:val="25"/>
          <w:szCs w:val="25"/>
        </w:rPr>
        <w:t>IBM X-Force threat intelligence index 2024</w:t>
      </w:r>
      <w:r>
        <w:rPr>
          <w:rFonts w:ascii="Times New Roman" w:eastAsia="Times New Roman" w:hAnsi="Times New Roman" w:cs="Times New Roman"/>
          <w:sz w:val="25"/>
          <w:szCs w:val="25"/>
        </w:rPr>
        <w:t>. IBM Corporation.</w:t>
      </w:r>
    </w:p>
    <w:p w14:paraId="391EF35D"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Microsoft. (2024). </w:t>
      </w:r>
      <w:r>
        <w:rPr>
          <w:rFonts w:ascii="Times New Roman" w:eastAsia="Times New Roman" w:hAnsi="Times New Roman" w:cs="Times New Roman"/>
          <w:i/>
          <w:iCs/>
          <w:sz w:val="25"/>
          <w:szCs w:val="25"/>
        </w:rPr>
        <w:t xml:space="preserve">Microsoft digital </w:t>
      </w:r>
      <w:proofErr w:type="spellStart"/>
      <w:r>
        <w:rPr>
          <w:rFonts w:ascii="Times New Roman" w:eastAsia="Times New Roman" w:hAnsi="Times New Roman" w:cs="Times New Roman"/>
          <w:i/>
          <w:iCs/>
          <w:sz w:val="25"/>
          <w:szCs w:val="25"/>
        </w:rPr>
        <w:t>defense</w:t>
      </w:r>
      <w:proofErr w:type="spellEnd"/>
      <w:r>
        <w:rPr>
          <w:rFonts w:ascii="Times New Roman" w:eastAsia="Times New Roman" w:hAnsi="Times New Roman" w:cs="Times New Roman"/>
          <w:i/>
          <w:iCs/>
          <w:sz w:val="25"/>
          <w:szCs w:val="25"/>
        </w:rPr>
        <w:t xml:space="preserve"> report 2024</w:t>
      </w:r>
      <w:r>
        <w:rPr>
          <w:rFonts w:ascii="Times New Roman" w:eastAsia="Times New Roman" w:hAnsi="Times New Roman" w:cs="Times New Roman"/>
          <w:sz w:val="25"/>
          <w:szCs w:val="25"/>
        </w:rPr>
        <w:t xml:space="preserve">. Retrieved from </w:t>
      </w:r>
      <w:hyperlink r:id="rId9">
        <w:r w:rsidR="0097522A">
          <w:rPr>
            <w:rFonts w:ascii="Times New Roman" w:eastAsia="Times New Roman" w:hAnsi="Times New Roman" w:cs="Times New Roman"/>
            <w:color w:val="0563C1"/>
            <w:sz w:val="25"/>
            <w:szCs w:val="25"/>
            <w:u w:val="single"/>
          </w:rPr>
          <w:t>Microsoft Security Blog</w:t>
        </w:r>
      </w:hyperlink>
    </w:p>
    <w:p w14:paraId="736B109F"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CrowdStrike. (2024). </w:t>
      </w:r>
      <w:r>
        <w:rPr>
          <w:rFonts w:ascii="Times New Roman" w:eastAsia="Times New Roman" w:hAnsi="Times New Roman" w:cs="Times New Roman"/>
          <w:i/>
          <w:iCs/>
          <w:sz w:val="25"/>
          <w:szCs w:val="25"/>
        </w:rPr>
        <w:t>Global threat report 2024</w:t>
      </w:r>
      <w:r>
        <w:rPr>
          <w:rFonts w:ascii="Times New Roman" w:eastAsia="Times New Roman" w:hAnsi="Times New Roman" w:cs="Times New Roman"/>
          <w:sz w:val="25"/>
          <w:szCs w:val="25"/>
        </w:rPr>
        <w:t>. CrowdStrike Holdings, Inc.</w:t>
      </w:r>
    </w:p>
    <w:p w14:paraId="6D699BCB"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Cloudflare. (2023). </w:t>
      </w:r>
      <w:r>
        <w:rPr>
          <w:rFonts w:ascii="Times New Roman" w:eastAsia="Times New Roman" w:hAnsi="Times New Roman" w:cs="Times New Roman"/>
          <w:i/>
          <w:iCs/>
          <w:sz w:val="25"/>
          <w:szCs w:val="25"/>
        </w:rPr>
        <w:t>What is a DDoS attack?</w:t>
      </w:r>
      <w:r>
        <w:rPr>
          <w:rFonts w:ascii="Times New Roman" w:eastAsia="Times New Roman" w:hAnsi="Times New Roman" w:cs="Times New Roman"/>
          <w:sz w:val="25"/>
          <w:szCs w:val="25"/>
        </w:rPr>
        <w:t xml:space="preserve"> Retrieved from </w:t>
      </w:r>
      <w:hyperlink r:id="rId10">
        <w:r w:rsidR="0097522A">
          <w:rPr>
            <w:rFonts w:ascii="Times New Roman" w:eastAsia="Times New Roman" w:hAnsi="Times New Roman" w:cs="Times New Roman"/>
            <w:color w:val="0563C1"/>
            <w:sz w:val="25"/>
            <w:szCs w:val="25"/>
            <w:u w:val="single"/>
          </w:rPr>
          <w:t xml:space="preserve">Cloudflare Learning </w:t>
        </w:r>
        <w:proofErr w:type="spellStart"/>
        <w:r w:rsidR="0097522A">
          <w:rPr>
            <w:rFonts w:ascii="Times New Roman" w:eastAsia="Times New Roman" w:hAnsi="Times New Roman" w:cs="Times New Roman"/>
            <w:color w:val="0563C1"/>
            <w:sz w:val="25"/>
            <w:szCs w:val="25"/>
            <w:u w:val="single"/>
          </w:rPr>
          <w:t>Center</w:t>
        </w:r>
        <w:proofErr w:type="spellEnd"/>
      </w:hyperlink>
    </w:p>
    <w:p w14:paraId="078ABAA7"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Palo Alto Networks. (2023). </w:t>
      </w:r>
      <w:r>
        <w:rPr>
          <w:rFonts w:ascii="Times New Roman" w:eastAsia="Times New Roman" w:hAnsi="Times New Roman" w:cs="Times New Roman"/>
          <w:i/>
          <w:iCs/>
          <w:sz w:val="25"/>
          <w:szCs w:val="25"/>
        </w:rPr>
        <w:t>Unit 42 ransomware threat report</w:t>
      </w:r>
      <w:r>
        <w:rPr>
          <w:rFonts w:ascii="Times New Roman" w:eastAsia="Times New Roman" w:hAnsi="Times New Roman" w:cs="Times New Roman"/>
          <w:sz w:val="25"/>
          <w:szCs w:val="25"/>
        </w:rPr>
        <w:t>. Palo Alto Networks.</w:t>
      </w:r>
    </w:p>
    <w:p w14:paraId="70274E8A"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Fortinet. (2023). </w:t>
      </w:r>
      <w:r>
        <w:rPr>
          <w:rFonts w:ascii="Times New Roman" w:eastAsia="Times New Roman" w:hAnsi="Times New Roman" w:cs="Times New Roman"/>
          <w:i/>
          <w:iCs/>
          <w:sz w:val="25"/>
          <w:szCs w:val="25"/>
        </w:rPr>
        <w:t>Global threat landscape report</w:t>
      </w:r>
      <w:r>
        <w:rPr>
          <w:rFonts w:ascii="Times New Roman" w:eastAsia="Times New Roman" w:hAnsi="Times New Roman" w:cs="Times New Roman"/>
          <w:sz w:val="25"/>
          <w:szCs w:val="25"/>
        </w:rPr>
        <w:t>. Fortinet.</w:t>
      </w:r>
    </w:p>
    <w:p w14:paraId="2EFCF4FA"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Splunk. (2023). </w:t>
      </w:r>
      <w:r>
        <w:rPr>
          <w:rFonts w:ascii="Times New Roman" w:eastAsia="Times New Roman" w:hAnsi="Times New Roman" w:cs="Times New Roman"/>
          <w:i/>
          <w:iCs/>
          <w:sz w:val="25"/>
          <w:szCs w:val="25"/>
        </w:rPr>
        <w:t>Security information and event management (SIEM) best practices</w:t>
      </w:r>
      <w:r>
        <w:rPr>
          <w:rFonts w:ascii="Times New Roman" w:eastAsia="Times New Roman" w:hAnsi="Times New Roman" w:cs="Times New Roman"/>
          <w:sz w:val="25"/>
          <w:szCs w:val="25"/>
        </w:rPr>
        <w:t xml:space="preserve">. Retrieved from </w:t>
      </w:r>
      <w:hyperlink r:id="rId11">
        <w:r w:rsidR="0097522A">
          <w:rPr>
            <w:rFonts w:ascii="Times New Roman" w:eastAsia="Times New Roman" w:hAnsi="Times New Roman" w:cs="Times New Roman"/>
            <w:color w:val="0563C1"/>
            <w:sz w:val="25"/>
            <w:szCs w:val="25"/>
            <w:u w:val="single"/>
          </w:rPr>
          <w:t>Splunk Official Website</w:t>
        </w:r>
      </w:hyperlink>
    </w:p>
    <w:p w14:paraId="394EE394"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Wireshark Foundation. (2024). </w:t>
      </w:r>
      <w:r>
        <w:rPr>
          <w:rFonts w:ascii="Times New Roman" w:eastAsia="Times New Roman" w:hAnsi="Times New Roman" w:cs="Times New Roman"/>
          <w:i/>
          <w:iCs/>
          <w:sz w:val="25"/>
          <w:szCs w:val="25"/>
        </w:rPr>
        <w:t>Wireshark user guide</w:t>
      </w:r>
      <w:r>
        <w:rPr>
          <w:rFonts w:ascii="Times New Roman" w:eastAsia="Times New Roman" w:hAnsi="Times New Roman" w:cs="Times New Roman"/>
          <w:sz w:val="25"/>
          <w:szCs w:val="25"/>
        </w:rPr>
        <w:t xml:space="preserve">. Retrieved from </w:t>
      </w:r>
      <w:hyperlink r:id="rId12">
        <w:r w:rsidR="0097522A">
          <w:rPr>
            <w:rFonts w:ascii="Times New Roman" w:eastAsia="Times New Roman" w:hAnsi="Times New Roman" w:cs="Times New Roman"/>
            <w:color w:val="0563C1"/>
            <w:sz w:val="25"/>
            <w:szCs w:val="25"/>
            <w:u w:val="single"/>
          </w:rPr>
          <w:t>Wireshark Official Website</w:t>
        </w:r>
      </w:hyperlink>
    </w:p>
    <w:p w14:paraId="227D668E"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European Union Agency for Cybersecurity. (2023). </w:t>
      </w:r>
      <w:r>
        <w:rPr>
          <w:rFonts w:ascii="Times New Roman" w:eastAsia="Times New Roman" w:hAnsi="Times New Roman" w:cs="Times New Roman"/>
          <w:i/>
          <w:iCs/>
          <w:sz w:val="25"/>
          <w:szCs w:val="25"/>
        </w:rPr>
        <w:t>Good practices for incident management</w:t>
      </w:r>
      <w:r>
        <w:rPr>
          <w:rFonts w:ascii="Times New Roman" w:eastAsia="Times New Roman" w:hAnsi="Times New Roman" w:cs="Times New Roman"/>
          <w:sz w:val="25"/>
          <w:szCs w:val="25"/>
        </w:rPr>
        <w:t>. ENISA.</w:t>
      </w:r>
    </w:p>
    <w:p w14:paraId="3FD41B7F"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International Organization for Standardization. (2022). </w:t>
      </w:r>
      <w:r>
        <w:rPr>
          <w:rFonts w:ascii="Times New Roman" w:eastAsia="Times New Roman" w:hAnsi="Times New Roman" w:cs="Times New Roman"/>
          <w:i/>
          <w:iCs/>
          <w:sz w:val="25"/>
          <w:szCs w:val="25"/>
        </w:rPr>
        <w:t>ISO/IEC 27035: Information security incident management</w:t>
      </w:r>
      <w:r>
        <w:rPr>
          <w:rFonts w:ascii="Times New Roman" w:eastAsia="Times New Roman" w:hAnsi="Times New Roman" w:cs="Times New Roman"/>
          <w:sz w:val="25"/>
          <w:szCs w:val="25"/>
        </w:rPr>
        <w:t>. ISO.</w:t>
      </w:r>
    </w:p>
    <w:p w14:paraId="472F9CAC"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Verizon. (2024). </w:t>
      </w:r>
      <w:r>
        <w:rPr>
          <w:rFonts w:ascii="Times New Roman" w:eastAsia="Times New Roman" w:hAnsi="Times New Roman" w:cs="Times New Roman"/>
          <w:i/>
          <w:iCs/>
          <w:sz w:val="25"/>
          <w:szCs w:val="25"/>
        </w:rPr>
        <w:t>Data breach investigations report (DBIR)</w:t>
      </w:r>
      <w:r>
        <w:rPr>
          <w:rFonts w:ascii="Times New Roman" w:eastAsia="Times New Roman" w:hAnsi="Times New Roman" w:cs="Times New Roman"/>
          <w:sz w:val="25"/>
          <w:szCs w:val="25"/>
        </w:rPr>
        <w:t>. Verizon Enterprise.</w:t>
      </w:r>
    </w:p>
    <w:p w14:paraId="089A3B8B"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Kaspersky. (2023). </w:t>
      </w:r>
      <w:r>
        <w:rPr>
          <w:rFonts w:ascii="Times New Roman" w:eastAsia="Times New Roman" w:hAnsi="Times New Roman" w:cs="Times New Roman"/>
          <w:i/>
          <w:iCs/>
          <w:sz w:val="25"/>
          <w:szCs w:val="25"/>
        </w:rPr>
        <w:t>Ransomware threat landscape report</w:t>
      </w:r>
      <w:r>
        <w:rPr>
          <w:rFonts w:ascii="Times New Roman" w:eastAsia="Times New Roman" w:hAnsi="Times New Roman" w:cs="Times New Roman"/>
          <w:sz w:val="25"/>
          <w:szCs w:val="25"/>
        </w:rPr>
        <w:t>. Kaspersky Lab.</w:t>
      </w:r>
    </w:p>
    <w:p w14:paraId="1FEAFACC"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OWASP Foundation. (2024). </w:t>
      </w:r>
      <w:r>
        <w:rPr>
          <w:rFonts w:ascii="Times New Roman" w:eastAsia="Times New Roman" w:hAnsi="Times New Roman" w:cs="Times New Roman"/>
          <w:i/>
          <w:iCs/>
          <w:sz w:val="25"/>
          <w:szCs w:val="25"/>
        </w:rPr>
        <w:t>OWASP top 10 web application security risks</w:t>
      </w:r>
      <w:r>
        <w:rPr>
          <w:rFonts w:ascii="Times New Roman" w:eastAsia="Times New Roman" w:hAnsi="Times New Roman" w:cs="Times New Roman"/>
          <w:sz w:val="25"/>
          <w:szCs w:val="25"/>
        </w:rPr>
        <w:t xml:space="preserve">. Retrieved from </w:t>
      </w:r>
      <w:hyperlink r:id="rId13">
        <w:r w:rsidR="0097522A">
          <w:rPr>
            <w:rFonts w:ascii="Times New Roman" w:eastAsia="Times New Roman" w:hAnsi="Times New Roman" w:cs="Times New Roman"/>
            <w:color w:val="0563C1"/>
            <w:sz w:val="25"/>
            <w:szCs w:val="25"/>
            <w:u w:val="single"/>
          </w:rPr>
          <w:t>OWASP Official Website</w:t>
        </w:r>
      </w:hyperlink>
    </w:p>
    <w:p w14:paraId="14A41989" w14:textId="77777777" w:rsidR="0097522A" w:rsidRDefault="00000000">
      <w:p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Cybersecurity and Infrastructure Security Agency. (2024). </w:t>
      </w:r>
      <w:r>
        <w:rPr>
          <w:rFonts w:ascii="Times New Roman" w:eastAsia="Times New Roman" w:hAnsi="Times New Roman" w:cs="Times New Roman"/>
          <w:i/>
          <w:iCs/>
          <w:sz w:val="25"/>
          <w:szCs w:val="25"/>
        </w:rPr>
        <w:t>Ransomware guide</w:t>
      </w:r>
      <w:r>
        <w:rPr>
          <w:rFonts w:ascii="Times New Roman" w:eastAsia="Times New Roman" w:hAnsi="Times New Roman" w:cs="Times New Roman"/>
          <w:sz w:val="25"/>
          <w:szCs w:val="25"/>
        </w:rPr>
        <w:t xml:space="preserve">. Retrieved from </w:t>
      </w:r>
      <w:hyperlink r:id="rId14">
        <w:r w:rsidR="0097522A">
          <w:rPr>
            <w:rFonts w:ascii="Times New Roman" w:eastAsia="Times New Roman" w:hAnsi="Times New Roman" w:cs="Times New Roman"/>
            <w:color w:val="0563C1"/>
            <w:sz w:val="25"/>
            <w:szCs w:val="25"/>
            <w:u w:val="single"/>
          </w:rPr>
          <w:t>CISA Official Website</w:t>
        </w:r>
      </w:hyperlink>
    </w:p>
    <w:p w14:paraId="767463CC" w14:textId="77777777" w:rsidR="0097522A" w:rsidRDefault="0097522A">
      <w:pPr>
        <w:spacing w:line="360" w:lineRule="auto"/>
        <w:rPr>
          <w:rFonts w:ascii="Times New Roman" w:eastAsia="Times New Roman" w:hAnsi="Times New Roman" w:cs="Times New Roman"/>
        </w:rPr>
      </w:pPr>
    </w:p>
    <w:sectPr w:rsidR="0097522A">
      <w:footerReference w:type="default" r:id="rId15"/>
      <w:pgSz w:w="11906" w:h="16838"/>
      <w:pgMar w:top="5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85346" w14:textId="77777777" w:rsidR="00E979B1" w:rsidRDefault="00E979B1">
      <w:pPr>
        <w:spacing w:after="0" w:line="240" w:lineRule="auto"/>
      </w:pPr>
      <w:r>
        <w:separator/>
      </w:r>
    </w:p>
  </w:endnote>
  <w:endnote w:type="continuationSeparator" w:id="0">
    <w:p w14:paraId="6161BF08" w14:textId="77777777" w:rsidR="00E979B1" w:rsidRDefault="00E97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808064D-D33C-4254-B214-E4A3FA72CF8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05EA903-C1D4-4121-A143-820BCCF69C7A}"/>
    <w:embedBold r:id="rId3" w:fontKey="{14DE7779-0A16-44A8-B720-FD8151EF3D85}"/>
    <w:embedItalic r:id="rId4" w:fontKey="{93C5B472-10F0-4FB7-9B8B-C2AD740C6987}"/>
  </w:font>
  <w:font w:name="Cambria">
    <w:panose1 w:val="02040503050406030204"/>
    <w:charset w:val="00"/>
    <w:family w:val="roman"/>
    <w:pitch w:val="variable"/>
    <w:sig w:usb0="E00006FF" w:usb1="420024FF" w:usb2="02000000" w:usb3="00000000" w:csb0="0000019F" w:csb1="00000000"/>
    <w:embedRegular r:id="rId5" w:fontKey="{0AEDC4A0-79EA-4A3F-992B-8C052987F0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8453" w14:textId="77777777" w:rsidR="0097522A"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A6697">
      <w:rPr>
        <w:noProof/>
        <w:color w:val="000000"/>
      </w:rPr>
      <w:t>1</w:t>
    </w:r>
    <w:r>
      <w:rPr>
        <w:color w:val="000000"/>
      </w:rPr>
      <w:fldChar w:fldCharType="end"/>
    </w:r>
  </w:p>
  <w:p w14:paraId="6C4650F2" w14:textId="77777777" w:rsidR="0097522A" w:rsidRDefault="0097522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E44FE" w14:textId="77777777" w:rsidR="00E979B1" w:rsidRDefault="00E979B1">
      <w:pPr>
        <w:spacing w:after="0" w:line="240" w:lineRule="auto"/>
      </w:pPr>
      <w:r>
        <w:separator/>
      </w:r>
    </w:p>
  </w:footnote>
  <w:footnote w:type="continuationSeparator" w:id="0">
    <w:p w14:paraId="5981D49A" w14:textId="77777777" w:rsidR="00E979B1" w:rsidRDefault="00E979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24F"/>
    <w:multiLevelType w:val="multilevel"/>
    <w:tmpl w:val="6302B7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E671A6"/>
    <w:multiLevelType w:val="hybridMultilevel"/>
    <w:tmpl w:val="9C60B0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23F4EC9"/>
    <w:multiLevelType w:val="multilevel"/>
    <w:tmpl w:val="79F059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3BD06DE"/>
    <w:multiLevelType w:val="multilevel"/>
    <w:tmpl w:val="233C3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DC4DF6"/>
    <w:multiLevelType w:val="multilevel"/>
    <w:tmpl w:val="4F920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0F7476"/>
    <w:multiLevelType w:val="multilevel"/>
    <w:tmpl w:val="4BC8D0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7E0F94"/>
    <w:multiLevelType w:val="multilevel"/>
    <w:tmpl w:val="B630E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9193A0F"/>
    <w:multiLevelType w:val="multilevel"/>
    <w:tmpl w:val="2D4ABD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A673169"/>
    <w:multiLevelType w:val="multilevel"/>
    <w:tmpl w:val="73B08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B7370C4"/>
    <w:multiLevelType w:val="multilevel"/>
    <w:tmpl w:val="9EAA8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D05306C"/>
    <w:multiLevelType w:val="multilevel"/>
    <w:tmpl w:val="91FCE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D2D2B8A"/>
    <w:multiLevelType w:val="multilevel"/>
    <w:tmpl w:val="34505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4D71DCF"/>
    <w:multiLevelType w:val="multilevel"/>
    <w:tmpl w:val="9D5200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50E7E25"/>
    <w:multiLevelType w:val="multilevel"/>
    <w:tmpl w:val="4BF0C4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6F02FDA"/>
    <w:multiLevelType w:val="multilevel"/>
    <w:tmpl w:val="05F03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6FC7CBB"/>
    <w:multiLevelType w:val="multilevel"/>
    <w:tmpl w:val="BA087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7F138DB"/>
    <w:multiLevelType w:val="multilevel"/>
    <w:tmpl w:val="B0F08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83F6D72"/>
    <w:multiLevelType w:val="multilevel"/>
    <w:tmpl w:val="D4AEC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8F639C4"/>
    <w:multiLevelType w:val="multilevel"/>
    <w:tmpl w:val="C7883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99466EA"/>
    <w:multiLevelType w:val="multilevel"/>
    <w:tmpl w:val="B498A9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1A143A67"/>
    <w:multiLevelType w:val="multilevel"/>
    <w:tmpl w:val="91A632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A6E1338"/>
    <w:multiLevelType w:val="multilevel"/>
    <w:tmpl w:val="0F14C2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CEC4D23"/>
    <w:multiLevelType w:val="multilevel"/>
    <w:tmpl w:val="E7183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DAC0459"/>
    <w:multiLevelType w:val="multilevel"/>
    <w:tmpl w:val="071E5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F0E200C"/>
    <w:multiLevelType w:val="multilevel"/>
    <w:tmpl w:val="3BAA6B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F221EB5"/>
    <w:multiLevelType w:val="multilevel"/>
    <w:tmpl w:val="7400B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26D6F5E"/>
    <w:multiLevelType w:val="multilevel"/>
    <w:tmpl w:val="8D58F6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30240A3"/>
    <w:multiLevelType w:val="multilevel"/>
    <w:tmpl w:val="E62A9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3635882"/>
    <w:multiLevelType w:val="multilevel"/>
    <w:tmpl w:val="86A27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4D65C65"/>
    <w:multiLevelType w:val="multilevel"/>
    <w:tmpl w:val="D1D465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57F2070"/>
    <w:multiLevelType w:val="multilevel"/>
    <w:tmpl w:val="60FC09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5B7153B"/>
    <w:multiLevelType w:val="multilevel"/>
    <w:tmpl w:val="3D66C2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5E6347F"/>
    <w:multiLevelType w:val="multilevel"/>
    <w:tmpl w:val="5F245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72D1C23"/>
    <w:multiLevelType w:val="multilevel"/>
    <w:tmpl w:val="2BB296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7966D1F"/>
    <w:multiLevelType w:val="multilevel"/>
    <w:tmpl w:val="28548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91679DA"/>
    <w:multiLevelType w:val="multilevel"/>
    <w:tmpl w:val="EC0E5F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F046A2B"/>
    <w:multiLevelType w:val="multilevel"/>
    <w:tmpl w:val="6E8C5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2FAA5760"/>
    <w:multiLevelType w:val="multilevel"/>
    <w:tmpl w:val="81B475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FE35F46"/>
    <w:multiLevelType w:val="multilevel"/>
    <w:tmpl w:val="849007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0695844"/>
    <w:multiLevelType w:val="multilevel"/>
    <w:tmpl w:val="D3608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30F85461"/>
    <w:multiLevelType w:val="multilevel"/>
    <w:tmpl w:val="8AD47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5A67245"/>
    <w:multiLevelType w:val="multilevel"/>
    <w:tmpl w:val="094AD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35BC3750"/>
    <w:multiLevelType w:val="multilevel"/>
    <w:tmpl w:val="4F6C5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5EE2B99"/>
    <w:multiLevelType w:val="multilevel"/>
    <w:tmpl w:val="A4D27C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35FF2988"/>
    <w:multiLevelType w:val="multilevel"/>
    <w:tmpl w:val="1E667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36082026"/>
    <w:multiLevelType w:val="multilevel"/>
    <w:tmpl w:val="F8DC9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66206B0"/>
    <w:multiLevelType w:val="multilevel"/>
    <w:tmpl w:val="828838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85A09B5"/>
    <w:multiLevelType w:val="multilevel"/>
    <w:tmpl w:val="339C4C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3AB876BE"/>
    <w:multiLevelType w:val="multilevel"/>
    <w:tmpl w:val="37FAF6B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9" w15:restartNumberingAfterBreak="0">
    <w:nsid w:val="3B0F7717"/>
    <w:multiLevelType w:val="multilevel"/>
    <w:tmpl w:val="E2A8F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C914A35"/>
    <w:multiLevelType w:val="multilevel"/>
    <w:tmpl w:val="44504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3D2E4EFA"/>
    <w:multiLevelType w:val="multilevel"/>
    <w:tmpl w:val="07DE3A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3E4B7113"/>
    <w:multiLevelType w:val="multilevel"/>
    <w:tmpl w:val="58E4B2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09F4A1A"/>
    <w:multiLevelType w:val="multilevel"/>
    <w:tmpl w:val="2AC672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4B7595C"/>
    <w:multiLevelType w:val="multilevel"/>
    <w:tmpl w:val="B1383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455E7919"/>
    <w:multiLevelType w:val="multilevel"/>
    <w:tmpl w:val="1C869D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69E6A69"/>
    <w:multiLevelType w:val="multilevel"/>
    <w:tmpl w:val="2B687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74E3DDA"/>
    <w:multiLevelType w:val="multilevel"/>
    <w:tmpl w:val="2514D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47BD5180"/>
    <w:multiLevelType w:val="multilevel"/>
    <w:tmpl w:val="A8C88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47F54628"/>
    <w:multiLevelType w:val="multilevel"/>
    <w:tmpl w:val="6AC6C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9354421"/>
    <w:multiLevelType w:val="multilevel"/>
    <w:tmpl w:val="E40AD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49992574"/>
    <w:multiLevelType w:val="multilevel"/>
    <w:tmpl w:val="0C4C1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4AD20D17"/>
    <w:multiLevelType w:val="multilevel"/>
    <w:tmpl w:val="BE94D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4AF25B2D"/>
    <w:multiLevelType w:val="multilevel"/>
    <w:tmpl w:val="15D6F2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50B20D9B"/>
    <w:multiLevelType w:val="multilevel"/>
    <w:tmpl w:val="598256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515909C7"/>
    <w:multiLevelType w:val="multilevel"/>
    <w:tmpl w:val="7DBADC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53B81452"/>
    <w:multiLevelType w:val="multilevel"/>
    <w:tmpl w:val="A95CD0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53DF587C"/>
    <w:multiLevelType w:val="multilevel"/>
    <w:tmpl w:val="97A072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565F3C75"/>
    <w:multiLevelType w:val="multilevel"/>
    <w:tmpl w:val="4462E4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56FB11CA"/>
    <w:multiLevelType w:val="multilevel"/>
    <w:tmpl w:val="6786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591962EA"/>
    <w:multiLevelType w:val="multilevel"/>
    <w:tmpl w:val="1298C4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A2F0E1D"/>
    <w:multiLevelType w:val="multilevel"/>
    <w:tmpl w:val="1EE814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5C2954EC"/>
    <w:multiLevelType w:val="multilevel"/>
    <w:tmpl w:val="49FCADA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5F5B769B"/>
    <w:multiLevelType w:val="multilevel"/>
    <w:tmpl w:val="D55A7C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5FFF74AE"/>
    <w:multiLevelType w:val="multilevel"/>
    <w:tmpl w:val="F33859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60B30954"/>
    <w:multiLevelType w:val="multilevel"/>
    <w:tmpl w:val="1B90B0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 w15:restartNumberingAfterBreak="0">
    <w:nsid w:val="639803ED"/>
    <w:multiLevelType w:val="multilevel"/>
    <w:tmpl w:val="9676A9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64277A4C"/>
    <w:multiLevelType w:val="multilevel"/>
    <w:tmpl w:val="31D65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652E5CE9"/>
    <w:multiLevelType w:val="multilevel"/>
    <w:tmpl w:val="4A565C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65E1479E"/>
    <w:multiLevelType w:val="multilevel"/>
    <w:tmpl w:val="7A207E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69577480"/>
    <w:multiLevelType w:val="multilevel"/>
    <w:tmpl w:val="5128B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69873EAC"/>
    <w:multiLevelType w:val="multilevel"/>
    <w:tmpl w:val="114296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6AAA3C73"/>
    <w:multiLevelType w:val="multilevel"/>
    <w:tmpl w:val="6DB42A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6B4804E1"/>
    <w:multiLevelType w:val="multilevel"/>
    <w:tmpl w:val="C2CCB26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4" w15:restartNumberingAfterBreak="0">
    <w:nsid w:val="6C387EF8"/>
    <w:multiLevelType w:val="multilevel"/>
    <w:tmpl w:val="80F6C1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6EDA5F0B"/>
    <w:multiLevelType w:val="multilevel"/>
    <w:tmpl w:val="F75AD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70A24E2B"/>
    <w:multiLevelType w:val="multilevel"/>
    <w:tmpl w:val="35F215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73887BFA"/>
    <w:multiLevelType w:val="multilevel"/>
    <w:tmpl w:val="EF8E9A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74FC45A0"/>
    <w:multiLevelType w:val="multilevel"/>
    <w:tmpl w:val="B01A7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767C5488"/>
    <w:multiLevelType w:val="multilevel"/>
    <w:tmpl w:val="66309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772D3B8D"/>
    <w:multiLevelType w:val="multilevel"/>
    <w:tmpl w:val="7FA07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773C0A4C"/>
    <w:multiLevelType w:val="multilevel"/>
    <w:tmpl w:val="93442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77705BDA"/>
    <w:multiLevelType w:val="multilevel"/>
    <w:tmpl w:val="2A962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777D4213"/>
    <w:multiLevelType w:val="multilevel"/>
    <w:tmpl w:val="3AB25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79503D3C"/>
    <w:multiLevelType w:val="multilevel"/>
    <w:tmpl w:val="D0D8A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7AD45F5C"/>
    <w:multiLevelType w:val="multilevel"/>
    <w:tmpl w:val="2806B0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7CA767CE"/>
    <w:multiLevelType w:val="multilevel"/>
    <w:tmpl w:val="0BF061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7CFD4DCC"/>
    <w:multiLevelType w:val="multilevel"/>
    <w:tmpl w:val="ABD8E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31786180">
    <w:abstractNumId w:val="75"/>
  </w:num>
  <w:num w:numId="2" w16cid:durableId="375980174">
    <w:abstractNumId w:val="7"/>
  </w:num>
  <w:num w:numId="3" w16cid:durableId="558441024">
    <w:abstractNumId w:val="80"/>
  </w:num>
  <w:num w:numId="4" w16cid:durableId="1995332119">
    <w:abstractNumId w:val="81"/>
  </w:num>
  <w:num w:numId="5" w16cid:durableId="369837618">
    <w:abstractNumId w:val="35"/>
  </w:num>
  <w:num w:numId="6" w16cid:durableId="928269214">
    <w:abstractNumId w:val="84"/>
  </w:num>
  <w:num w:numId="7" w16cid:durableId="1551305079">
    <w:abstractNumId w:val="63"/>
  </w:num>
  <w:num w:numId="8" w16cid:durableId="1820687953">
    <w:abstractNumId w:val="66"/>
  </w:num>
  <w:num w:numId="9" w16cid:durableId="1526018981">
    <w:abstractNumId w:val="48"/>
  </w:num>
  <w:num w:numId="10" w16cid:durableId="1159729327">
    <w:abstractNumId w:val="30"/>
  </w:num>
  <w:num w:numId="11" w16cid:durableId="1548296669">
    <w:abstractNumId w:val="70"/>
  </w:num>
  <w:num w:numId="12" w16cid:durableId="1582180487">
    <w:abstractNumId w:val="83"/>
  </w:num>
  <w:num w:numId="13" w16cid:durableId="455030633">
    <w:abstractNumId w:val="74"/>
  </w:num>
  <w:num w:numId="14" w16cid:durableId="1282952712">
    <w:abstractNumId w:val="47"/>
  </w:num>
  <w:num w:numId="15" w16cid:durableId="81608656">
    <w:abstractNumId w:val="94"/>
  </w:num>
  <w:num w:numId="16" w16cid:durableId="273291643">
    <w:abstractNumId w:val="13"/>
  </w:num>
  <w:num w:numId="17" w16cid:durableId="1497761918">
    <w:abstractNumId w:val="72"/>
  </w:num>
  <w:num w:numId="18" w16cid:durableId="1964925928">
    <w:abstractNumId w:val="42"/>
  </w:num>
  <w:num w:numId="19" w16cid:durableId="1623878206">
    <w:abstractNumId w:val="71"/>
  </w:num>
  <w:num w:numId="20" w16cid:durableId="679356871">
    <w:abstractNumId w:val="86"/>
  </w:num>
  <w:num w:numId="21" w16cid:durableId="352804194">
    <w:abstractNumId w:val="50"/>
  </w:num>
  <w:num w:numId="22" w16cid:durableId="473060516">
    <w:abstractNumId w:val="43"/>
  </w:num>
  <w:num w:numId="23" w16cid:durableId="207302643">
    <w:abstractNumId w:val="40"/>
  </w:num>
  <w:num w:numId="24" w16cid:durableId="686952003">
    <w:abstractNumId w:val="55"/>
  </w:num>
  <w:num w:numId="25" w16cid:durableId="1778016618">
    <w:abstractNumId w:val="57"/>
  </w:num>
  <w:num w:numId="26" w16cid:durableId="158467271">
    <w:abstractNumId w:val="38"/>
  </w:num>
  <w:num w:numId="27" w16cid:durableId="1578175289">
    <w:abstractNumId w:val="78"/>
  </w:num>
  <w:num w:numId="28" w16cid:durableId="155733925">
    <w:abstractNumId w:val="93"/>
  </w:num>
  <w:num w:numId="29" w16cid:durableId="1803689542">
    <w:abstractNumId w:val="44"/>
  </w:num>
  <w:num w:numId="30" w16cid:durableId="506023688">
    <w:abstractNumId w:val="89"/>
  </w:num>
  <w:num w:numId="31" w16cid:durableId="42873035">
    <w:abstractNumId w:val="18"/>
  </w:num>
  <w:num w:numId="32" w16cid:durableId="2081366380">
    <w:abstractNumId w:val="88"/>
  </w:num>
  <w:num w:numId="33" w16cid:durableId="1081633898">
    <w:abstractNumId w:val="60"/>
  </w:num>
  <w:num w:numId="34" w16cid:durableId="618026830">
    <w:abstractNumId w:val="5"/>
  </w:num>
  <w:num w:numId="35" w16cid:durableId="805777808">
    <w:abstractNumId w:val="9"/>
  </w:num>
  <w:num w:numId="36" w16cid:durableId="1235241585">
    <w:abstractNumId w:val="10"/>
  </w:num>
  <w:num w:numId="37" w16cid:durableId="927233175">
    <w:abstractNumId w:val="64"/>
  </w:num>
  <w:num w:numId="38" w16cid:durableId="1912345605">
    <w:abstractNumId w:val="97"/>
  </w:num>
  <w:num w:numId="39" w16cid:durableId="1116558905">
    <w:abstractNumId w:val="52"/>
  </w:num>
  <w:num w:numId="40" w16cid:durableId="1023241276">
    <w:abstractNumId w:val="33"/>
  </w:num>
  <w:num w:numId="41" w16cid:durableId="1633944437">
    <w:abstractNumId w:val="23"/>
  </w:num>
  <w:num w:numId="42" w16cid:durableId="1559509828">
    <w:abstractNumId w:val="29"/>
  </w:num>
  <w:num w:numId="43" w16cid:durableId="1223516795">
    <w:abstractNumId w:val="37"/>
  </w:num>
  <w:num w:numId="44" w16cid:durableId="1921451297">
    <w:abstractNumId w:val="3"/>
  </w:num>
  <w:num w:numId="45" w16cid:durableId="118379734">
    <w:abstractNumId w:val="58"/>
  </w:num>
  <w:num w:numId="46" w16cid:durableId="1840391994">
    <w:abstractNumId w:val="31"/>
  </w:num>
  <w:num w:numId="47" w16cid:durableId="1846048284">
    <w:abstractNumId w:val="15"/>
  </w:num>
  <w:num w:numId="48" w16cid:durableId="614023368">
    <w:abstractNumId w:val="85"/>
  </w:num>
  <w:num w:numId="49" w16cid:durableId="1499734368">
    <w:abstractNumId w:val="34"/>
  </w:num>
  <w:num w:numId="50" w16cid:durableId="1084183533">
    <w:abstractNumId w:val="62"/>
  </w:num>
  <w:num w:numId="51" w16cid:durableId="2018650150">
    <w:abstractNumId w:val="39"/>
  </w:num>
  <w:num w:numId="52" w16cid:durableId="665397720">
    <w:abstractNumId w:val="17"/>
  </w:num>
  <w:num w:numId="53" w16cid:durableId="1205559346">
    <w:abstractNumId w:val="79"/>
  </w:num>
  <w:num w:numId="54" w16cid:durableId="1761877694">
    <w:abstractNumId w:val="92"/>
  </w:num>
  <w:num w:numId="55" w16cid:durableId="819467316">
    <w:abstractNumId w:val="19"/>
  </w:num>
  <w:num w:numId="56" w16cid:durableId="1410926974">
    <w:abstractNumId w:val="53"/>
  </w:num>
  <w:num w:numId="57" w16cid:durableId="1827041483">
    <w:abstractNumId w:val="61"/>
  </w:num>
  <w:num w:numId="58" w16cid:durableId="955329548">
    <w:abstractNumId w:val="69"/>
  </w:num>
  <w:num w:numId="59" w16cid:durableId="853496660">
    <w:abstractNumId w:val="24"/>
  </w:num>
  <w:num w:numId="60" w16cid:durableId="2013221736">
    <w:abstractNumId w:val="21"/>
  </w:num>
  <w:num w:numId="61" w16cid:durableId="29768289">
    <w:abstractNumId w:val="59"/>
  </w:num>
  <w:num w:numId="62" w16cid:durableId="2041976662">
    <w:abstractNumId w:val="11"/>
  </w:num>
  <w:num w:numId="63" w16cid:durableId="893396750">
    <w:abstractNumId w:val="0"/>
  </w:num>
  <w:num w:numId="64" w16cid:durableId="140705862">
    <w:abstractNumId w:val="54"/>
  </w:num>
  <w:num w:numId="65" w16cid:durableId="1737314017">
    <w:abstractNumId w:val="49"/>
  </w:num>
  <w:num w:numId="66" w16cid:durableId="1972206074">
    <w:abstractNumId w:val="45"/>
  </w:num>
  <w:num w:numId="67" w16cid:durableId="1346446416">
    <w:abstractNumId w:val="32"/>
  </w:num>
  <w:num w:numId="68" w16cid:durableId="1562136514">
    <w:abstractNumId w:val="6"/>
  </w:num>
  <w:num w:numId="69" w16cid:durableId="1371103039">
    <w:abstractNumId w:val="82"/>
  </w:num>
  <w:num w:numId="70" w16cid:durableId="2105877499">
    <w:abstractNumId w:val="16"/>
  </w:num>
  <w:num w:numId="71" w16cid:durableId="1310358103">
    <w:abstractNumId w:val="67"/>
  </w:num>
  <w:num w:numId="72" w16cid:durableId="718168229">
    <w:abstractNumId w:val="51"/>
  </w:num>
  <w:num w:numId="73" w16cid:durableId="1941911645">
    <w:abstractNumId w:val="12"/>
  </w:num>
  <w:num w:numId="74" w16cid:durableId="803500511">
    <w:abstractNumId w:val="4"/>
  </w:num>
  <w:num w:numId="75" w16cid:durableId="351735093">
    <w:abstractNumId w:val="25"/>
  </w:num>
  <w:num w:numId="76" w16cid:durableId="767235777">
    <w:abstractNumId w:val="2"/>
  </w:num>
  <w:num w:numId="77" w16cid:durableId="115756581">
    <w:abstractNumId w:val="41"/>
  </w:num>
  <w:num w:numId="78" w16cid:durableId="231235702">
    <w:abstractNumId w:val="65"/>
  </w:num>
  <w:num w:numId="79" w16cid:durableId="608124994">
    <w:abstractNumId w:val="28"/>
  </w:num>
  <w:num w:numId="80" w16cid:durableId="317656722">
    <w:abstractNumId w:val="26"/>
  </w:num>
  <w:num w:numId="81" w16cid:durableId="1495758879">
    <w:abstractNumId w:val="73"/>
  </w:num>
  <w:num w:numId="82" w16cid:durableId="985549493">
    <w:abstractNumId w:val="46"/>
  </w:num>
  <w:num w:numId="83" w16cid:durableId="800610254">
    <w:abstractNumId w:val="56"/>
  </w:num>
  <w:num w:numId="84" w16cid:durableId="1866945725">
    <w:abstractNumId w:val="20"/>
  </w:num>
  <w:num w:numId="85" w16cid:durableId="1277525546">
    <w:abstractNumId w:val="68"/>
  </w:num>
  <w:num w:numId="86" w16cid:durableId="471218616">
    <w:abstractNumId w:val="90"/>
  </w:num>
  <w:num w:numId="87" w16cid:durableId="516819156">
    <w:abstractNumId w:val="91"/>
  </w:num>
  <w:num w:numId="88" w16cid:durableId="1527326619">
    <w:abstractNumId w:val="27"/>
  </w:num>
  <w:num w:numId="89" w16cid:durableId="1361856269">
    <w:abstractNumId w:val="36"/>
  </w:num>
  <w:num w:numId="90" w16cid:durableId="405614018">
    <w:abstractNumId w:val="14"/>
  </w:num>
  <w:num w:numId="91" w16cid:durableId="1199122782">
    <w:abstractNumId w:val="87"/>
  </w:num>
  <w:num w:numId="92" w16cid:durableId="236474186">
    <w:abstractNumId w:val="76"/>
  </w:num>
  <w:num w:numId="93" w16cid:durableId="1666201979">
    <w:abstractNumId w:val="95"/>
  </w:num>
  <w:num w:numId="94" w16cid:durableId="125123410">
    <w:abstractNumId w:val="96"/>
  </w:num>
  <w:num w:numId="95" w16cid:durableId="1786195410">
    <w:abstractNumId w:val="22"/>
  </w:num>
  <w:num w:numId="96" w16cid:durableId="403112011">
    <w:abstractNumId w:val="8"/>
  </w:num>
  <w:num w:numId="97" w16cid:durableId="461995155">
    <w:abstractNumId w:val="77"/>
  </w:num>
  <w:num w:numId="98" w16cid:durableId="1585139356">
    <w:abstractNumId w:val="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22A"/>
    <w:rsid w:val="0003273B"/>
    <w:rsid w:val="00042924"/>
    <w:rsid w:val="000A6697"/>
    <w:rsid w:val="005D48FA"/>
    <w:rsid w:val="005F6B99"/>
    <w:rsid w:val="00602A22"/>
    <w:rsid w:val="007A6EB4"/>
    <w:rsid w:val="007B6ACF"/>
    <w:rsid w:val="00960B82"/>
    <w:rsid w:val="0097522A"/>
    <w:rsid w:val="00A7188C"/>
    <w:rsid w:val="00B93F0C"/>
    <w:rsid w:val="00BC2872"/>
    <w:rsid w:val="00C83249"/>
    <w:rsid w:val="00E21B0B"/>
    <w:rsid w:val="00E649F0"/>
    <w:rsid w:val="00E979B1"/>
    <w:rsid w:val="00F44A5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F50"/>
  <w15:docId w15:val="{7F900482-057C-429D-BE0E-8AD256FD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NG" w:eastAsia="en-NG"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0A6697"/>
    <w:pPr>
      <w:ind w:left="720"/>
      <w:contextualSpacing/>
    </w:pPr>
  </w:style>
  <w:style w:type="character" w:customStyle="1" w:styleId="Heading1Char">
    <w:name w:val="Heading 1 Char"/>
    <w:basedOn w:val="DefaultParagraphFont"/>
    <w:link w:val="Heading1"/>
    <w:uiPriority w:val="9"/>
    <w:rsid w:val="00E649F0"/>
    <w:rPr>
      <w:color w:val="2F5496"/>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utm_source=chatgpt.com" TargetMode="External"/><Relationship Id="rId13" Type="http://schemas.openxmlformats.org/officeDocument/2006/relationships/hyperlink" Target="https://owasp.org/www-project-top-ten/?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ireshark.org/docs/?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lunk.com/?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loudflare.com/learning/ddos/what-is-a-ddos-attack/?utm_source=chatgpt.com" TargetMode="External"/><Relationship Id="rId4" Type="http://schemas.openxmlformats.org/officeDocument/2006/relationships/settings" Target="settings.xml"/><Relationship Id="rId9" Type="http://schemas.openxmlformats.org/officeDocument/2006/relationships/hyperlink" Target="https://www.microsoft.com/security/blog?utm_source=chatgpt.com" TargetMode="External"/><Relationship Id="rId14" Type="http://schemas.openxmlformats.org/officeDocument/2006/relationships/hyperlink" Target="https://www.cisa.gov/stopransomware?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22E5F-91D2-483D-BEA2-E5E61F84D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64</Pages>
  <Words>14488</Words>
  <Characters>82587</Characters>
  <Application>Microsoft Office Word</Application>
  <DocSecurity>0</DocSecurity>
  <Lines>688</Lines>
  <Paragraphs>193</Paragraphs>
  <ScaleCrop>false</ScaleCrop>
  <Company/>
  <LinksUpToDate>false</LinksUpToDate>
  <CharactersWithSpaces>96882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Onozasi Ireyi</cp:lastModifiedBy>
  <cp:revision>8</cp:revision>
  <dcterms:created xsi:type="dcterms:W3CDTF">2026-06-01T22:01:00Z</dcterms:created>
  <dcterms:modified xsi:type="dcterms:W3CDTF">2026-07-19T23:11:00Z</dcterms:modified>
</cp:coreProperties>
</file>