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43C" w:rsidRPr="00363B50" w:rsidRDefault="00ED343C" w:rsidP="005731D4">
      <w:pPr>
        <w:pStyle w:val="NoSpacing"/>
        <w:rPr>
          <w:b/>
          <w:color w:val="000000" w:themeColor="text1"/>
          <w:u w:val="single"/>
        </w:rPr>
      </w:pPr>
      <w:r w:rsidRPr="00363B50">
        <w:rPr>
          <w:b/>
          <w:color w:val="000000" w:themeColor="text1"/>
          <w:u w:val="single"/>
        </w:rPr>
        <w:t>Data Definition Steps</w:t>
      </w:r>
    </w:p>
    <w:p w:rsidR="00ED343C" w:rsidRPr="00363B50" w:rsidRDefault="00ED343C" w:rsidP="005731D4">
      <w:pPr>
        <w:pStyle w:val="NoSpacing"/>
        <w:rPr>
          <w:b/>
          <w:color w:val="000000" w:themeColor="text1"/>
          <w:u w:val="single"/>
        </w:rPr>
      </w:pPr>
    </w:p>
    <w:p w:rsidR="005731D4" w:rsidRPr="00363B50" w:rsidRDefault="005731D4" w:rsidP="005731D4">
      <w:pPr>
        <w:pStyle w:val="NoSpacing"/>
      </w:pPr>
      <w:r w:rsidRPr="00363B50">
        <w:rPr>
          <w:b/>
          <w:color w:val="C00000"/>
          <w:u w:val="single"/>
        </w:rPr>
        <w:t>PreStep 1:</w:t>
      </w:r>
      <w:r w:rsidRPr="00363B50">
        <w:rPr>
          <w:color w:val="C00000"/>
        </w:rPr>
        <w:t xml:space="preserve"> </w:t>
      </w:r>
      <w:r w:rsidRPr="00363B50">
        <w:t>start with th</w:t>
      </w:r>
      <w:r w:rsidRPr="00363B50">
        <w:t>e information &amp; ask "what is its</w:t>
      </w:r>
      <w:r w:rsidRPr="00363B50">
        <w:t xml:space="preserve"> inherent structure?"</w:t>
      </w:r>
      <w:r w:rsidRPr="00363B50">
        <w:t xml:space="preserve"> </w:t>
      </w:r>
      <w:r w:rsidRPr="00363B50">
        <w:t xml:space="preserve"> </w:t>
      </w:r>
      <w:r w:rsidRPr="00363B50">
        <w:t xml:space="preserve">-- </w:t>
      </w:r>
      <w:r w:rsidRPr="00363B50">
        <w:t xml:space="preserve">go to the HtDD page. </w:t>
      </w:r>
    </w:p>
    <w:p w:rsidR="005731D4" w:rsidRPr="00363B50" w:rsidRDefault="005731D4" w:rsidP="005731D4">
      <w:pPr>
        <w:pStyle w:val="NoSpacing"/>
      </w:pPr>
    </w:p>
    <w:p w:rsidR="005731D4" w:rsidRPr="00363B50" w:rsidRDefault="005731D4" w:rsidP="005731D4">
      <w:pPr>
        <w:pStyle w:val="NoSpacing"/>
      </w:pPr>
      <w:r w:rsidRPr="00363B50">
        <w:t>One of the most important points in the course is that:</w:t>
      </w:r>
    </w:p>
    <w:p w:rsidR="005731D4" w:rsidRPr="00363B50" w:rsidRDefault="005731D4" w:rsidP="005731D4">
      <w:pPr>
        <w:pStyle w:val="NoSpacing"/>
        <w:numPr>
          <w:ilvl w:val="0"/>
          <w:numId w:val="1"/>
        </w:numPr>
      </w:pPr>
      <w:r w:rsidRPr="00363B50">
        <w:t>the structure of the information in the program's domain determines the kind of data definition used,</w:t>
      </w:r>
    </w:p>
    <w:p w:rsidR="005731D4" w:rsidRPr="00363B50" w:rsidRDefault="005731D4" w:rsidP="005731D4">
      <w:pPr>
        <w:pStyle w:val="NoSpacing"/>
        <w:numPr>
          <w:ilvl w:val="0"/>
          <w:numId w:val="1"/>
        </w:numPr>
      </w:pPr>
      <w:r w:rsidRPr="00363B50">
        <w:t>which in turn determines the structure of the templates and helps determine the function examples (check-expects),</w:t>
      </w:r>
    </w:p>
    <w:p w:rsidR="005731D4" w:rsidRPr="00363B50" w:rsidRDefault="005731D4" w:rsidP="005731D4">
      <w:pPr>
        <w:pStyle w:val="NoSpacing"/>
        <w:numPr>
          <w:ilvl w:val="0"/>
          <w:numId w:val="1"/>
        </w:numPr>
      </w:pPr>
      <w:r w:rsidRPr="00363B50">
        <w:t>and therefore the structure of much of the final program design.</w:t>
      </w:r>
    </w:p>
    <w:p w:rsidR="005731D4" w:rsidRPr="00363B50" w:rsidRDefault="005731D4" w:rsidP="005731D4">
      <w:pPr>
        <w:pStyle w:val="NoSpacing"/>
      </w:pPr>
    </w:p>
    <w:p w:rsidR="005731D4" w:rsidRPr="00363B50" w:rsidRDefault="005731D4" w:rsidP="005731D4">
      <w:pPr>
        <w:pStyle w:val="NoSpacing"/>
      </w:pPr>
      <w:r w:rsidRPr="00363B50">
        <w:rPr>
          <w:b/>
          <w:color w:val="C00000"/>
          <w:u w:val="single"/>
        </w:rPr>
        <w:t>PreStep 2:</w:t>
      </w:r>
      <w:r w:rsidRPr="00363B50">
        <w:rPr>
          <w:color w:val="C00000"/>
        </w:rPr>
        <w:t xml:space="preserve"> </w:t>
      </w:r>
      <w:r w:rsidRPr="00363B50">
        <w:t>still on HtDD page, note that we're referr</w:t>
      </w:r>
      <w:r w:rsidRPr="00363B50">
        <w:t>ed to "DD templates recipe page.”</w:t>
      </w:r>
    </w:p>
    <w:p w:rsidR="005731D4" w:rsidRPr="00363B50" w:rsidRDefault="005731D4" w:rsidP="005731D4">
      <w:pPr>
        <w:pStyle w:val="NoSpacing"/>
      </w:pPr>
    </w:p>
    <w:p w:rsidR="00EC6549" w:rsidRPr="00363B50" w:rsidRDefault="005731D4" w:rsidP="005731D4">
      <w:pPr>
        <w:pStyle w:val="NoSpacing"/>
      </w:pPr>
      <w:r w:rsidRPr="00363B50">
        <w:rPr>
          <w:b/>
          <w:color w:val="C00000"/>
          <w:u w:val="single"/>
        </w:rPr>
        <w:t>PreStep 3:</w:t>
      </w:r>
      <w:r w:rsidRPr="00363B50">
        <w:t xml:space="preserve"> </w:t>
      </w:r>
      <w:r w:rsidRPr="00363B50">
        <w:t xml:space="preserve"> go to DD </w:t>
      </w:r>
      <w:r w:rsidRPr="00363B50">
        <w:rPr>
          <w:i/>
        </w:rPr>
        <w:t>templates</w:t>
      </w:r>
      <w:r w:rsidRPr="00363B50">
        <w:t xml:space="preserve"> page</w:t>
      </w:r>
      <w:r w:rsidRPr="00363B50">
        <w:t xml:space="preserve">; take note of the information relevant to the data type you’ll be using.  Note at the top of the page a data driven template for a given type </w:t>
      </w:r>
      <w:r w:rsidRPr="00363B50">
        <w:rPr>
          <w:rFonts w:ascii="Arial" w:hAnsi="Arial" w:cs="Arial"/>
          <w:sz w:val="20"/>
          <w:szCs w:val="20"/>
        </w:rPr>
        <w:t>TypeName</w:t>
      </w:r>
      <w:r w:rsidRPr="00363B50">
        <w:t xml:space="preserve"> is provided:</w:t>
      </w:r>
    </w:p>
    <w:p w:rsidR="005731D4" w:rsidRPr="00363B50" w:rsidRDefault="005731D4" w:rsidP="005731D4">
      <w:pPr>
        <w:pStyle w:val="NoSpacing"/>
      </w:pPr>
    </w:p>
    <w:p w:rsidR="005731D4" w:rsidRPr="00363B50" w:rsidRDefault="005731D4" w:rsidP="005731D4">
      <w:pPr>
        <w:pStyle w:val="NoSpacing"/>
        <w:rPr>
          <w:rFonts w:ascii="Arial" w:hAnsi="Arial" w:cs="Arial"/>
          <w:sz w:val="20"/>
          <w:szCs w:val="20"/>
        </w:rPr>
      </w:pPr>
      <w:r w:rsidRPr="00363B50">
        <w:rPr>
          <w:rFonts w:ascii="Arial" w:hAnsi="Arial" w:cs="Arial"/>
          <w:sz w:val="20"/>
          <w:szCs w:val="20"/>
        </w:rPr>
        <w:t>(define (fn-for-type-name x)</w:t>
      </w:r>
    </w:p>
    <w:p w:rsidR="005731D4" w:rsidRPr="00363B50" w:rsidRDefault="005731D4" w:rsidP="005731D4">
      <w:pPr>
        <w:pStyle w:val="NoSpacing"/>
        <w:rPr>
          <w:rFonts w:ascii="Arial" w:hAnsi="Arial" w:cs="Arial"/>
          <w:sz w:val="20"/>
          <w:szCs w:val="20"/>
        </w:rPr>
      </w:pPr>
      <w:r w:rsidRPr="00363B50">
        <w:rPr>
          <w:rFonts w:ascii="Arial" w:hAnsi="Arial" w:cs="Arial"/>
          <w:sz w:val="20"/>
          <w:szCs w:val="20"/>
        </w:rPr>
        <w:t xml:space="preserve">  &lt;body&gt;)</w:t>
      </w:r>
    </w:p>
    <w:p w:rsidR="00D84FC1" w:rsidRPr="00363B50" w:rsidRDefault="00D84FC1" w:rsidP="005731D4">
      <w:pPr>
        <w:pStyle w:val="NoSpacing"/>
      </w:pPr>
    </w:p>
    <w:p w:rsidR="00D84FC1" w:rsidRPr="00363B50" w:rsidRDefault="00D84FC1" w:rsidP="00D84FC1">
      <w:pPr>
        <w:pStyle w:val="NoSpacing"/>
      </w:pPr>
      <w:r w:rsidRPr="00363B50">
        <w:rPr>
          <w:b/>
          <w:color w:val="0000FF"/>
          <w:u w:val="single"/>
        </w:rPr>
        <w:t xml:space="preserve">Step 1: </w:t>
      </w:r>
      <w:r w:rsidR="00826004" w:rsidRPr="00363B50">
        <w:rPr>
          <w:b/>
          <w:color w:val="0000FF"/>
          <w:u w:val="single"/>
        </w:rPr>
        <w:t xml:space="preserve"> </w:t>
      </w:r>
      <w:r w:rsidRPr="00363B50">
        <w:t>structure definition -- N/A until we get to compound data.</w:t>
      </w:r>
    </w:p>
    <w:p w:rsidR="00D84FC1" w:rsidRPr="00363B50" w:rsidRDefault="00D84FC1" w:rsidP="00D84FC1">
      <w:pPr>
        <w:pStyle w:val="NoSpacing"/>
      </w:pPr>
    </w:p>
    <w:p w:rsidR="00D84FC1" w:rsidRPr="00363B50" w:rsidRDefault="00D84FC1" w:rsidP="00D84FC1">
      <w:pPr>
        <w:pStyle w:val="NoSpacing"/>
      </w:pPr>
      <w:r w:rsidRPr="00363B50">
        <w:rPr>
          <w:b/>
          <w:color w:val="0000FF"/>
          <w:u w:val="single"/>
        </w:rPr>
        <w:t>Step 2:</w:t>
      </w:r>
      <w:r w:rsidRPr="00363B50">
        <w:rPr>
          <w:color w:val="0000FF"/>
        </w:rPr>
        <w:t xml:space="preserve"> </w:t>
      </w:r>
      <w:r w:rsidR="00826004" w:rsidRPr="00363B50">
        <w:rPr>
          <w:color w:val="0000FF"/>
        </w:rPr>
        <w:t xml:space="preserve"> </w:t>
      </w:r>
      <w:r w:rsidRPr="00363B50">
        <w:t>a type comment that defines the new type name &amp; describes how to form</w:t>
      </w:r>
      <w:r w:rsidR="00FD373E" w:rsidRPr="00363B50">
        <w:t xml:space="preserve"> </w:t>
      </w:r>
      <w:r w:rsidRPr="00363B50">
        <w:t>data of that type.</w:t>
      </w:r>
    </w:p>
    <w:p w:rsidR="00826004" w:rsidRPr="00363B50" w:rsidRDefault="00826004" w:rsidP="00D84FC1">
      <w:pPr>
        <w:pStyle w:val="NoSpacing"/>
      </w:pPr>
    </w:p>
    <w:p w:rsidR="00826004" w:rsidRPr="00363B50" w:rsidRDefault="00826004" w:rsidP="00D84FC1">
      <w:pPr>
        <w:pStyle w:val="NoSpacing"/>
      </w:pPr>
      <w:r w:rsidRPr="00363B50">
        <w:rPr>
          <w:b/>
          <w:color w:val="0000FF"/>
          <w:u w:val="single"/>
        </w:rPr>
        <w:t>Step 3:</w:t>
      </w:r>
      <w:r w:rsidRPr="00363B50">
        <w:rPr>
          <w:color w:val="0000FF"/>
        </w:rPr>
        <w:t xml:space="preserve"> </w:t>
      </w:r>
      <w:r w:rsidRPr="00363B50">
        <w:t>an interpretation describing the correspondence between information and data.</w:t>
      </w:r>
    </w:p>
    <w:p w:rsidR="00ED343C" w:rsidRPr="00363B50" w:rsidRDefault="00ED343C" w:rsidP="00D84FC1">
      <w:pPr>
        <w:pStyle w:val="NoSpacing"/>
      </w:pPr>
    </w:p>
    <w:p w:rsidR="00ED343C" w:rsidRPr="00363B50" w:rsidRDefault="00ED343C" w:rsidP="00D84FC1">
      <w:pPr>
        <w:pStyle w:val="NoSpacing"/>
      </w:pPr>
      <w:r w:rsidRPr="00363B50">
        <w:rPr>
          <w:b/>
          <w:color w:val="0000FF"/>
          <w:u w:val="single"/>
        </w:rPr>
        <w:t>Step 4:</w:t>
      </w:r>
      <w:r w:rsidRPr="00363B50">
        <w:rPr>
          <w:color w:val="0000FF"/>
        </w:rPr>
        <w:t xml:space="preserve"> </w:t>
      </w:r>
      <w:r w:rsidRPr="00363B50">
        <w:t>one or more examples of the data.</w:t>
      </w:r>
    </w:p>
    <w:p w:rsidR="00ED343C" w:rsidRPr="00363B50" w:rsidRDefault="00ED343C" w:rsidP="00D84FC1">
      <w:pPr>
        <w:pStyle w:val="NoSpacing"/>
      </w:pPr>
    </w:p>
    <w:p w:rsidR="00826004" w:rsidRDefault="00ED343C" w:rsidP="00D84FC1">
      <w:pPr>
        <w:pStyle w:val="NoSpacing"/>
      </w:pPr>
      <w:r w:rsidRPr="00363B50">
        <w:rPr>
          <w:b/>
          <w:color w:val="0000FF"/>
          <w:u w:val="single"/>
        </w:rPr>
        <w:t>Step 5:</w:t>
      </w:r>
      <w:r w:rsidRPr="00363B50">
        <w:t xml:space="preserve"> a template for a 1 argument function operating on data of this type.</w:t>
      </w:r>
    </w:p>
    <w:p w:rsidR="0037116C" w:rsidRDefault="0037116C" w:rsidP="00D84FC1">
      <w:pPr>
        <w:pStyle w:val="NoSpacing"/>
      </w:pPr>
    </w:p>
    <w:p w:rsidR="0037116C" w:rsidRPr="00363B50" w:rsidRDefault="0037116C" w:rsidP="00D84FC1">
      <w:pPr>
        <w:pStyle w:val="NoSpacing"/>
      </w:pPr>
      <w:bookmarkStart w:id="0" w:name="_GoBack"/>
      <w:bookmarkEnd w:id="0"/>
    </w:p>
    <w:sectPr w:rsidR="0037116C" w:rsidRPr="00363B50" w:rsidSect="005731D4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A2E9E"/>
    <w:multiLevelType w:val="hybridMultilevel"/>
    <w:tmpl w:val="3BB29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1D4"/>
    <w:rsid w:val="000A7C0A"/>
    <w:rsid w:val="00363B50"/>
    <w:rsid w:val="0037116C"/>
    <w:rsid w:val="005731D4"/>
    <w:rsid w:val="00826004"/>
    <w:rsid w:val="00B4099D"/>
    <w:rsid w:val="00D84FC1"/>
    <w:rsid w:val="00EC6549"/>
    <w:rsid w:val="00ED343C"/>
    <w:rsid w:val="00FD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31D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31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Vermont Technical College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Beattie</dc:creator>
  <cp:lastModifiedBy>Chris Beattie</cp:lastModifiedBy>
  <cp:revision>8</cp:revision>
  <dcterms:created xsi:type="dcterms:W3CDTF">2013-09-15T15:35:00Z</dcterms:created>
  <dcterms:modified xsi:type="dcterms:W3CDTF">2013-09-15T15:50:00Z</dcterms:modified>
</cp:coreProperties>
</file>