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6"/>
          <w:szCs w:val="26"/>
          <w:rtl w:val="0"/>
        </w:rPr>
        <w:t xml:space="preserve">Pemeriksaan Dokter Trimester 1 (Usia Kehamilan &lt; 12 Minggu)</w:t>
      </w:r>
    </w:p>
    <w:p w:rsidR="00000000" w:rsidDel="00000000" w:rsidP="00000000" w:rsidRDefault="00000000" w:rsidRPr="00000000" w14:paraId="00000002">
      <w:pPr>
        <w:jc w:val="center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ucida Sans" w:cs="Lucida Sans" w:eastAsia="Lucida Sans" w:hAnsi="Lucida Sans"/>
          <w:b w:val="1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rtl w:val="0"/>
        </w:rPr>
        <w:t xml:space="preserve">(Konsep : Anamnesa dan pemeriksaan dokter umum mengenai risiko kehamilan saat ini normal/kehamilan berkomplikasi)</w:t>
      </w:r>
    </w:p>
    <w:p w:rsidR="00000000" w:rsidDel="00000000" w:rsidP="00000000" w:rsidRDefault="00000000" w:rsidRPr="00000000" w14:paraId="00000004">
      <w:pPr>
        <w:rPr>
          <w:rFonts w:ascii="Lucida Sans" w:cs="Lucida Sans" w:eastAsia="Lucida Sans" w:hAnsi="Lucida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6"/>
          <w:szCs w:val="26"/>
          <w:rtl w:val="0"/>
        </w:rPr>
        <w:t xml:space="preserve">Pemeriksaan Fisik</w:t>
      </w:r>
    </w:p>
    <w:p w:rsidR="00000000" w:rsidDel="00000000" w:rsidP="00000000" w:rsidRDefault="00000000" w:rsidRPr="00000000" w14:paraId="00000006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Keadaan umum: </w:t>
      </w:r>
    </w:p>
    <w:p w:rsidR="00000000" w:rsidDel="00000000" w:rsidP="00000000" w:rsidRDefault="00000000" w:rsidRPr="00000000" w14:paraId="00000007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124402</wp:posOffset>
                </wp:positionV>
                <wp:extent cx="2590800" cy="557270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94475" y="200825"/>
                          <a:ext cx="2570400" cy="41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Hasil USG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124402</wp:posOffset>
                </wp:positionV>
                <wp:extent cx="2590800" cy="557270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5572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4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005"/>
        <w:gridCol w:w="945"/>
        <w:gridCol w:w="1530"/>
        <w:tblGridChange w:id="0">
          <w:tblGrid>
            <w:gridCol w:w="1065"/>
            <w:gridCol w:w="1005"/>
            <w:gridCol w:w="945"/>
            <w:gridCol w:w="15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Konjunctiva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Sklera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Kulit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Leher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Gigi Mulut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Dada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Jantung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Perut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Tungkai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Tidak Normal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6"/>
          <w:szCs w:val="26"/>
          <w:rtl w:val="0"/>
        </w:rPr>
        <w:t xml:space="preserve">USG Trimester 1</w:t>
      </w:r>
    </w:p>
    <w:p w:rsidR="00000000" w:rsidDel="00000000" w:rsidP="00000000" w:rsidRDefault="00000000" w:rsidRPr="00000000" w14:paraId="00000032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HPHT: ……………..... Kehamilan: …………….minggu</w:t>
      </w:r>
    </w:p>
    <w:tbl>
      <w:tblPr>
        <w:tblStyle w:val="Table2"/>
        <w:tblW w:w="4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tblGridChange w:id="0">
          <w:tblGrid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GS (Gestational Sac)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CRL (Crown-rump Length)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DJJ (Denyat Jantung Janin)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dpm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Sesuai Usia Kehamilan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minggu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Letak Janin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intrauterin/ ekstrauterin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Taksiran Persalinan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Pemeriksaan Labotarium ( Tanggal ….. / ….. / ….. 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5bc4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Pemeriksaan</w:t>
            </w:r>
          </w:p>
        </w:tc>
        <w:tc>
          <w:tcPr>
            <w:shd w:fill="5bc4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Hasil</w:t>
            </w:r>
          </w:p>
        </w:tc>
        <w:tc>
          <w:tcPr>
            <w:shd w:fill="5bc4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Rencana Tindak Lanjut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Hemoglobin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gr/dL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Golongan darah &amp; Rhesus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Gula Darah sewaktu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R/NR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R/NR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Hepasitis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R/NR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Lain-lain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Kesimpulan</w:t>
        <w:tab/>
        <w:t xml:space="preserve">: </w:t>
      </w:r>
    </w:p>
    <w:p w:rsidR="00000000" w:rsidDel="00000000" w:rsidP="00000000" w:rsidRDefault="00000000" w:rsidRPr="00000000" w14:paraId="0000005E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Rekomendasi</w:t>
        <w:tab/>
        <w:t xml:space="preserve">:</w:t>
      </w:r>
    </w:p>
    <w:p w:rsidR="00000000" w:rsidDel="00000000" w:rsidP="00000000" w:rsidRDefault="00000000" w:rsidRPr="00000000" w14:paraId="0000005F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(ANC dapat dilakukan di FKTP atau rujuk ke FKRTL)</w:t>
      </w:r>
    </w:p>
    <w:p w:rsidR="00000000" w:rsidDel="00000000" w:rsidP="00000000" w:rsidRDefault="00000000" w:rsidRPr="00000000" w14:paraId="00000060">
      <w:pPr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