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BD3" w:rsidRDefault="00BA1CD0" w:rsidP="00BA1CD0">
      <w:pPr>
        <w:pStyle w:val="Title"/>
      </w:pPr>
      <w:bookmarkStart w:id="0" w:name="_GoBack"/>
      <w:bookmarkEnd w:id="0"/>
      <w:r>
        <w:t>WF4 Collection Activities</w:t>
      </w:r>
    </w:p>
    <w:p w:rsidR="00BA1CD0" w:rsidRDefault="00BA1CD0" w:rsidP="00BA1CD0">
      <w:r>
        <w:t>This sample demonstrates the set of Windows Workflow Foundation Collection Activities provided in .Net Framework 4.</w:t>
      </w:r>
    </w:p>
    <w:p w:rsidR="00BA1CD0" w:rsidRDefault="00BA1CD0" w:rsidP="00BA1CD0">
      <w:r>
        <w:rPr>
          <w:noProof/>
        </w:rPr>
        <w:drawing>
          <wp:anchor distT="0" distB="0" distL="114300" distR="114300" simplePos="0" relativeHeight="251658240" behindDoc="0" locked="0" layoutInCell="1" allowOverlap="1" wp14:anchorId="7B8536D3" wp14:editId="40954433">
            <wp:simplePos x="0" y="0"/>
            <wp:positionH relativeFrom="column">
              <wp:posOffset>3258820</wp:posOffset>
            </wp:positionH>
            <wp:positionV relativeFrom="paragraph">
              <wp:posOffset>-2540</wp:posOffset>
            </wp:positionV>
            <wp:extent cx="2440305" cy="1144270"/>
            <wp:effectExtent l="0" t="0" r="0" b="0"/>
            <wp:wrapSquare wrapText="bothSides"/>
            <wp:docPr id="2" name="Picture 2" descr="C:\Users\rojacobs\AppData\Local\Temp\SNAGHTML29227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jacobs\AppData\Local\Temp\SNAGHTML29227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305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658122E" wp14:editId="6BBE385D">
            <wp:extent cx="2513330" cy="1335405"/>
            <wp:effectExtent l="0" t="0" r="0" b="0"/>
            <wp:docPr id="1" name="Picture 1" descr="C:\Users\rojacobs\AppData\Local\Temp\SNAGHTML2811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jacobs\AppData\Local\Temp\SNAGHTML28114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330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CD0" w:rsidRDefault="00BA1CD0" w:rsidP="00BA1CD0">
      <w:pPr>
        <w:pStyle w:val="Heading1"/>
      </w:pPr>
      <w:r>
        <w:t>Tour the sample</w:t>
      </w:r>
    </w:p>
    <w:p w:rsidR="00BA1CD0" w:rsidRDefault="00BA1CD0" w:rsidP="00BA1CD0">
      <w:r>
        <w:t>This sample consists of three projects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620"/>
        <w:gridCol w:w="2088"/>
        <w:gridCol w:w="4868"/>
      </w:tblGrid>
      <w:tr w:rsidR="00BA1CD0" w:rsidTr="00BA1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1CD0" w:rsidRDefault="00BA1CD0" w:rsidP="00BA1CD0">
            <w:r>
              <w:t>Project</w:t>
            </w:r>
          </w:p>
        </w:tc>
        <w:tc>
          <w:tcPr>
            <w:tcW w:w="0" w:type="auto"/>
          </w:tcPr>
          <w:p w:rsidR="00BA1CD0" w:rsidRDefault="00BA1CD0" w:rsidP="00BA1C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Type</w:t>
            </w:r>
          </w:p>
        </w:tc>
        <w:tc>
          <w:tcPr>
            <w:tcW w:w="0" w:type="auto"/>
          </w:tcPr>
          <w:p w:rsidR="00BA1CD0" w:rsidRDefault="00BA1CD0" w:rsidP="00BA1C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A1CD0" w:rsidTr="00BA1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1CD0" w:rsidRDefault="00BA1CD0" w:rsidP="00BA1CD0">
            <w:proofErr w:type="spellStart"/>
            <w:r>
              <w:t>WFCollection.Console</w:t>
            </w:r>
            <w:proofErr w:type="spellEnd"/>
          </w:p>
        </w:tc>
        <w:tc>
          <w:tcPr>
            <w:tcW w:w="0" w:type="auto"/>
          </w:tcPr>
          <w:p w:rsidR="00BA1CD0" w:rsidRDefault="00BA1CD0" w:rsidP="00BA1C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Workflow Console Application</w:t>
            </w:r>
          </w:p>
        </w:tc>
        <w:tc>
          <w:tcPr>
            <w:tcW w:w="0" w:type="auto"/>
          </w:tcPr>
          <w:p w:rsidR="00BA1CD0" w:rsidRDefault="00BA1CD0" w:rsidP="00BA1C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Console app which contains an activity which demonstrates all 4 collection activities</w:t>
            </w:r>
          </w:p>
        </w:tc>
      </w:tr>
      <w:tr w:rsidR="00BA1CD0" w:rsidTr="00BA1C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1CD0" w:rsidRDefault="00BA1CD0" w:rsidP="00BA1CD0">
            <w:proofErr w:type="spellStart"/>
            <w:r>
              <w:t>WFCollection.Activities.Tests</w:t>
            </w:r>
            <w:proofErr w:type="spellEnd"/>
          </w:p>
        </w:tc>
        <w:tc>
          <w:tcPr>
            <w:tcW w:w="0" w:type="auto"/>
          </w:tcPr>
          <w:p w:rsidR="00BA1CD0" w:rsidRDefault="00BA1CD0" w:rsidP="00BA1C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 Test</w:t>
            </w:r>
          </w:p>
        </w:tc>
        <w:tc>
          <w:tcPr>
            <w:tcW w:w="0" w:type="auto"/>
          </w:tcPr>
          <w:p w:rsidR="00BA1CD0" w:rsidRDefault="00BA1CD0" w:rsidP="00BA1C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Tests that demonstrate how collection activities are used in various scenarios</w:t>
            </w:r>
          </w:p>
        </w:tc>
      </w:tr>
      <w:tr w:rsidR="00BA1CD0" w:rsidTr="00BA1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1CD0" w:rsidRDefault="00BA1CD0" w:rsidP="00BA1CD0">
            <w:proofErr w:type="spellStart"/>
            <w:r>
              <w:t>WFCollection.Activities</w:t>
            </w:r>
            <w:proofErr w:type="spellEnd"/>
          </w:p>
        </w:tc>
        <w:tc>
          <w:tcPr>
            <w:tcW w:w="0" w:type="auto"/>
          </w:tcPr>
          <w:p w:rsidR="00BA1CD0" w:rsidRDefault="00BA1CD0" w:rsidP="00BA1C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Activity Library</w:t>
            </w:r>
          </w:p>
        </w:tc>
        <w:tc>
          <w:tcPr>
            <w:tcW w:w="0" w:type="auto"/>
          </w:tcPr>
          <w:p w:rsidR="00BA1CD0" w:rsidRDefault="00BA1CD0" w:rsidP="00BA1C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Contains the activities used by the tests and console projects</w:t>
            </w:r>
          </w:p>
        </w:tc>
      </w:tr>
    </w:tbl>
    <w:p w:rsidR="00BA1CD0" w:rsidRPr="00BA1CD0" w:rsidRDefault="00BA1CD0" w:rsidP="00BA1CD0">
      <w:pPr>
        <w:rPr>
          <w:b/>
        </w:rPr>
      </w:pPr>
      <w:r w:rsidRPr="00BA1CD0">
        <w:rPr>
          <w:b/>
        </w:rPr>
        <w:t>To quickly see the collection activities in action</w:t>
      </w:r>
    </w:p>
    <w:p w:rsidR="00BA1CD0" w:rsidRDefault="00BA1CD0" w:rsidP="00BA1CD0">
      <w:pPr>
        <w:pStyle w:val="ListParagraph"/>
        <w:numPr>
          <w:ilvl w:val="0"/>
          <w:numId w:val="1"/>
        </w:numPr>
      </w:pPr>
      <w:r>
        <w:t xml:space="preserve">Set </w:t>
      </w:r>
      <w:proofErr w:type="spellStart"/>
      <w:r>
        <w:t>WFCollection.Console</w:t>
      </w:r>
      <w:proofErr w:type="spellEnd"/>
      <w:r>
        <w:t xml:space="preserve"> as the startup project</w:t>
      </w:r>
    </w:p>
    <w:p w:rsidR="00BA1CD0" w:rsidRDefault="00BA1CD0" w:rsidP="00BA1CD0">
      <w:pPr>
        <w:pStyle w:val="ListParagraph"/>
        <w:numPr>
          <w:ilvl w:val="0"/>
          <w:numId w:val="1"/>
        </w:numPr>
      </w:pPr>
      <w:r>
        <w:t>Run the application</w:t>
      </w:r>
    </w:p>
    <w:p w:rsidR="00BA1CD0" w:rsidRDefault="00BA1CD0" w:rsidP="00BA1CD0">
      <w:pPr>
        <w:pStyle w:val="ListParagraph"/>
        <w:numPr>
          <w:ilvl w:val="0"/>
          <w:numId w:val="1"/>
        </w:numPr>
      </w:pPr>
      <w:r>
        <w:t>You will see a workflow that manipulates a collection of Int32 values in action</w:t>
      </w:r>
    </w:p>
    <w:p w:rsidR="00BA1CD0" w:rsidRDefault="00BA1CD0" w:rsidP="00BA1CD0">
      <w:pPr>
        <w:pStyle w:val="ListParagraph"/>
        <w:numPr>
          <w:ilvl w:val="0"/>
          <w:numId w:val="1"/>
        </w:numPr>
      </w:pPr>
      <w:r>
        <w:t xml:space="preserve">To see the workflow open </w:t>
      </w:r>
      <w:proofErr w:type="spellStart"/>
      <w:r w:rsidRPr="00BA1CD0">
        <w:rPr>
          <w:b/>
        </w:rPr>
        <w:t>CollectionActivities.xaml</w:t>
      </w:r>
      <w:proofErr w:type="spellEnd"/>
      <w:r>
        <w:t xml:space="preserve"> from the </w:t>
      </w:r>
      <w:proofErr w:type="spellStart"/>
      <w:r w:rsidRPr="00BA1CD0">
        <w:rPr>
          <w:b/>
        </w:rPr>
        <w:t>WorkflowCollection.Console</w:t>
      </w:r>
      <w:proofErr w:type="spellEnd"/>
      <w:r>
        <w:t xml:space="preserve"> project.</w:t>
      </w:r>
    </w:p>
    <w:p w:rsidR="00972AE4" w:rsidRDefault="00972AE4" w:rsidP="00972AE4">
      <w:pPr>
        <w:pStyle w:val="Heading1"/>
      </w:pPr>
      <w:r>
        <w:t>Scenarios</w:t>
      </w:r>
    </w:p>
    <w:p w:rsidR="00972AE4" w:rsidRDefault="00972AE4" w:rsidP="00972AE4">
      <w:pPr>
        <w:rPr>
          <w:b/>
        </w:rPr>
      </w:pPr>
      <w:r w:rsidRPr="00972AE4">
        <w:rPr>
          <w:b/>
        </w:rPr>
        <w:t xml:space="preserve">To learn more about the collection </w:t>
      </w:r>
      <w:r>
        <w:rPr>
          <w:b/>
        </w:rPr>
        <w:t>activities in various scenarios review the code associated with the scenario</w:t>
      </w:r>
    </w:p>
    <w:tbl>
      <w:tblPr>
        <w:tblStyle w:val="LightList-Accent1"/>
        <w:tblW w:w="5000" w:type="pct"/>
        <w:tblLook w:val="04A0" w:firstRow="1" w:lastRow="0" w:firstColumn="1" w:lastColumn="0" w:noHBand="0" w:noVBand="1"/>
      </w:tblPr>
      <w:tblGrid>
        <w:gridCol w:w="1358"/>
        <w:gridCol w:w="8218"/>
      </w:tblGrid>
      <w:tr w:rsidR="006654FB" w:rsidTr="00015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6654FB" w:rsidRDefault="006654FB" w:rsidP="00C41A8A">
            <w:r>
              <w:t>Scenario: How do I add an item to a collection?</w:t>
            </w:r>
          </w:p>
        </w:tc>
      </w:tr>
      <w:tr w:rsidR="006654FB" w:rsidTr="00015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pct"/>
          </w:tcPr>
          <w:p w:rsidR="006654FB" w:rsidRDefault="006654FB" w:rsidP="00C41A8A">
            <w:r>
              <w:t>Given</w:t>
            </w:r>
          </w:p>
        </w:tc>
        <w:tc>
          <w:tcPr>
            <w:tcW w:w="4291" w:type="pct"/>
          </w:tcPr>
          <w:p w:rsidR="006654FB" w:rsidRDefault="006654FB" w:rsidP="00C4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4235">
              <w:t>A workflow with an out argument Result of type List(Of Customer)</w:t>
            </w:r>
          </w:p>
        </w:tc>
      </w:tr>
      <w:tr w:rsidR="006654FB" w:rsidTr="00015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pct"/>
          </w:tcPr>
          <w:p w:rsidR="006654FB" w:rsidRDefault="006654FB" w:rsidP="00C41A8A">
            <w:r>
              <w:t>When</w:t>
            </w:r>
          </w:p>
        </w:tc>
        <w:tc>
          <w:tcPr>
            <w:tcW w:w="4291" w:type="pct"/>
          </w:tcPr>
          <w:p w:rsidR="006654FB" w:rsidRDefault="006654FB" w:rsidP="00C4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r w:rsidRPr="00EF4235">
              <w:rPr>
                <w:b/>
              </w:rPr>
              <w:t>AddToCollection</w:t>
            </w:r>
            <w:proofErr w:type="spellEnd"/>
            <w:r>
              <w:t xml:space="preserve"> activity is invoked</w:t>
            </w:r>
          </w:p>
        </w:tc>
      </w:tr>
      <w:tr w:rsidR="006654FB" w:rsidTr="00015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pct"/>
          </w:tcPr>
          <w:p w:rsidR="006654FB" w:rsidRDefault="006654FB" w:rsidP="00C41A8A">
            <w:r>
              <w:t>Then</w:t>
            </w:r>
          </w:p>
        </w:tc>
        <w:tc>
          <w:tcPr>
            <w:tcW w:w="4291" w:type="pct"/>
          </w:tcPr>
          <w:p w:rsidR="006654FB" w:rsidRDefault="006654FB" w:rsidP="00C4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customer is added to the collection</w:t>
            </w:r>
          </w:p>
        </w:tc>
      </w:tr>
      <w:tr w:rsidR="00015325" w:rsidTr="00015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pct"/>
          </w:tcPr>
          <w:p w:rsidR="00015325" w:rsidRDefault="00015325" w:rsidP="00C41A8A">
            <w:r>
              <w:t>Example</w:t>
            </w:r>
          </w:p>
        </w:tc>
        <w:tc>
          <w:tcPr>
            <w:tcW w:w="4291" w:type="pct"/>
          </w:tcPr>
          <w:p w:rsidR="00015325" w:rsidRDefault="00015325" w:rsidP="00C4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54FB">
              <w:rPr>
                <w:b/>
              </w:rPr>
              <w:t>Project</w:t>
            </w:r>
            <w:r>
              <w:rPr>
                <w:b/>
              </w:rPr>
              <w:t xml:space="preserve">: </w:t>
            </w:r>
            <w:proofErr w:type="spellStart"/>
            <w:r>
              <w:t>WFCollections.Tests</w:t>
            </w:r>
            <w:proofErr w:type="spellEnd"/>
          </w:p>
          <w:p w:rsidR="00015325" w:rsidRDefault="00015325" w:rsidP="00015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54FB">
              <w:rPr>
                <w:b/>
              </w:rPr>
              <w:t>File</w:t>
            </w:r>
            <w:r>
              <w:rPr>
                <w:b/>
              </w:rPr>
              <w:t xml:space="preserve">: </w:t>
            </w:r>
            <w:proofErr w:type="spellStart"/>
            <w:r>
              <w:t>AddToCollectionsTest.cs</w:t>
            </w:r>
            <w:proofErr w:type="spellEnd"/>
          </w:p>
        </w:tc>
      </w:tr>
    </w:tbl>
    <w:p w:rsidR="006654FB" w:rsidRDefault="006654FB" w:rsidP="006654FB"/>
    <w:tbl>
      <w:tblPr>
        <w:tblStyle w:val="LightList-Accent1"/>
        <w:tblW w:w="5000" w:type="pct"/>
        <w:tblLook w:val="04A0" w:firstRow="1" w:lastRow="0" w:firstColumn="1" w:lastColumn="0" w:noHBand="0" w:noVBand="1"/>
      </w:tblPr>
      <w:tblGrid>
        <w:gridCol w:w="1048"/>
        <w:gridCol w:w="8528"/>
      </w:tblGrid>
      <w:tr w:rsidR="006654FB" w:rsidTr="00015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6654FB" w:rsidRDefault="006654FB" w:rsidP="00C41A8A">
            <w:r>
              <w:lastRenderedPageBreak/>
              <w:t>Scenario: What happens if I add a duplicate item to a collection?</w:t>
            </w:r>
          </w:p>
        </w:tc>
      </w:tr>
      <w:tr w:rsidR="006654FB" w:rsidTr="00015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pct"/>
          </w:tcPr>
          <w:p w:rsidR="006654FB" w:rsidRDefault="006654FB" w:rsidP="00C41A8A">
            <w:r>
              <w:t>Given</w:t>
            </w:r>
          </w:p>
        </w:tc>
        <w:tc>
          <w:tcPr>
            <w:tcW w:w="4453" w:type="pct"/>
          </w:tcPr>
          <w:p w:rsidR="006654FB" w:rsidRDefault="006654FB" w:rsidP="00C4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4235">
              <w:t>A workflow with an out argument Result of type List(Of Customer)</w:t>
            </w:r>
          </w:p>
        </w:tc>
      </w:tr>
      <w:tr w:rsidR="006654FB" w:rsidTr="00015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pct"/>
          </w:tcPr>
          <w:p w:rsidR="006654FB" w:rsidRDefault="006654FB" w:rsidP="00C41A8A">
            <w:r>
              <w:t>When</w:t>
            </w:r>
          </w:p>
        </w:tc>
        <w:tc>
          <w:tcPr>
            <w:tcW w:w="4453" w:type="pct"/>
          </w:tcPr>
          <w:p w:rsidR="006654FB" w:rsidRDefault="006654FB" w:rsidP="00C4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r w:rsidRPr="00EF4235">
              <w:rPr>
                <w:b/>
              </w:rPr>
              <w:t>AddToCollection</w:t>
            </w:r>
            <w:proofErr w:type="spellEnd"/>
            <w:r>
              <w:t xml:space="preserve"> activity is invoked twice for the same customer</w:t>
            </w:r>
          </w:p>
        </w:tc>
      </w:tr>
      <w:tr w:rsidR="006654FB" w:rsidTr="00015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pct"/>
          </w:tcPr>
          <w:p w:rsidR="006654FB" w:rsidRDefault="006654FB" w:rsidP="00C41A8A">
            <w:r>
              <w:t>Then</w:t>
            </w:r>
          </w:p>
        </w:tc>
        <w:tc>
          <w:tcPr>
            <w:tcW w:w="4453" w:type="pct"/>
          </w:tcPr>
          <w:p w:rsidR="006654FB" w:rsidRDefault="006654FB" w:rsidP="00C4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customer is added to the collection twice</w:t>
            </w:r>
          </w:p>
        </w:tc>
      </w:tr>
      <w:tr w:rsidR="00015325" w:rsidTr="00015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" w:type="pct"/>
          </w:tcPr>
          <w:p w:rsidR="00015325" w:rsidRDefault="00015325" w:rsidP="00C41A8A">
            <w:r>
              <w:t>Example</w:t>
            </w:r>
          </w:p>
        </w:tc>
        <w:tc>
          <w:tcPr>
            <w:tcW w:w="4453" w:type="pct"/>
          </w:tcPr>
          <w:p w:rsidR="00015325" w:rsidRDefault="00015325" w:rsidP="00C4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54FB">
              <w:rPr>
                <w:b/>
              </w:rPr>
              <w:t>Project</w:t>
            </w:r>
            <w:r>
              <w:rPr>
                <w:b/>
              </w:rPr>
              <w:t xml:space="preserve">: </w:t>
            </w:r>
            <w:proofErr w:type="spellStart"/>
            <w:r>
              <w:t>WFCollections.Tests</w:t>
            </w:r>
            <w:proofErr w:type="spellEnd"/>
          </w:p>
          <w:p w:rsidR="00015325" w:rsidRDefault="00015325" w:rsidP="00C4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54FB">
              <w:rPr>
                <w:b/>
              </w:rPr>
              <w:t>File</w:t>
            </w:r>
            <w:r>
              <w:rPr>
                <w:b/>
              </w:rPr>
              <w:t xml:space="preserve">: </w:t>
            </w:r>
            <w:proofErr w:type="spellStart"/>
            <w:r>
              <w:t>AddToCollectionsTest.cs</w:t>
            </w:r>
            <w:proofErr w:type="spellEnd"/>
          </w:p>
        </w:tc>
      </w:tr>
    </w:tbl>
    <w:p w:rsidR="006654FB" w:rsidRDefault="006654FB" w:rsidP="006654FB"/>
    <w:tbl>
      <w:tblPr>
        <w:tblStyle w:val="LightList-Accent1"/>
        <w:tblW w:w="5000" w:type="pct"/>
        <w:tblLook w:val="04A0" w:firstRow="1" w:lastRow="0" w:firstColumn="1" w:lastColumn="0" w:noHBand="0" w:noVBand="1"/>
      </w:tblPr>
      <w:tblGrid>
        <w:gridCol w:w="1572"/>
        <w:gridCol w:w="8004"/>
      </w:tblGrid>
      <w:tr w:rsidR="006654FB" w:rsidTr="00C41A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6654FB" w:rsidRDefault="006654FB" w:rsidP="00C41A8A">
            <w:r>
              <w:t>Scenario: How to check if a value type (Int32)  exists in the collection</w:t>
            </w:r>
          </w:p>
        </w:tc>
      </w:tr>
      <w:tr w:rsidR="006654FB" w:rsidTr="00C41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pct"/>
          </w:tcPr>
          <w:p w:rsidR="006654FB" w:rsidRDefault="006654FB" w:rsidP="00C41A8A">
            <w:r>
              <w:t>Given</w:t>
            </w:r>
          </w:p>
        </w:tc>
        <w:tc>
          <w:tcPr>
            <w:tcW w:w="4179" w:type="pct"/>
          </w:tcPr>
          <w:p w:rsidR="006654FB" w:rsidRDefault="006654FB" w:rsidP="00C4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workflow with a Collection&lt;Int32&gt;</w:t>
            </w:r>
          </w:p>
          <w:p w:rsidR="006654FB" w:rsidRDefault="006654FB" w:rsidP="00C4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With the number 5 in the collection</w:t>
            </w:r>
          </w:p>
        </w:tc>
      </w:tr>
      <w:tr w:rsidR="006654FB" w:rsidTr="00C41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pct"/>
          </w:tcPr>
          <w:p w:rsidR="006654FB" w:rsidRDefault="006654FB" w:rsidP="00C41A8A">
            <w:r>
              <w:t>When</w:t>
            </w:r>
          </w:p>
        </w:tc>
        <w:tc>
          <w:tcPr>
            <w:tcW w:w="4179" w:type="pct"/>
          </w:tcPr>
          <w:p w:rsidR="006654FB" w:rsidRDefault="006654FB" w:rsidP="00C4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r>
              <w:t>ExistsInCollection</w:t>
            </w:r>
            <w:proofErr w:type="spellEnd"/>
            <w:r>
              <w:t xml:space="preserve"> activity is invoked</w:t>
            </w:r>
          </w:p>
        </w:tc>
      </w:tr>
      <w:tr w:rsidR="006654FB" w:rsidTr="00C41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pct"/>
          </w:tcPr>
          <w:p w:rsidR="006654FB" w:rsidRDefault="006654FB" w:rsidP="00C41A8A">
            <w:r>
              <w:t>Then</w:t>
            </w:r>
          </w:p>
        </w:tc>
        <w:tc>
          <w:tcPr>
            <w:tcW w:w="4179" w:type="pct"/>
          </w:tcPr>
          <w:p w:rsidR="006654FB" w:rsidRDefault="006654FB" w:rsidP="00C4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result is true</w:t>
            </w:r>
          </w:p>
        </w:tc>
      </w:tr>
      <w:tr w:rsidR="00015325" w:rsidTr="00015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pct"/>
          </w:tcPr>
          <w:p w:rsidR="00015325" w:rsidRDefault="00015325" w:rsidP="00C41A8A">
            <w:r>
              <w:t>Example</w:t>
            </w:r>
          </w:p>
        </w:tc>
        <w:tc>
          <w:tcPr>
            <w:tcW w:w="4179" w:type="pct"/>
          </w:tcPr>
          <w:p w:rsidR="00015325" w:rsidRDefault="00015325" w:rsidP="00C4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54FB">
              <w:rPr>
                <w:b/>
              </w:rPr>
              <w:t>Project</w:t>
            </w:r>
            <w:r>
              <w:rPr>
                <w:b/>
              </w:rPr>
              <w:t xml:space="preserve">: </w:t>
            </w:r>
            <w:proofErr w:type="spellStart"/>
            <w:r>
              <w:t>WFCollections.</w:t>
            </w:r>
            <w:r>
              <w:t>Console</w:t>
            </w:r>
            <w:proofErr w:type="spellEnd"/>
          </w:p>
          <w:p w:rsidR="00015325" w:rsidRDefault="00015325" w:rsidP="00015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54FB">
              <w:rPr>
                <w:b/>
              </w:rPr>
              <w:t>File</w:t>
            </w:r>
            <w:r>
              <w:rPr>
                <w:b/>
              </w:rPr>
              <w:t xml:space="preserve">: </w:t>
            </w:r>
            <w:proofErr w:type="spellStart"/>
            <w:r>
              <w:t>CollectionActivities.xaml</w:t>
            </w:r>
            <w:proofErr w:type="spellEnd"/>
          </w:p>
        </w:tc>
      </w:tr>
    </w:tbl>
    <w:p w:rsidR="006654FB" w:rsidRDefault="006654FB" w:rsidP="006654FB"/>
    <w:tbl>
      <w:tblPr>
        <w:tblStyle w:val="LightList-Accent1"/>
        <w:tblW w:w="5000" w:type="pct"/>
        <w:tblLook w:val="04A0" w:firstRow="1" w:lastRow="0" w:firstColumn="1" w:lastColumn="0" w:noHBand="0" w:noVBand="1"/>
      </w:tblPr>
      <w:tblGrid>
        <w:gridCol w:w="1572"/>
        <w:gridCol w:w="8004"/>
      </w:tblGrid>
      <w:tr w:rsidR="006654FB" w:rsidTr="00C41A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6654FB" w:rsidRDefault="006654FB" w:rsidP="00C41A8A">
            <w:r>
              <w:t>Scenario: Create an activity that ensures a customer exists in the list</w:t>
            </w:r>
          </w:p>
        </w:tc>
      </w:tr>
      <w:tr w:rsidR="006654FB" w:rsidTr="00C41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pct"/>
          </w:tcPr>
          <w:p w:rsidR="006654FB" w:rsidRDefault="006654FB" w:rsidP="00C41A8A">
            <w:r>
              <w:t>Given</w:t>
            </w:r>
          </w:p>
        </w:tc>
        <w:tc>
          <w:tcPr>
            <w:tcW w:w="4179" w:type="pct"/>
          </w:tcPr>
          <w:p w:rsidR="006654FB" w:rsidRDefault="006654FB" w:rsidP="00C4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workflow with a variable of type List&lt;Customer&gt;</w:t>
            </w:r>
          </w:p>
          <w:p w:rsidR="006654FB" w:rsidRDefault="006654FB" w:rsidP="00C4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And an </w:t>
            </w:r>
            <w:proofErr w:type="spellStart"/>
            <w:r>
              <w:t>InArgument</w:t>
            </w:r>
            <w:proofErr w:type="spellEnd"/>
            <w:r>
              <w:t xml:space="preserve">&lt;Customer&gt; </w:t>
            </w:r>
          </w:p>
          <w:p w:rsidR="006654FB" w:rsidRDefault="006654FB" w:rsidP="00C4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That does not exist in the list</w:t>
            </w:r>
          </w:p>
        </w:tc>
      </w:tr>
      <w:tr w:rsidR="006654FB" w:rsidTr="00C41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pct"/>
          </w:tcPr>
          <w:p w:rsidR="006654FB" w:rsidRDefault="006654FB" w:rsidP="00C41A8A">
            <w:r>
              <w:t>When</w:t>
            </w:r>
          </w:p>
        </w:tc>
        <w:tc>
          <w:tcPr>
            <w:tcW w:w="4179" w:type="pct"/>
          </w:tcPr>
          <w:p w:rsidR="006654FB" w:rsidRDefault="006654FB" w:rsidP="00C4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activity is invoked</w:t>
            </w:r>
          </w:p>
        </w:tc>
      </w:tr>
      <w:tr w:rsidR="006654FB" w:rsidTr="00C41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pct"/>
          </w:tcPr>
          <w:p w:rsidR="006654FB" w:rsidRDefault="006654FB" w:rsidP="00C41A8A">
            <w:r>
              <w:t>Then</w:t>
            </w:r>
          </w:p>
        </w:tc>
        <w:tc>
          <w:tcPr>
            <w:tcW w:w="4179" w:type="pct"/>
          </w:tcPr>
          <w:p w:rsidR="006654FB" w:rsidRDefault="006654FB" w:rsidP="00C4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customer is added to the list</w:t>
            </w:r>
          </w:p>
        </w:tc>
      </w:tr>
      <w:tr w:rsidR="006654FB" w:rsidTr="00C41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pct"/>
          </w:tcPr>
          <w:p w:rsidR="006654FB" w:rsidRDefault="006654FB" w:rsidP="00C41A8A">
            <w:r>
              <w:t>Notes</w:t>
            </w:r>
          </w:p>
        </w:tc>
        <w:tc>
          <w:tcPr>
            <w:tcW w:w="4179" w:type="pct"/>
          </w:tcPr>
          <w:p w:rsidR="006654FB" w:rsidRDefault="006654FB" w:rsidP="00C41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you use a complex type you should implement </w:t>
            </w:r>
            <w:proofErr w:type="spellStart"/>
            <w:r>
              <w:t>IEquatable</w:t>
            </w:r>
            <w:proofErr w:type="spellEnd"/>
            <w:r>
              <w:t xml:space="preserve">&lt;T&gt; on your type and override the </w:t>
            </w:r>
            <w:proofErr w:type="spellStart"/>
            <w:r>
              <w:t>object.Equals</w:t>
            </w:r>
            <w:proofErr w:type="spellEnd"/>
            <w:r>
              <w:t xml:space="preserve"> and </w:t>
            </w:r>
            <w:proofErr w:type="spellStart"/>
            <w:r>
              <w:t>object.GetHashCode</w:t>
            </w:r>
            <w:proofErr w:type="spellEnd"/>
            <w:r>
              <w:t xml:space="preserve"> method to return a key property that uniquely identifies your instance.  If you do not the object will be found only if the item you pass to the </w:t>
            </w:r>
            <w:proofErr w:type="spellStart"/>
            <w:r>
              <w:t>ExistsInCollection</w:t>
            </w:r>
            <w:proofErr w:type="spellEnd"/>
            <w:r>
              <w:t xml:space="preserve"> activity is the same reference as the object in the collection</w:t>
            </w:r>
          </w:p>
        </w:tc>
      </w:tr>
      <w:tr w:rsidR="00015325" w:rsidTr="00015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pct"/>
          </w:tcPr>
          <w:p w:rsidR="00015325" w:rsidRDefault="00015325" w:rsidP="00C41A8A">
            <w:r>
              <w:t>Example</w:t>
            </w:r>
          </w:p>
        </w:tc>
        <w:tc>
          <w:tcPr>
            <w:tcW w:w="4179" w:type="pct"/>
          </w:tcPr>
          <w:p w:rsidR="00015325" w:rsidRDefault="00015325" w:rsidP="00C41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54FB">
              <w:rPr>
                <w:b/>
              </w:rPr>
              <w:t>Project</w:t>
            </w:r>
            <w:r>
              <w:rPr>
                <w:b/>
              </w:rPr>
              <w:t xml:space="preserve">: </w:t>
            </w:r>
            <w:proofErr w:type="spellStart"/>
            <w:r>
              <w:t>WFCollections.</w:t>
            </w:r>
            <w:r>
              <w:t>Activities</w:t>
            </w:r>
            <w:proofErr w:type="spellEnd"/>
          </w:p>
          <w:p w:rsidR="00015325" w:rsidRDefault="00015325" w:rsidP="00015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54FB">
              <w:rPr>
                <w:b/>
              </w:rPr>
              <w:t>File</w:t>
            </w:r>
            <w:r>
              <w:rPr>
                <w:b/>
              </w:rPr>
              <w:t xml:space="preserve">: </w:t>
            </w:r>
            <w:proofErr w:type="spellStart"/>
            <w:r>
              <w:t>EnsureCustomerIsInList</w:t>
            </w:r>
            <w:r>
              <w:t>.xaml</w:t>
            </w:r>
            <w:proofErr w:type="spellEnd"/>
          </w:p>
          <w:p w:rsidR="00015325" w:rsidRPr="00015325" w:rsidRDefault="00015325" w:rsidP="00015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325">
              <w:t>An activity that checks to see if the customer is in a list and adds them if they are not</w:t>
            </w:r>
          </w:p>
          <w:p w:rsidR="00015325" w:rsidRDefault="00015325" w:rsidP="00015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015325" w:rsidRDefault="00015325" w:rsidP="00015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54FB">
              <w:rPr>
                <w:b/>
              </w:rPr>
              <w:t>Project</w:t>
            </w:r>
            <w:r>
              <w:rPr>
                <w:b/>
              </w:rPr>
              <w:t xml:space="preserve">: </w:t>
            </w:r>
            <w:proofErr w:type="spellStart"/>
            <w:r>
              <w:t>WFCollections.</w:t>
            </w:r>
            <w:r>
              <w:t>Tests</w:t>
            </w:r>
            <w:proofErr w:type="spellEnd"/>
          </w:p>
          <w:p w:rsidR="00015325" w:rsidRDefault="00015325" w:rsidP="00015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54FB">
              <w:rPr>
                <w:b/>
              </w:rPr>
              <w:t>File</w:t>
            </w:r>
            <w:r>
              <w:rPr>
                <w:b/>
              </w:rPr>
              <w:t xml:space="preserve">: </w:t>
            </w:r>
            <w:proofErr w:type="spellStart"/>
            <w:r>
              <w:t>EnsureCustomerIsInList</w:t>
            </w:r>
            <w:r>
              <w:t>Tests.cs</w:t>
            </w:r>
            <w:proofErr w:type="spellEnd"/>
          </w:p>
          <w:p w:rsidR="00015325" w:rsidRDefault="00015325" w:rsidP="00015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 tests that verify the activity and demonstrate how the behavior varies depending upon the type passed to it</w:t>
            </w:r>
          </w:p>
          <w:p w:rsidR="00015325" w:rsidRDefault="00015325" w:rsidP="00015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72AE4" w:rsidRPr="00972AE4" w:rsidRDefault="00972AE4" w:rsidP="00972AE4">
      <w:pPr>
        <w:rPr>
          <w:b/>
        </w:rPr>
      </w:pPr>
    </w:p>
    <w:p w:rsidR="00972AE4" w:rsidRDefault="00972AE4" w:rsidP="00972AE4">
      <w:pPr>
        <w:pStyle w:val="Heading1"/>
      </w:pPr>
      <w:r>
        <w:t>Exceptions</w:t>
      </w:r>
    </w:p>
    <w:p w:rsidR="006654FB" w:rsidRDefault="006654FB" w:rsidP="00972AE4">
      <w:pPr>
        <w:tabs>
          <w:tab w:val="left" w:pos="539"/>
        </w:tabs>
      </w:pPr>
      <w:r w:rsidRPr="006654FB">
        <w:t>The following exceptions are commonly encountered when using the collection activities.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654FB" w:rsidTr="006654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654FB" w:rsidRDefault="006654FB" w:rsidP="00972AE4">
            <w:pPr>
              <w:tabs>
                <w:tab w:val="left" w:pos="539"/>
              </w:tabs>
            </w:pPr>
            <w:r>
              <w:t>Exception</w:t>
            </w:r>
          </w:p>
        </w:tc>
        <w:tc>
          <w:tcPr>
            <w:tcW w:w="3192" w:type="dxa"/>
          </w:tcPr>
          <w:p w:rsidR="006654FB" w:rsidRDefault="006654FB" w:rsidP="00972AE4">
            <w:pPr>
              <w:tabs>
                <w:tab w:val="left" w:pos="5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Cause</w:t>
            </w:r>
          </w:p>
        </w:tc>
        <w:tc>
          <w:tcPr>
            <w:tcW w:w="3192" w:type="dxa"/>
          </w:tcPr>
          <w:p w:rsidR="006654FB" w:rsidRDefault="006654FB" w:rsidP="00972AE4">
            <w:pPr>
              <w:tabs>
                <w:tab w:val="left" w:pos="53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Solution</w:t>
            </w:r>
          </w:p>
        </w:tc>
      </w:tr>
      <w:tr w:rsidR="006654FB" w:rsidTr="00665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654FB" w:rsidRDefault="006654FB" w:rsidP="00972AE4">
            <w:pPr>
              <w:tabs>
                <w:tab w:val="left" w:pos="539"/>
              </w:tabs>
              <w:rPr>
                <w:b w:val="0"/>
              </w:rPr>
            </w:pPr>
            <w:proofErr w:type="spellStart"/>
            <w:r w:rsidRPr="000E3337">
              <w:t>InvalidOperationException</w:t>
            </w:r>
            <w:proofErr w:type="spellEnd"/>
          </w:p>
          <w:p w:rsidR="006654FB" w:rsidRDefault="006654FB" w:rsidP="00972AE4">
            <w:pPr>
              <w:tabs>
                <w:tab w:val="left" w:pos="539"/>
              </w:tabs>
            </w:pPr>
            <w:r w:rsidRPr="00972AE4">
              <w:rPr>
                <w:rStyle w:val="SubtleEmphasis"/>
              </w:rPr>
              <w:t>The property 'Collection' of '</w:t>
            </w:r>
            <w:proofErr w:type="spellStart"/>
            <w:r w:rsidRPr="00972AE4">
              <w:rPr>
                <w:rStyle w:val="SubtleEmphasis"/>
              </w:rPr>
              <w:t>AddToCollection</w:t>
            </w:r>
            <w:proofErr w:type="spellEnd"/>
            <w:r w:rsidRPr="00972AE4">
              <w:rPr>
                <w:rStyle w:val="SubtleEmphasis"/>
              </w:rPr>
              <w:t>&lt;Int32&gt;' is not initialized</w:t>
            </w:r>
          </w:p>
        </w:tc>
        <w:tc>
          <w:tcPr>
            <w:tcW w:w="3192" w:type="dxa"/>
          </w:tcPr>
          <w:p w:rsidR="006654FB" w:rsidRDefault="006654FB" w:rsidP="006654FB">
            <w:pPr>
              <w:tabs>
                <w:tab w:val="left" w:pos="5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t xml:space="preserve">he object passed to the </w:t>
            </w:r>
            <w:r>
              <w:t>C</w:t>
            </w:r>
            <w:r>
              <w:t xml:space="preserve">ollection </w:t>
            </w:r>
            <w:r>
              <w:t>property is null (or Nothing)</w:t>
            </w:r>
          </w:p>
        </w:tc>
        <w:tc>
          <w:tcPr>
            <w:tcW w:w="3192" w:type="dxa"/>
          </w:tcPr>
          <w:p w:rsidR="006654FB" w:rsidRDefault="006654FB" w:rsidP="00972AE4">
            <w:pPr>
              <w:tabs>
                <w:tab w:val="left" w:pos="53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new collection before passing it to the collection activities</w:t>
            </w:r>
          </w:p>
        </w:tc>
      </w:tr>
    </w:tbl>
    <w:p w:rsidR="00972AE4" w:rsidRDefault="00972AE4" w:rsidP="00BA1CD0"/>
    <w:p w:rsidR="00972AE4" w:rsidRDefault="00972AE4" w:rsidP="00972AE4">
      <w:pPr>
        <w:pStyle w:val="Heading1"/>
      </w:pPr>
      <w:r>
        <w:t>Q&amp;A</w:t>
      </w:r>
    </w:p>
    <w:p w:rsidR="00972AE4" w:rsidRDefault="00972AE4" w:rsidP="00BA1CD0">
      <w:r>
        <w:t>Here are some common questions and answers about the collection activities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892"/>
        <w:gridCol w:w="6684"/>
      </w:tblGrid>
      <w:tr w:rsidR="00972AE4" w:rsidTr="006654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72AE4" w:rsidRDefault="00972AE4" w:rsidP="006654FB">
            <w:r>
              <w:t>Question</w:t>
            </w:r>
          </w:p>
        </w:tc>
        <w:tc>
          <w:tcPr>
            <w:tcW w:w="0" w:type="auto"/>
            <w:vAlign w:val="center"/>
          </w:tcPr>
          <w:p w:rsidR="00972AE4" w:rsidRDefault="00972AE4" w:rsidP="00972AE4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</w:t>
            </w:r>
          </w:p>
        </w:tc>
      </w:tr>
      <w:tr w:rsidR="00972AE4" w:rsidTr="00665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72AE4" w:rsidRDefault="00972AE4" w:rsidP="006654FB">
            <w:r>
              <w:t>What happens if I add an item that already exists?</w:t>
            </w:r>
          </w:p>
        </w:tc>
        <w:tc>
          <w:tcPr>
            <w:tcW w:w="0" w:type="auto"/>
            <w:vAlign w:val="center"/>
          </w:tcPr>
          <w:p w:rsidR="00972AE4" w:rsidRDefault="00972AE4" w:rsidP="00972AE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It depends on the implementation of the collection.  The </w:t>
            </w:r>
            <w:proofErr w:type="spellStart"/>
            <w:r>
              <w:t>AddToCollection</w:t>
            </w:r>
            <w:proofErr w:type="spellEnd"/>
            <w:r>
              <w:t xml:space="preserve">&lt;T&gt; activity simply calls the </w:t>
            </w:r>
            <w:proofErr w:type="spellStart"/>
            <w:r>
              <w:t>ICollection</w:t>
            </w:r>
            <w:proofErr w:type="spellEnd"/>
            <w:r>
              <w:t>&lt;T&gt;.Add method to add an item to the collection.  Some collections may check for duplicates and throw an exception while others might not.</w:t>
            </w:r>
          </w:p>
        </w:tc>
      </w:tr>
      <w:tr w:rsidR="00972AE4" w:rsidTr="00665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72AE4" w:rsidRDefault="00972AE4" w:rsidP="006654FB">
            <w:r>
              <w:t>What happens if I try to remove an item that does not exist?</w:t>
            </w:r>
          </w:p>
        </w:tc>
        <w:tc>
          <w:tcPr>
            <w:tcW w:w="0" w:type="auto"/>
            <w:vAlign w:val="center"/>
          </w:tcPr>
          <w:p w:rsidR="00972AE4" w:rsidRDefault="00972AE4" w:rsidP="00972AE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r>
              <w:t>RemoveFromCollection</w:t>
            </w:r>
            <w:proofErr w:type="spellEnd"/>
            <w:r>
              <w:t xml:space="preserve"> activity returns a result of false</w:t>
            </w:r>
          </w:p>
        </w:tc>
      </w:tr>
      <w:tr w:rsidR="00972AE4" w:rsidTr="00665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72AE4" w:rsidRDefault="00972AE4" w:rsidP="006654FB">
            <w:r>
              <w:t>What happens if I use a complex type like a Customer object in my collection?  How does it know which one to remove or see if it exists?</w:t>
            </w:r>
          </w:p>
        </w:tc>
        <w:tc>
          <w:tcPr>
            <w:tcW w:w="0" w:type="auto"/>
            <w:vAlign w:val="center"/>
          </w:tcPr>
          <w:p w:rsidR="00972AE4" w:rsidRDefault="00972AE4" w:rsidP="00972AE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Exists uses </w:t>
            </w:r>
            <w:proofErr w:type="spellStart"/>
            <w:r>
              <w:t>ICollection</w:t>
            </w:r>
            <w:proofErr w:type="spellEnd"/>
            <w:r>
              <w:t xml:space="preserve">&lt;T&gt;.Contains to test for existence of the object.  The specific behavior depends on the implementation.  </w:t>
            </w:r>
          </w:p>
          <w:p w:rsidR="00972AE4" w:rsidRDefault="00972AE4" w:rsidP="00972AE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you use a complex type you should implement </w:t>
            </w:r>
            <w:proofErr w:type="spellStart"/>
            <w:r>
              <w:t>IEquatable</w:t>
            </w:r>
            <w:proofErr w:type="spellEnd"/>
            <w:r>
              <w:t xml:space="preserve">&lt;T&gt; on your type and override the </w:t>
            </w:r>
            <w:proofErr w:type="spellStart"/>
            <w:r>
              <w:t>object.Equals</w:t>
            </w:r>
            <w:proofErr w:type="spellEnd"/>
            <w:r>
              <w:t xml:space="preserve"> and </w:t>
            </w:r>
            <w:proofErr w:type="spellStart"/>
            <w:r>
              <w:t>object.GetHashCode</w:t>
            </w:r>
            <w:proofErr w:type="spellEnd"/>
            <w:r>
              <w:t xml:space="preserve"> method to return a key property that uniquely identifies your instance.  If you do not the object will be found only if the item you pass to the </w:t>
            </w:r>
            <w:proofErr w:type="spellStart"/>
            <w:r>
              <w:t>ExistsInCollection</w:t>
            </w:r>
            <w:proofErr w:type="spellEnd"/>
            <w:r>
              <w:t xml:space="preserve"> activity is the same reference as the object in the collection</w:t>
            </w:r>
          </w:p>
        </w:tc>
      </w:tr>
      <w:tr w:rsidR="00972AE4" w:rsidTr="00665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72AE4" w:rsidRDefault="00972AE4" w:rsidP="006654FB">
            <w:r>
              <w:t>How do I initialize the collection in a Workflow using the designer?</w:t>
            </w:r>
          </w:p>
        </w:tc>
        <w:tc>
          <w:tcPr>
            <w:tcW w:w="0" w:type="auto"/>
            <w:vAlign w:val="center"/>
          </w:tcPr>
          <w:p w:rsidR="00972AE4" w:rsidRDefault="00972AE4" w:rsidP="00972AE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a XAML workflow (using the designer) you can initialize a Variable with an initialization expression or an Assign Activity.</w:t>
            </w:r>
          </w:p>
          <w:p w:rsidR="00972AE4" w:rsidRDefault="00972AE4" w:rsidP="00972AE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With an Out Argument you must initialize the variable using an Assign Activity</w:t>
            </w:r>
          </w:p>
          <w:p w:rsidR="00972AE4" w:rsidRDefault="00972AE4" w:rsidP="00972AE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2AE4" w:rsidTr="00665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72AE4" w:rsidRDefault="00972AE4" w:rsidP="006654FB">
            <w:r>
              <w:t xml:space="preserve">What type should my collection be? Can I use </w:t>
            </w:r>
            <w:proofErr w:type="gramStart"/>
            <w:r>
              <w:t>string[</w:t>
            </w:r>
            <w:proofErr w:type="gramEnd"/>
            <w:r>
              <w:t>]?</w:t>
            </w:r>
          </w:p>
        </w:tc>
        <w:tc>
          <w:tcPr>
            <w:tcW w:w="0" w:type="auto"/>
            <w:vAlign w:val="center"/>
          </w:tcPr>
          <w:p w:rsidR="00972AE4" w:rsidRDefault="00972AE4" w:rsidP="00972AE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  <w:r>
              <w:t xml:space="preserve">ou cannot use arrays with collection activities. </w:t>
            </w:r>
          </w:p>
          <w:p w:rsidR="00972AE4" w:rsidRDefault="00972AE4" w:rsidP="00972AE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You can use any type which implements </w:t>
            </w:r>
            <w:proofErr w:type="spellStart"/>
            <w:r>
              <w:t>ICollection</w:t>
            </w:r>
            <w:proofErr w:type="spellEnd"/>
            <w:r>
              <w:t>&lt;T&gt;</w:t>
            </w:r>
          </w:p>
          <w:p w:rsidR="00972AE4" w:rsidRDefault="00972AE4" w:rsidP="00972AE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2AE4" w:rsidTr="00665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72AE4" w:rsidRDefault="00972AE4" w:rsidP="006654FB">
            <w:r>
              <w:t>Do the collection activities throw exceptions for things like duplicate items or removing items that don’t exist?</w:t>
            </w:r>
          </w:p>
        </w:tc>
        <w:tc>
          <w:tcPr>
            <w:tcW w:w="0" w:type="auto"/>
            <w:vAlign w:val="center"/>
          </w:tcPr>
          <w:p w:rsidR="00972AE4" w:rsidRDefault="00972AE4" w:rsidP="00972AE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</w:t>
            </w:r>
            <w:proofErr w:type="spellStart"/>
            <w:r>
              <w:t>ExistsInCollection</w:t>
            </w:r>
            <w:proofErr w:type="spellEnd"/>
            <w:r>
              <w:t xml:space="preserve"> and </w:t>
            </w:r>
            <w:proofErr w:type="spellStart"/>
            <w:r>
              <w:t>RemoveFromCollection</w:t>
            </w:r>
            <w:proofErr w:type="spellEnd"/>
            <w:r>
              <w:t xml:space="preserve"> return true or false depending upon the outcome.</w:t>
            </w:r>
          </w:p>
          <w:p w:rsidR="00972AE4" w:rsidRDefault="00972AE4" w:rsidP="00972AE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72AE4" w:rsidRDefault="00972AE4" w:rsidP="00972AE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other methods typically do not throw exceptions but it is up to the implementation class as to how they behave.</w:t>
            </w:r>
          </w:p>
        </w:tc>
      </w:tr>
      <w:tr w:rsidR="00972AE4" w:rsidTr="00665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72AE4" w:rsidRDefault="00972AE4" w:rsidP="006654FB">
            <w:r>
              <w:t>If I write a collection class how can I be sure it will work with the collection activities?</w:t>
            </w:r>
          </w:p>
        </w:tc>
        <w:tc>
          <w:tcPr>
            <w:tcW w:w="0" w:type="auto"/>
            <w:vAlign w:val="center"/>
          </w:tcPr>
          <w:p w:rsidR="00972AE4" w:rsidRDefault="00972AE4" w:rsidP="00972AE4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Implement </w:t>
            </w:r>
            <w:proofErr w:type="spellStart"/>
            <w:r>
              <w:t>ICollection</w:t>
            </w:r>
            <w:proofErr w:type="spellEnd"/>
            <w:r>
              <w:t>&lt;T&gt; correctly and your collection should work</w:t>
            </w:r>
          </w:p>
        </w:tc>
      </w:tr>
    </w:tbl>
    <w:p w:rsidR="00972AE4" w:rsidRPr="00BA1CD0" w:rsidRDefault="00972AE4" w:rsidP="00BA1CD0"/>
    <w:sectPr w:rsidR="00972AE4" w:rsidRPr="00BA1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9173EE"/>
    <w:multiLevelType w:val="hybridMultilevel"/>
    <w:tmpl w:val="73B0B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CD0"/>
    <w:rsid w:val="00015325"/>
    <w:rsid w:val="002A4246"/>
    <w:rsid w:val="004F3BD3"/>
    <w:rsid w:val="006654FB"/>
    <w:rsid w:val="007874FD"/>
    <w:rsid w:val="00972AE4"/>
    <w:rsid w:val="00BA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CD0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1CD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CD0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CD0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CD0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CD0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CD0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CD0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CD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CD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CD0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CD0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CD0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CD0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CD0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CD0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CD0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CD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CD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A1CD0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A1CD0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1CD0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CD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A1CD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BA1CD0"/>
    <w:rPr>
      <w:b/>
      <w:bCs/>
    </w:rPr>
  </w:style>
  <w:style w:type="character" w:styleId="Emphasis">
    <w:name w:val="Emphasis"/>
    <w:uiPriority w:val="20"/>
    <w:qFormat/>
    <w:rsid w:val="00BA1CD0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BA1CD0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A1CD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A1CD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A1CD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A1CD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CD0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CD0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BA1CD0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BA1CD0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BA1CD0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BA1CD0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BA1CD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1CD0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CD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CD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1CD0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1CD0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72AE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CD0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1CD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CD0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CD0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CD0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CD0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CD0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CD0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CD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CD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CD0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CD0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CD0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CD0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CD0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CD0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CD0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CD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CD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A1CD0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A1CD0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1CD0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CD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A1CD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BA1CD0"/>
    <w:rPr>
      <w:b/>
      <w:bCs/>
    </w:rPr>
  </w:style>
  <w:style w:type="character" w:styleId="Emphasis">
    <w:name w:val="Emphasis"/>
    <w:uiPriority w:val="20"/>
    <w:qFormat/>
    <w:rsid w:val="00BA1CD0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BA1CD0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A1CD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A1CD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A1CD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A1CD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CD0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CD0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BA1CD0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BA1CD0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BA1CD0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BA1CD0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BA1CD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1CD0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CD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CD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1CD0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1CD0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72A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 Jacobs</dc:creator>
  <cp:lastModifiedBy>Ron Jacobs</cp:lastModifiedBy>
  <cp:revision>1</cp:revision>
  <dcterms:created xsi:type="dcterms:W3CDTF">2011-01-22T15:05:00Z</dcterms:created>
  <dcterms:modified xsi:type="dcterms:W3CDTF">2011-01-22T15:42:00Z</dcterms:modified>
</cp:coreProperties>
</file>