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3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53144" cy="5486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4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</w:pPr>
      <w:r>
        <w:rPr>
          <w:spacing w:val="-2"/>
          <w:w w:val="85"/>
        </w:rPr>
        <w:t>TOPATUDO</w:t>
      </w:r>
    </w:p>
    <w:p>
      <w:pPr>
        <w:spacing w:before="92"/>
        <w:ind w:left="904" w:right="0" w:firstLine="0"/>
        <w:jc w:val="left"/>
        <w:rPr>
          <w:sz w:val="18"/>
        </w:rPr>
      </w:pPr>
      <w:r>
        <w:rPr>
          <w:sz w:val="18"/>
        </w:rPr>
        <w:t>Registrado</w:t>
      </w:r>
      <w:r>
        <w:rPr>
          <w:spacing w:val="-7"/>
          <w:sz w:val="18"/>
        </w:rPr>
        <w:t> </w:t>
      </w:r>
      <w:r>
        <w:rPr>
          <w:sz w:val="18"/>
        </w:rPr>
        <w:t>no</w:t>
      </w:r>
      <w:r>
        <w:rPr>
          <w:spacing w:val="-7"/>
          <w:sz w:val="18"/>
        </w:rPr>
        <w:t> </w:t>
      </w:r>
      <w:r>
        <w:rPr>
          <w:sz w:val="18"/>
        </w:rPr>
        <w:t>Ministério</w:t>
      </w:r>
      <w:r>
        <w:rPr>
          <w:spacing w:val="-6"/>
          <w:sz w:val="18"/>
        </w:rPr>
        <w:t> </w:t>
      </w:r>
      <w:r>
        <w:rPr>
          <w:sz w:val="18"/>
        </w:rPr>
        <w:t>da</w:t>
      </w:r>
      <w:r>
        <w:rPr>
          <w:spacing w:val="-5"/>
          <w:sz w:val="18"/>
        </w:rPr>
        <w:t> </w:t>
      </w:r>
      <w:r>
        <w:rPr>
          <w:sz w:val="18"/>
        </w:rPr>
        <w:t>Agricultura,</w:t>
      </w:r>
      <w:r>
        <w:rPr>
          <w:spacing w:val="-4"/>
          <w:sz w:val="18"/>
        </w:rPr>
        <w:t> </w:t>
      </w:r>
      <w:r>
        <w:rPr>
          <w:sz w:val="18"/>
        </w:rPr>
        <w:t>Pecuária</w:t>
      </w:r>
      <w:r>
        <w:rPr>
          <w:spacing w:val="-5"/>
          <w:sz w:val="18"/>
        </w:rPr>
        <w:t> </w:t>
      </w:r>
      <w:r>
        <w:rPr>
          <w:sz w:val="18"/>
        </w:rPr>
        <w:t>e</w:t>
      </w:r>
      <w:r>
        <w:rPr>
          <w:spacing w:val="-4"/>
          <w:sz w:val="18"/>
        </w:rPr>
        <w:t> </w:t>
      </w:r>
      <w:r>
        <w:rPr>
          <w:sz w:val="18"/>
        </w:rPr>
        <w:t>Abastecimento</w:t>
      </w:r>
      <w:r>
        <w:rPr>
          <w:spacing w:val="3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MAPA</w:t>
      </w:r>
      <w:r>
        <w:rPr>
          <w:spacing w:val="-7"/>
          <w:sz w:val="18"/>
        </w:rPr>
        <w:t> </w:t>
      </w:r>
      <w:r>
        <w:rPr>
          <w:sz w:val="18"/>
        </w:rPr>
        <w:t>sob</w:t>
      </w:r>
      <w:r>
        <w:rPr>
          <w:spacing w:val="-5"/>
          <w:sz w:val="18"/>
        </w:rPr>
        <w:t> </w:t>
      </w:r>
      <w:r>
        <w:rPr>
          <w:sz w:val="18"/>
        </w:rPr>
        <w:t>n°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01719</w:t>
      </w:r>
    </w:p>
    <w:p>
      <w:pPr>
        <w:spacing w:line="183" w:lineRule="exact" w:before="196"/>
        <w:ind w:left="141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-2"/>
          <w:sz w:val="16"/>
        </w:rPr>
        <w:t>Composição:</w:t>
      </w:r>
    </w:p>
    <w:p>
      <w:pPr>
        <w:tabs>
          <w:tab w:pos="7981" w:val="left" w:leader="dot"/>
        </w:tabs>
        <w:spacing w:line="182" w:lineRule="exact" w:before="0"/>
        <w:ind w:left="141" w:right="0" w:firstLine="0"/>
        <w:jc w:val="left"/>
        <w:rPr>
          <w:rFonts w:ascii="Arial"/>
          <w:b/>
          <w:sz w:val="16"/>
        </w:rPr>
      </w:pPr>
      <w:r>
        <w:rPr>
          <w:spacing w:val="-2"/>
          <w:sz w:val="16"/>
        </w:rPr>
        <w:t>N-(phosphonomethyl)glycine,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isopropylammonium</w:t>
      </w:r>
      <w:r>
        <w:rPr>
          <w:spacing w:val="12"/>
          <w:sz w:val="16"/>
        </w:rPr>
        <w:t> </w:t>
      </w:r>
      <w:r>
        <w:rPr>
          <w:spacing w:val="-2"/>
          <w:sz w:val="16"/>
        </w:rPr>
        <w:t>salt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(GLIFOSATO,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Sal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Isopropilamina)</w:t>
      </w:r>
      <w:r>
        <w:rPr>
          <w:sz w:val="16"/>
        </w:rPr>
        <w:tab/>
      </w:r>
      <w:r>
        <w:rPr>
          <w:rFonts w:ascii="Arial"/>
          <w:b/>
          <w:sz w:val="16"/>
        </w:rPr>
        <w:t>480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g/L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(48,0%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m/V)</w:t>
      </w:r>
    </w:p>
    <w:p>
      <w:pPr>
        <w:tabs>
          <w:tab w:pos="7983" w:val="left" w:leader="dot"/>
        </w:tabs>
        <w:spacing w:line="183" w:lineRule="exact" w:before="0"/>
        <w:ind w:left="141" w:right="0" w:firstLine="0"/>
        <w:jc w:val="left"/>
        <w:rPr>
          <w:rFonts w:ascii="Arial" w:hAnsi="Arial"/>
          <w:b/>
          <w:sz w:val="16"/>
        </w:rPr>
      </w:pPr>
      <w:r>
        <w:rPr>
          <w:spacing w:val="-2"/>
          <w:sz w:val="16"/>
        </w:rPr>
        <w:t>Equivalente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ácido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de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N-(phosphonomethyl)glycine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(GLIFOSATO)</w:t>
      </w:r>
      <w:r>
        <w:rPr>
          <w:sz w:val="16"/>
        </w:rPr>
        <w:tab/>
      </w:r>
      <w:r>
        <w:rPr>
          <w:rFonts w:ascii="Arial" w:hAnsi="Arial"/>
          <w:b/>
          <w:sz w:val="16"/>
        </w:rPr>
        <w:t>360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g/L</w:t>
      </w:r>
      <w:r>
        <w:rPr>
          <w:rFonts w:ascii="Arial" w:hAnsi="Arial"/>
          <w:b/>
          <w:spacing w:val="-4"/>
          <w:sz w:val="16"/>
        </w:rPr>
        <w:t> </w:t>
      </w:r>
      <w:r>
        <w:rPr>
          <w:rFonts w:ascii="Arial" w:hAnsi="Arial"/>
          <w:b/>
          <w:sz w:val="16"/>
        </w:rPr>
        <w:t>(36,0%</w:t>
      </w:r>
      <w:r>
        <w:rPr>
          <w:rFonts w:ascii="Arial" w:hAnsi="Arial"/>
          <w:b/>
          <w:spacing w:val="-11"/>
          <w:sz w:val="16"/>
        </w:rPr>
        <w:t> </w:t>
      </w:r>
      <w:r>
        <w:rPr>
          <w:rFonts w:ascii="Arial" w:hAnsi="Arial"/>
          <w:b/>
          <w:spacing w:val="-4"/>
          <w:sz w:val="16"/>
        </w:rPr>
        <w:t>m/V)</w:t>
      </w:r>
    </w:p>
    <w:p>
      <w:pPr>
        <w:tabs>
          <w:tab w:pos="7990" w:val="left" w:leader="dot"/>
        </w:tabs>
        <w:spacing w:before="3"/>
        <w:ind w:left="141" w:right="0" w:firstLine="0"/>
        <w:jc w:val="left"/>
        <w:rPr>
          <w:rFonts w:ascii="Arial"/>
          <w:b/>
          <w:sz w:val="16"/>
        </w:rPr>
      </w:pPr>
      <w:r>
        <w:rPr>
          <w:sz w:val="16"/>
        </w:rPr>
        <w:t>Outros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ingredientes</w:t>
      </w:r>
      <w:r>
        <w:rPr>
          <w:sz w:val="16"/>
        </w:rPr>
        <w:tab/>
      </w:r>
      <w:r>
        <w:rPr>
          <w:rFonts w:ascii="Arial"/>
          <w:b/>
          <w:sz w:val="16"/>
        </w:rPr>
        <w:t>691</w:t>
      </w:r>
      <w:r>
        <w:rPr>
          <w:rFonts w:ascii="Arial"/>
          <w:b/>
          <w:spacing w:val="-5"/>
          <w:sz w:val="16"/>
        </w:rPr>
        <w:t> </w:t>
      </w:r>
      <w:r>
        <w:rPr>
          <w:rFonts w:ascii="Arial"/>
          <w:b/>
          <w:sz w:val="16"/>
        </w:rPr>
        <w:t>g/L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(69,1%</w:t>
      </w:r>
      <w:r>
        <w:rPr>
          <w:rFonts w:ascii="Arial"/>
          <w:b/>
          <w:spacing w:val="-11"/>
          <w:sz w:val="16"/>
        </w:rPr>
        <w:t> </w:t>
      </w:r>
      <w:r>
        <w:rPr>
          <w:rFonts w:ascii="Arial"/>
          <w:b/>
          <w:spacing w:val="-4"/>
          <w:sz w:val="16"/>
        </w:rPr>
        <w:t>m/V)</w:t>
      </w:r>
    </w:p>
    <w:p>
      <w:pPr>
        <w:pStyle w:val="BodyText"/>
        <w:spacing w:after="1"/>
        <w:rPr>
          <w:rFonts w:ascii="Arial"/>
          <w:b/>
          <w:sz w:val="16"/>
        </w:rPr>
      </w:pPr>
    </w:p>
    <w:tbl>
      <w:tblPr>
        <w:tblW w:w="0" w:type="auto"/>
        <w:jc w:val="left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3"/>
        <w:gridCol w:w="3176"/>
        <w:gridCol w:w="3472"/>
      </w:tblGrid>
      <w:tr>
        <w:trPr>
          <w:trHeight w:val="206" w:hRule="atLeast"/>
        </w:trPr>
        <w:tc>
          <w:tcPr>
            <w:tcW w:w="2833" w:type="dxa"/>
          </w:tcPr>
          <w:p>
            <w:pPr>
              <w:pStyle w:val="TableParagraph"/>
              <w:spacing w:line="186" w:lineRule="exact"/>
              <w:ind w:left="29" w:right="1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76" w:type="dxa"/>
            <w:tcBorders>
              <w:bottom w:val="nil"/>
            </w:tcBorders>
            <w:shd w:val="clear" w:color="auto" w:fill="000000"/>
          </w:tcPr>
          <w:p>
            <w:pPr>
              <w:pStyle w:val="TableParagraph"/>
              <w:spacing w:line="186" w:lineRule="exact"/>
              <w:ind w:left="1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G</w:t>
            </w:r>
          </w:p>
        </w:tc>
        <w:tc>
          <w:tcPr>
            <w:tcW w:w="3472" w:type="dxa"/>
          </w:tcPr>
          <w:p>
            <w:pPr>
              <w:pStyle w:val="TableParagraph"/>
              <w:spacing w:line="186" w:lineRule="exact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spacing w:before="25"/>
        <w:rPr>
          <w:rFonts w:ascii="Arial"/>
          <w:b/>
          <w:sz w:val="16"/>
        </w:rPr>
      </w:pPr>
    </w:p>
    <w:p>
      <w:pPr>
        <w:spacing w:before="0"/>
        <w:ind w:left="141" w:right="0" w:firstLine="0"/>
        <w:jc w:val="left"/>
        <w:rPr>
          <w:sz w:val="15"/>
        </w:rPr>
      </w:pPr>
      <w:r>
        <w:rPr>
          <w:rFonts w:ascii="Arial" w:hAnsi="Arial"/>
          <w:b/>
          <w:sz w:val="15"/>
        </w:rPr>
        <w:t>CONTEÚDO:</w:t>
      </w:r>
      <w:r>
        <w:rPr>
          <w:rFonts w:ascii="Arial" w:hAnsi="Arial"/>
          <w:b/>
          <w:spacing w:val="-6"/>
          <w:sz w:val="15"/>
        </w:rPr>
        <w:t> </w:t>
      </w:r>
      <w:r>
        <w:rPr>
          <w:sz w:val="15"/>
        </w:rPr>
        <w:t>VIDE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RÓTULO</w:t>
      </w:r>
    </w:p>
    <w:p>
      <w:pPr>
        <w:spacing w:before="10"/>
        <w:ind w:left="141" w:right="6222" w:firstLine="0"/>
        <w:jc w:val="left"/>
        <w:rPr>
          <w:sz w:val="15"/>
        </w:rPr>
      </w:pPr>
      <w:r>
        <w:rPr>
          <w:rFonts w:ascii="Arial" w:hAnsi="Arial"/>
          <w:b/>
          <w:sz w:val="15"/>
        </w:rPr>
        <w:t>CLASSE: </w:t>
      </w:r>
      <w:r>
        <w:rPr>
          <w:sz w:val="15"/>
        </w:rPr>
        <w:t>Herbicida não seletivo de ação sistêmica </w:t>
      </w:r>
      <w:r>
        <w:rPr>
          <w:rFonts w:ascii="Arial" w:hAnsi="Arial"/>
          <w:b/>
          <w:sz w:val="15"/>
        </w:rPr>
        <w:t>GRUPO QUÍMICO: </w:t>
      </w:r>
      <w:r>
        <w:rPr>
          <w:sz w:val="15"/>
          <w:u w:val="single"/>
        </w:rPr>
        <w:t>Glifosato:</w:t>
      </w:r>
      <w:r>
        <w:rPr>
          <w:sz w:val="15"/>
        </w:rPr>
        <w:t> Glicina substituída </w:t>
      </w:r>
      <w:r>
        <w:rPr>
          <w:rFonts w:ascii="Arial" w:hAnsi="Arial"/>
          <w:b/>
          <w:sz w:val="15"/>
        </w:rPr>
        <w:t>TIPO</w:t>
      </w:r>
      <w:r>
        <w:rPr>
          <w:rFonts w:ascii="Arial" w:hAnsi="Arial"/>
          <w:b/>
          <w:spacing w:val="-7"/>
          <w:sz w:val="15"/>
        </w:rPr>
        <w:t> </w:t>
      </w:r>
      <w:r>
        <w:rPr>
          <w:rFonts w:ascii="Arial" w:hAnsi="Arial"/>
          <w:b/>
          <w:sz w:val="15"/>
        </w:rPr>
        <w:t>DE</w:t>
      </w:r>
      <w:r>
        <w:rPr>
          <w:rFonts w:ascii="Arial" w:hAnsi="Arial"/>
          <w:b/>
          <w:spacing w:val="-4"/>
          <w:sz w:val="15"/>
        </w:rPr>
        <w:t> </w:t>
      </w:r>
      <w:r>
        <w:rPr>
          <w:rFonts w:ascii="Arial" w:hAnsi="Arial"/>
          <w:b/>
          <w:sz w:val="15"/>
        </w:rPr>
        <w:t>FORMULAÇÃO:</w:t>
      </w:r>
      <w:r>
        <w:rPr>
          <w:rFonts w:ascii="Arial" w:hAnsi="Arial"/>
          <w:b/>
          <w:spacing w:val="-6"/>
          <w:sz w:val="15"/>
        </w:rPr>
        <w:t> </w:t>
      </w:r>
      <w:r>
        <w:rPr>
          <w:sz w:val="15"/>
        </w:rPr>
        <w:t>Concentrado</w:t>
      </w:r>
      <w:r>
        <w:rPr>
          <w:spacing w:val="-5"/>
          <w:sz w:val="15"/>
        </w:rPr>
        <w:t> </w:t>
      </w:r>
      <w:r>
        <w:rPr>
          <w:sz w:val="15"/>
        </w:rPr>
        <w:t>Solúvel</w:t>
      </w:r>
      <w:r>
        <w:rPr>
          <w:spacing w:val="-5"/>
          <w:sz w:val="15"/>
        </w:rPr>
        <w:t> </w:t>
      </w:r>
      <w:r>
        <w:rPr>
          <w:sz w:val="15"/>
        </w:rPr>
        <w:t>(SL)</w:t>
      </w:r>
    </w:p>
    <w:p>
      <w:pPr>
        <w:pStyle w:val="BodyText"/>
        <w:spacing w:before="80"/>
        <w:rPr>
          <w:sz w:val="15"/>
        </w:rPr>
      </w:pP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TITULAR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pacing w:val="-2"/>
          <w:sz w:val="15"/>
        </w:rPr>
        <w:t>REGISTRO(*):</w:t>
      </w:r>
    </w:p>
    <w:p>
      <w:pPr>
        <w:spacing w:before="1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AGRO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IMPORT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BRASIL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pacing w:val="-4"/>
          <w:sz w:val="15"/>
        </w:rPr>
        <w:t>LTDA</w:t>
      </w:r>
    </w:p>
    <w:p>
      <w:pPr>
        <w:spacing w:line="244" w:lineRule="auto" w:before="1"/>
        <w:ind w:left="141" w:right="1225" w:firstLine="0"/>
        <w:jc w:val="left"/>
        <w:rPr>
          <w:sz w:val="15"/>
        </w:rPr>
      </w:pPr>
      <w:r>
        <w:rPr>
          <w:sz w:val="15"/>
        </w:rPr>
        <w:t>Av.</w:t>
      </w:r>
      <w:r>
        <w:rPr>
          <w:spacing w:val="-1"/>
          <w:sz w:val="15"/>
        </w:rPr>
        <w:t> </w:t>
      </w:r>
      <w:r>
        <w:rPr>
          <w:sz w:val="15"/>
        </w:rPr>
        <w:t>Cristóvão</w:t>
      </w:r>
      <w:r>
        <w:rPr>
          <w:spacing w:val="-5"/>
          <w:sz w:val="15"/>
        </w:rPr>
        <w:t> </w:t>
      </w:r>
      <w:r>
        <w:rPr>
          <w:sz w:val="15"/>
        </w:rPr>
        <w:t>Colombo,</w:t>
      </w:r>
      <w:r>
        <w:rPr>
          <w:spacing w:val="-1"/>
          <w:sz w:val="15"/>
        </w:rPr>
        <w:t> </w:t>
      </w:r>
      <w:r>
        <w:rPr>
          <w:sz w:val="15"/>
        </w:rPr>
        <w:t>2955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Salas</w:t>
      </w:r>
      <w:r>
        <w:rPr>
          <w:spacing w:val="-1"/>
          <w:sz w:val="15"/>
        </w:rPr>
        <w:t> </w:t>
      </w:r>
      <w:r>
        <w:rPr>
          <w:sz w:val="15"/>
        </w:rPr>
        <w:t>703/704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Bairro</w:t>
      </w:r>
      <w:r>
        <w:rPr>
          <w:spacing w:val="-5"/>
          <w:sz w:val="15"/>
        </w:rPr>
        <w:t> </w:t>
      </w:r>
      <w:r>
        <w:rPr>
          <w:sz w:val="15"/>
        </w:rPr>
        <w:t>Floresta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CEP:</w:t>
      </w:r>
      <w:r>
        <w:rPr>
          <w:spacing w:val="-1"/>
          <w:sz w:val="15"/>
        </w:rPr>
        <w:t> </w:t>
      </w:r>
      <w:r>
        <w:rPr>
          <w:sz w:val="15"/>
        </w:rPr>
        <w:t>90.560-003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Porto</w:t>
      </w:r>
      <w:r>
        <w:rPr>
          <w:spacing w:val="-3"/>
          <w:sz w:val="15"/>
        </w:rPr>
        <w:t> </w:t>
      </w:r>
      <w:r>
        <w:rPr>
          <w:sz w:val="15"/>
        </w:rPr>
        <w:t>Alegre/RS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Fone: (51)</w:t>
      </w:r>
      <w:r>
        <w:rPr>
          <w:spacing w:val="-2"/>
          <w:sz w:val="15"/>
        </w:rPr>
        <w:t> </w:t>
      </w:r>
      <w:r>
        <w:rPr>
          <w:sz w:val="15"/>
        </w:rPr>
        <w:t>3343-0388 CNPJ: 05.625.220/0001-24 - Número de registro do estabelecimento no Estado: 1448/04 – DISA/DDA/SEAPA/RS</w:t>
      </w:r>
    </w:p>
    <w:p>
      <w:pPr>
        <w:spacing w:line="171" w:lineRule="exact"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(*)</w:t>
      </w:r>
      <w:r>
        <w:rPr>
          <w:rFonts w:ascii="Arial"/>
          <w:b/>
          <w:spacing w:val="-7"/>
          <w:sz w:val="15"/>
        </w:rPr>
        <w:t> </w:t>
      </w:r>
      <w:r>
        <w:rPr>
          <w:rFonts w:ascii="Arial"/>
          <w:b/>
          <w:sz w:val="15"/>
        </w:rPr>
        <w:t>IMPORTADOR</w:t>
      </w:r>
      <w:r>
        <w:rPr>
          <w:rFonts w:ascii="Arial"/>
          <w:b/>
          <w:spacing w:val="-7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7"/>
          <w:sz w:val="15"/>
        </w:rPr>
        <w:t> </w:t>
      </w:r>
      <w:r>
        <w:rPr>
          <w:rFonts w:ascii="Arial"/>
          <w:b/>
          <w:sz w:val="15"/>
        </w:rPr>
        <w:t>PRODUTO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pacing w:val="-2"/>
          <w:sz w:val="15"/>
        </w:rPr>
        <w:t>FORMULADO</w:t>
      </w:r>
    </w:p>
    <w:p>
      <w:pPr>
        <w:pStyle w:val="BodyText"/>
        <w:rPr>
          <w:rFonts w:ascii="Arial"/>
          <w:b/>
          <w:sz w:val="15"/>
        </w:rPr>
      </w:pP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IMPORTADOR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PRODUTO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pacing w:val="-2"/>
          <w:sz w:val="15"/>
        </w:rPr>
        <w:t>FORMULADO:</w:t>
      </w:r>
    </w:p>
    <w:p>
      <w:pPr>
        <w:spacing w:before="1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AGRO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IMPORT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BRASIL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pacing w:val="-2"/>
          <w:sz w:val="15"/>
        </w:rPr>
        <w:t>LTDA.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Rodovia</w:t>
      </w:r>
      <w:r>
        <w:rPr>
          <w:spacing w:val="-7"/>
          <w:sz w:val="15"/>
        </w:rPr>
        <w:t> </w:t>
      </w:r>
      <w:r>
        <w:rPr>
          <w:sz w:val="15"/>
        </w:rPr>
        <w:t>BR</w:t>
      </w:r>
      <w:r>
        <w:rPr>
          <w:spacing w:val="-3"/>
          <w:sz w:val="15"/>
        </w:rPr>
        <w:t> </w:t>
      </w:r>
      <w:r>
        <w:rPr>
          <w:sz w:val="15"/>
        </w:rPr>
        <w:t>386,</w:t>
      </w:r>
      <w:r>
        <w:rPr>
          <w:spacing w:val="-3"/>
          <w:sz w:val="15"/>
        </w:rPr>
        <w:t> </w:t>
      </w:r>
      <w:r>
        <w:rPr>
          <w:sz w:val="15"/>
        </w:rPr>
        <w:t>Km</w:t>
      </w:r>
      <w:r>
        <w:rPr>
          <w:spacing w:val="-3"/>
          <w:sz w:val="15"/>
        </w:rPr>
        <w:t> </w:t>
      </w:r>
      <w:r>
        <w:rPr>
          <w:sz w:val="15"/>
        </w:rPr>
        <w:t>173,5,</w:t>
      </w:r>
      <w:r>
        <w:rPr>
          <w:spacing w:val="-5"/>
          <w:sz w:val="15"/>
        </w:rPr>
        <w:t> </w:t>
      </w:r>
      <w:r>
        <w:rPr>
          <w:sz w:val="15"/>
        </w:rPr>
        <w:t>s/nº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sala</w:t>
      </w:r>
      <w:r>
        <w:rPr>
          <w:spacing w:val="-2"/>
          <w:sz w:val="15"/>
        </w:rPr>
        <w:t> </w:t>
      </w:r>
      <w:r>
        <w:rPr>
          <w:sz w:val="15"/>
        </w:rPr>
        <w:t>5A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4"/>
          <w:sz w:val="15"/>
        </w:rPr>
        <w:t> </w:t>
      </w:r>
      <w:r>
        <w:rPr>
          <w:sz w:val="15"/>
        </w:rPr>
        <w:t>Bairro</w:t>
      </w:r>
      <w:r>
        <w:rPr>
          <w:spacing w:val="-2"/>
          <w:sz w:val="15"/>
        </w:rPr>
        <w:t> </w:t>
      </w:r>
      <w:r>
        <w:rPr>
          <w:sz w:val="15"/>
        </w:rPr>
        <w:t>Boa</w:t>
      </w:r>
      <w:r>
        <w:rPr>
          <w:spacing w:val="-4"/>
          <w:sz w:val="15"/>
        </w:rPr>
        <w:t> </w:t>
      </w:r>
      <w:r>
        <w:rPr>
          <w:sz w:val="15"/>
        </w:rPr>
        <w:t>Vista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4"/>
          <w:sz w:val="15"/>
        </w:rPr>
        <w:t> </w:t>
      </w:r>
      <w:r>
        <w:rPr>
          <w:sz w:val="15"/>
        </w:rPr>
        <w:t>CEP:</w:t>
      </w:r>
      <w:r>
        <w:rPr>
          <w:spacing w:val="-3"/>
          <w:sz w:val="15"/>
        </w:rPr>
        <w:t> </w:t>
      </w:r>
      <w:r>
        <w:rPr>
          <w:sz w:val="15"/>
        </w:rPr>
        <w:t>99.500-000</w:t>
      </w:r>
      <w:r>
        <w:rPr>
          <w:spacing w:val="-2"/>
          <w:sz w:val="15"/>
        </w:rPr>
        <w:t> </w:t>
      </w:r>
      <w:r>
        <w:rPr>
          <w:sz w:val="15"/>
        </w:rPr>
        <w:t>-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Carazinho/RS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CNPJ:</w:t>
      </w:r>
      <w:r>
        <w:rPr>
          <w:spacing w:val="-7"/>
          <w:sz w:val="15"/>
        </w:rPr>
        <w:t> </w:t>
      </w:r>
      <w:r>
        <w:rPr>
          <w:sz w:val="15"/>
        </w:rPr>
        <w:t>05.625.220/0009-81</w:t>
      </w:r>
      <w:r>
        <w:rPr>
          <w:spacing w:val="-6"/>
          <w:sz w:val="15"/>
        </w:rPr>
        <w:t> </w:t>
      </w:r>
      <w:r>
        <w:rPr>
          <w:sz w:val="15"/>
        </w:rPr>
        <w:t>-</w:t>
      </w:r>
      <w:r>
        <w:rPr>
          <w:spacing w:val="-8"/>
          <w:sz w:val="15"/>
        </w:rPr>
        <w:t> </w:t>
      </w:r>
      <w:r>
        <w:rPr>
          <w:sz w:val="15"/>
        </w:rPr>
        <w:t>Número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registro</w:t>
      </w:r>
      <w:r>
        <w:rPr>
          <w:spacing w:val="-4"/>
          <w:sz w:val="15"/>
        </w:rPr>
        <w:t> </w:t>
      </w:r>
      <w:r>
        <w:rPr>
          <w:sz w:val="15"/>
        </w:rPr>
        <w:t>do</w:t>
      </w:r>
      <w:r>
        <w:rPr>
          <w:spacing w:val="-6"/>
          <w:sz w:val="15"/>
        </w:rPr>
        <w:t> </w:t>
      </w:r>
      <w:r>
        <w:rPr>
          <w:sz w:val="15"/>
        </w:rPr>
        <w:t>estabelecimento</w:t>
      </w:r>
      <w:r>
        <w:rPr>
          <w:spacing w:val="-7"/>
          <w:sz w:val="15"/>
        </w:rPr>
        <w:t> </w:t>
      </w:r>
      <w:r>
        <w:rPr>
          <w:sz w:val="15"/>
        </w:rPr>
        <w:t>no</w:t>
      </w:r>
      <w:r>
        <w:rPr>
          <w:spacing w:val="-8"/>
          <w:sz w:val="15"/>
        </w:rPr>
        <w:t> </w:t>
      </w:r>
      <w:r>
        <w:rPr>
          <w:sz w:val="15"/>
        </w:rPr>
        <w:t>Estado:</w:t>
      </w:r>
      <w:r>
        <w:rPr>
          <w:spacing w:val="-5"/>
          <w:sz w:val="15"/>
        </w:rPr>
        <w:t> </w:t>
      </w:r>
      <w:r>
        <w:rPr>
          <w:sz w:val="15"/>
        </w:rPr>
        <w:t>42/18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DISA/DDA/SEAPA/RS</w:t>
      </w:r>
    </w:p>
    <w:p>
      <w:pPr>
        <w:spacing w:line="171" w:lineRule="exact" w:before="1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AGRO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IMPORT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BRASIL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pacing w:val="-2"/>
          <w:sz w:val="15"/>
        </w:rPr>
        <w:t>LTDA.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Rua</w:t>
      </w:r>
      <w:r>
        <w:rPr>
          <w:spacing w:val="22"/>
          <w:sz w:val="15"/>
        </w:rPr>
        <w:t> </w:t>
      </w:r>
      <w:r>
        <w:rPr>
          <w:sz w:val="15"/>
        </w:rPr>
        <w:t>Adolfo</w:t>
      </w:r>
      <w:r>
        <w:rPr>
          <w:spacing w:val="20"/>
          <w:sz w:val="15"/>
        </w:rPr>
        <w:t> </w:t>
      </w:r>
      <w:r>
        <w:rPr>
          <w:sz w:val="15"/>
        </w:rPr>
        <w:t>Zieppe</w:t>
      </w:r>
      <w:r>
        <w:rPr>
          <w:spacing w:val="22"/>
          <w:sz w:val="15"/>
        </w:rPr>
        <w:t> </w:t>
      </w:r>
      <w:r>
        <w:rPr>
          <w:sz w:val="15"/>
        </w:rPr>
        <w:t>Filho,</w:t>
      </w:r>
      <w:r>
        <w:rPr>
          <w:spacing w:val="23"/>
          <w:sz w:val="15"/>
        </w:rPr>
        <w:t> </w:t>
      </w:r>
      <w:r>
        <w:rPr>
          <w:sz w:val="15"/>
        </w:rPr>
        <w:t>s/nº,</w:t>
      </w:r>
      <w:r>
        <w:rPr>
          <w:spacing w:val="23"/>
          <w:sz w:val="15"/>
        </w:rPr>
        <w:t> </w:t>
      </w:r>
      <w:r>
        <w:rPr>
          <w:sz w:val="15"/>
        </w:rPr>
        <w:t>Quadra</w:t>
      </w:r>
      <w:r>
        <w:rPr>
          <w:spacing w:val="24"/>
          <w:sz w:val="15"/>
        </w:rPr>
        <w:t> </w:t>
      </w:r>
      <w:r>
        <w:rPr>
          <w:sz w:val="15"/>
        </w:rPr>
        <w:t>17,</w:t>
      </w:r>
      <w:r>
        <w:rPr>
          <w:spacing w:val="23"/>
          <w:sz w:val="15"/>
        </w:rPr>
        <w:t> </w:t>
      </w:r>
      <w:r>
        <w:rPr>
          <w:sz w:val="15"/>
        </w:rPr>
        <w:t>Setor</w:t>
      </w:r>
      <w:r>
        <w:rPr>
          <w:spacing w:val="22"/>
          <w:sz w:val="15"/>
        </w:rPr>
        <w:t> </w:t>
      </w:r>
      <w:r>
        <w:rPr>
          <w:sz w:val="15"/>
        </w:rPr>
        <w:t>13,</w:t>
      </w:r>
      <w:r>
        <w:rPr>
          <w:spacing w:val="23"/>
          <w:sz w:val="15"/>
        </w:rPr>
        <w:t> </w:t>
      </w:r>
      <w:r>
        <w:rPr>
          <w:sz w:val="15"/>
        </w:rPr>
        <w:t>Anexo</w:t>
      </w:r>
      <w:r>
        <w:rPr>
          <w:spacing w:val="24"/>
          <w:sz w:val="15"/>
        </w:rPr>
        <w:t> </w:t>
      </w:r>
      <w:r>
        <w:rPr>
          <w:sz w:val="15"/>
        </w:rPr>
        <w:t>01,</w:t>
      </w:r>
      <w:r>
        <w:rPr>
          <w:spacing w:val="23"/>
          <w:sz w:val="15"/>
        </w:rPr>
        <w:t> </w:t>
      </w:r>
      <w:r>
        <w:rPr>
          <w:sz w:val="15"/>
        </w:rPr>
        <w:t>Módulo</w:t>
      </w:r>
      <w:r>
        <w:rPr>
          <w:spacing w:val="24"/>
          <w:sz w:val="15"/>
        </w:rPr>
        <w:t> </w:t>
      </w:r>
      <w:r>
        <w:rPr>
          <w:sz w:val="15"/>
        </w:rPr>
        <w:t>G</w:t>
      </w:r>
      <w:r>
        <w:rPr>
          <w:spacing w:val="26"/>
          <w:sz w:val="15"/>
        </w:rPr>
        <w:t> </w:t>
      </w:r>
      <w:r>
        <w:rPr>
          <w:sz w:val="15"/>
        </w:rPr>
        <w:t>–</w:t>
      </w:r>
      <w:r>
        <w:rPr>
          <w:spacing w:val="22"/>
          <w:sz w:val="15"/>
        </w:rPr>
        <w:t> </w:t>
      </w:r>
      <w:r>
        <w:rPr>
          <w:sz w:val="15"/>
        </w:rPr>
        <w:t>Distrito</w:t>
      </w:r>
      <w:r>
        <w:rPr>
          <w:spacing w:val="22"/>
          <w:sz w:val="15"/>
        </w:rPr>
        <w:t> </w:t>
      </w:r>
      <w:r>
        <w:rPr>
          <w:sz w:val="15"/>
        </w:rPr>
        <w:t>Industrial</w:t>
      </w:r>
      <w:r>
        <w:rPr>
          <w:spacing w:val="22"/>
          <w:sz w:val="15"/>
        </w:rPr>
        <w:t> </w:t>
      </w:r>
      <w:r>
        <w:rPr>
          <w:sz w:val="15"/>
        </w:rPr>
        <w:t>Carlos</w:t>
      </w:r>
      <w:r>
        <w:rPr>
          <w:spacing w:val="25"/>
          <w:sz w:val="15"/>
        </w:rPr>
        <w:t> </w:t>
      </w:r>
      <w:r>
        <w:rPr>
          <w:sz w:val="15"/>
        </w:rPr>
        <w:t>Augusto</w:t>
      </w:r>
      <w:r>
        <w:rPr>
          <w:spacing w:val="22"/>
          <w:sz w:val="15"/>
        </w:rPr>
        <w:t> </w:t>
      </w:r>
      <w:r>
        <w:rPr>
          <w:sz w:val="15"/>
        </w:rPr>
        <w:t>Fritz</w:t>
      </w:r>
      <w:r>
        <w:rPr>
          <w:spacing w:val="27"/>
          <w:sz w:val="15"/>
        </w:rPr>
        <w:t> </w:t>
      </w:r>
      <w:r>
        <w:rPr>
          <w:sz w:val="15"/>
        </w:rPr>
        <w:t>–</w:t>
      </w:r>
      <w:r>
        <w:rPr>
          <w:spacing w:val="20"/>
          <w:sz w:val="15"/>
        </w:rPr>
        <w:t> </w:t>
      </w:r>
      <w:r>
        <w:rPr>
          <w:sz w:val="15"/>
        </w:rPr>
        <w:t>CEP:</w:t>
      </w:r>
      <w:r>
        <w:rPr>
          <w:spacing w:val="25"/>
          <w:sz w:val="15"/>
        </w:rPr>
        <w:t> </w:t>
      </w:r>
      <w:r>
        <w:rPr>
          <w:sz w:val="15"/>
        </w:rPr>
        <w:t>99.500-000</w:t>
      </w:r>
      <w:r>
        <w:rPr>
          <w:spacing w:val="22"/>
          <w:sz w:val="15"/>
        </w:rPr>
        <w:t> </w:t>
      </w:r>
      <w:r>
        <w:rPr>
          <w:sz w:val="15"/>
        </w:rPr>
        <w:t>– Carazinho/RS CNPJ: 05.625.220/0013-68 – Número de registro do estabelecimento no Estado: 65/20 – DISA/DDA/SEAPA/RS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AGRO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IMPORT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BRASIL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pacing w:val="-2"/>
          <w:sz w:val="15"/>
        </w:rPr>
        <w:t>LTDA.</w:t>
      </w:r>
    </w:p>
    <w:p>
      <w:pPr>
        <w:spacing w:before="0"/>
        <w:ind w:left="141" w:right="1225" w:firstLine="0"/>
        <w:jc w:val="left"/>
        <w:rPr>
          <w:sz w:val="15"/>
        </w:rPr>
      </w:pPr>
      <w:r>
        <w:rPr>
          <w:sz w:val="15"/>
        </w:rPr>
        <w:t>Rodovia</w:t>
      </w:r>
      <w:r>
        <w:rPr>
          <w:spacing w:val="-3"/>
          <w:sz w:val="15"/>
        </w:rPr>
        <w:t> </w:t>
      </w:r>
      <w:r>
        <w:rPr>
          <w:sz w:val="15"/>
        </w:rPr>
        <w:t>PR</w:t>
      </w:r>
      <w:r>
        <w:rPr>
          <w:spacing w:val="-1"/>
          <w:sz w:val="15"/>
        </w:rPr>
        <w:t> </w:t>
      </w:r>
      <w:r>
        <w:rPr>
          <w:sz w:val="15"/>
        </w:rPr>
        <w:t>090,</w:t>
      </w:r>
      <w:r>
        <w:rPr>
          <w:spacing w:val="-1"/>
          <w:sz w:val="15"/>
        </w:rPr>
        <w:t> </w:t>
      </w:r>
      <w:r>
        <w:rPr>
          <w:sz w:val="15"/>
        </w:rPr>
        <w:t>Km</w:t>
      </w:r>
      <w:r>
        <w:rPr>
          <w:spacing w:val="-1"/>
          <w:sz w:val="15"/>
        </w:rPr>
        <w:t> </w:t>
      </w:r>
      <w:r>
        <w:rPr>
          <w:sz w:val="15"/>
        </w:rPr>
        <w:t>374,</w:t>
      </w:r>
      <w:r>
        <w:rPr>
          <w:spacing w:val="-4"/>
          <w:sz w:val="15"/>
        </w:rPr>
        <w:t> </w:t>
      </w:r>
      <w:r>
        <w:rPr>
          <w:sz w:val="15"/>
        </w:rPr>
        <w:t>s/nº</w:t>
      </w:r>
      <w:r>
        <w:rPr>
          <w:spacing w:val="-2"/>
          <w:sz w:val="15"/>
        </w:rPr>
        <w:t> </w:t>
      </w:r>
      <w:r>
        <w:rPr>
          <w:sz w:val="15"/>
        </w:rPr>
        <w:t>- Lote</w:t>
      </w:r>
      <w:r>
        <w:rPr>
          <w:spacing w:val="-3"/>
          <w:sz w:val="15"/>
        </w:rPr>
        <w:t> </w:t>
      </w:r>
      <w:r>
        <w:rPr>
          <w:sz w:val="15"/>
        </w:rPr>
        <w:t>44-C-2 -</w:t>
      </w:r>
      <w:r>
        <w:rPr>
          <w:spacing w:val="-5"/>
          <w:sz w:val="15"/>
        </w:rPr>
        <w:t> </w:t>
      </w:r>
      <w:r>
        <w:rPr>
          <w:sz w:val="15"/>
        </w:rPr>
        <w:t>Módulo</w:t>
      </w:r>
      <w:r>
        <w:rPr>
          <w:spacing w:val="-3"/>
          <w:sz w:val="15"/>
        </w:rPr>
        <w:t> </w:t>
      </w:r>
      <w:r>
        <w:rPr>
          <w:sz w:val="15"/>
        </w:rPr>
        <w:t>I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Parque</w:t>
      </w:r>
      <w:r>
        <w:rPr>
          <w:spacing w:val="-5"/>
          <w:sz w:val="15"/>
        </w:rPr>
        <w:t> </w:t>
      </w:r>
      <w:r>
        <w:rPr>
          <w:sz w:val="15"/>
        </w:rPr>
        <w:t>Industrial</w:t>
      </w:r>
      <w:r>
        <w:rPr>
          <w:spacing w:val="-2"/>
          <w:sz w:val="15"/>
        </w:rPr>
        <w:t> </w:t>
      </w:r>
      <w:r>
        <w:rPr>
          <w:sz w:val="15"/>
        </w:rPr>
        <w:t>Nene</w:t>
      </w:r>
      <w:r>
        <w:rPr>
          <w:spacing w:val="-3"/>
          <w:sz w:val="15"/>
        </w:rPr>
        <w:t> </w:t>
      </w:r>
      <w:r>
        <w:rPr>
          <w:sz w:val="15"/>
        </w:rPr>
        <w:t>Favoretto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CEP:</w:t>
      </w:r>
      <w:r>
        <w:rPr>
          <w:spacing w:val="-1"/>
          <w:sz w:val="15"/>
        </w:rPr>
        <w:t> </w:t>
      </w:r>
      <w:r>
        <w:rPr>
          <w:sz w:val="15"/>
        </w:rPr>
        <w:t>86.200-000 -</w:t>
      </w:r>
      <w:r>
        <w:rPr>
          <w:spacing w:val="-2"/>
          <w:sz w:val="15"/>
        </w:rPr>
        <w:t> </w:t>
      </w:r>
      <w:r>
        <w:rPr>
          <w:sz w:val="15"/>
        </w:rPr>
        <w:t>Ibiporã/PR CNPJ: 05.625.220/0005-58 - Número de registro do estabelecimento no Estado:1000021 - ADAPAR-PR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AGRO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IMPORT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BRASIL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pacing w:val="-2"/>
          <w:sz w:val="15"/>
        </w:rPr>
        <w:t>LTDA.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Rodovia</w:t>
      </w:r>
      <w:r>
        <w:rPr>
          <w:spacing w:val="-8"/>
          <w:sz w:val="15"/>
        </w:rPr>
        <w:t> </w:t>
      </w:r>
      <w:r>
        <w:rPr>
          <w:sz w:val="15"/>
        </w:rPr>
        <w:t>Presidente</w:t>
      </w:r>
      <w:r>
        <w:rPr>
          <w:spacing w:val="-7"/>
          <w:sz w:val="15"/>
        </w:rPr>
        <w:t> </w:t>
      </w:r>
      <w:r>
        <w:rPr>
          <w:sz w:val="15"/>
        </w:rPr>
        <w:t>Castelo</w:t>
      </w:r>
      <w:r>
        <w:rPr>
          <w:spacing w:val="-6"/>
          <w:sz w:val="15"/>
        </w:rPr>
        <w:t> </w:t>
      </w:r>
      <w:r>
        <w:rPr>
          <w:sz w:val="15"/>
        </w:rPr>
        <w:t>Branco,</w:t>
      </w:r>
      <w:r>
        <w:rPr>
          <w:spacing w:val="-3"/>
          <w:sz w:val="15"/>
        </w:rPr>
        <w:t> </w:t>
      </w:r>
      <w:r>
        <w:rPr>
          <w:sz w:val="15"/>
        </w:rPr>
        <w:t>11100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4"/>
          <w:sz w:val="15"/>
        </w:rPr>
        <w:t> </w:t>
      </w:r>
      <w:r>
        <w:rPr>
          <w:sz w:val="15"/>
        </w:rPr>
        <w:t>Km</w:t>
      </w:r>
      <w:r>
        <w:rPr>
          <w:spacing w:val="-2"/>
          <w:sz w:val="15"/>
        </w:rPr>
        <w:t> </w:t>
      </w:r>
      <w:r>
        <w:rPr>
          <w:sz w:val="15"/>
        </w:rPr>
        <w:t>30,5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Módulo</w:t>
      </w:r>
      <w:r>
        <w:rPr>
          <w:spacing w:val="-5"/>
          <w:sz w:val="15"/>
        </w:rPr>
        <w:t> </w:t>
      </w:r>
      <w:r>
        <w:rPr>
          <w:sz w:val="15"/>
        </w:rPr>
        <w:t>2N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4"/>
          <w:sz w:val="15"/>
        </w:rPr>
        <w:t> </w:t>
      </w:r>
      <w:r>
        <w:rPr>
          <w:sz w:val="15"/>
        </w:rPr>
        <w:t>Jardim</w:t>
      </w:r>
      <w:r>
        <w:rPr>
          <w:spacing w:val="-6"/>
          <w:sz w:val="15"/>
        </w:rPr>
        <w:t> </w:t>
      </w:r>
      <w:r>
        <w:rPr>
          <w:sz w:val="15"/>
        </w:rPr>
        <w:t>Maria</w:t>
      </w:r>
      <w:r>
        <w:rPr>
          <w:spacing w:val="-5"/>
          <w:sz w:val="15"/>
        </w:rPr>
        <w:t> </w:t>
      </w:r>
      <w:r>
        <w:rPr>
          <w:sz w:val="15"/>
        </w:rPr>
        <w:t>Cristina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CEP:</w:t>
      </w:r>
      <w:r>
        <w:rPr>
          <w:spacing w:val="-3"/>
          <w:sz w:val="15"/>
        </w:rPr>
        <w:t> </w:t>
      </w:r>
      <w:r>
        <w:rPr>
          <w:sz w:val="15"/>
        </w:rPr>
        <w:t>06.421-400</w:t>
      </w:r>
      <w:r>
        <w:rPr>
          <w:spacing w:val="-3"/>
          <w:sz w:val="15"/>
        </w:rPr>
        <w:t> </w:t>
      </w:r>
      <w:r>
        <w:rPr>
          <w:sz w:val="15"/>
        </w:rPr>
        <w:t>-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Barueri/SP</w:t>
      </w:r>
    </w:p>
    <w:p>
      <w:pPr>
        <w:spacing w:line="171" w:lineRule="exact" w:before="1"/>
        <w:ind w:left="141" w:right="0" w:firstLine="0"/>
        <w:jc w:val="left"/>
        <w:rPr>
          <w:sz w:val="15"/>
        </w:rPr>
      </w:pPr>
      <w:r>
        <w:rPr>
          <w:spacing w:val="-2"/>
          <w:sz w:val="15"/>
        </w:rPr>
        <w:t>CNPJ: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05.625.220/0012-87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-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Número</w:t>
      </w:r>
      <w:r>
        <w:rPr>
          <w:sz w:val="15"/>
        </w:rPr>
        <w:t> </w:t>
      </w:r>
      <w:r>
        <w:rPr>
          <w:spacing w:val="-2"/>
          <w:sz w:val="15"/>
        </w:rPr>
        <w:t>de</w:t>
      </w:r>
      <w:r>
        <w:rPr>
          <w:spacing w:val="1"/>
          <w:sz w:val="15"/>
        </w:rPr>
        <w:t> </w:t>
      </w:r>
      <w:r>
        <w:rPr>
          <w:spacing w:val="-2"/>
          <w:sz w:val="15"/>
        </w:rPr>
        <w:t>registro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do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estabelecimento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no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Estado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-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Importadora: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4252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–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CDA/SP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–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Comerciante:</w:t>
      </w:r>
      <w:r>
        <w:rPr>
          <w:spacing w:val="-1"/>
          <w:sz w:val="15"/>
        </w:rPr>
        <w:t> </w:t>
      </w:r>
      <w:r>
        <w:rPr>
          <w:spacing w:val="-2"/>
          <w:sz w:val="15"/>
        </w:rPr>
        <w:t>4731 –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CDA/SP</w:t>
      </w:r>
    </w:p>
    <w:p>
      <w:pPr>
        <w:spacing w:line="171" w:lineRule="exact"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AGRO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IMPORT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DO</w:t>
      </w:r>
      <w:r>
        <w:rPr>
          <w:rFonts w:ascii="Arial"/>
          <w:b/>
          <w:spacing w:val="-5"/>
          <w:sz w:val="15"/>
        </w:rPr>
        <w:t> </w:t>
      </w:r>
      <w:r>
        <w:rPr>
          <w:rFonts w:ascii="Arial"/>
          <w:b/>
          <w:sz w:val="15"/>
        </w:rPr>
        <w:t>BRASIL</w:t>
      </w:r>
      <w:r>
        <w:rPr>
          <w:rFonts w:ascii="Arial"/>
          <w:b/>
          <w:spacing w:val="-3"/>
          <w:sz w:val="15"/>
        </w:rPr>
        <w:t> </w:t>
      </w:r>
      <w:r>
        <w:rPr>
          <w:rFonts w:ascii="Arial"/>
          <w:b/>
          <w:spacing w:val="-2"/>
          <w:sz w:val="15"/>
        </w:rPr>
        <w:t>LTDA.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Rodovia</w:t>
      </w:r>
      <w:r>
        <w:rPr>
          <w:spacing w:val="-6"/>
          <w:sz w:val="15"/>
        </w:rPr>
        <w:t> </w:t>
      </w:r>
      <w:r>
        <w:rPr>
          <w:sz w:val="15"/>
        </w:rPr>
        <w:t>BR</w:t>
      </w:r>
      <w:r>
        <w:rPr>
          <w:spacing w:val="-3"/>
          <w:sz w:val="15"/>
        </w:rPr>
        <w:t> </w:t>
      </w:r>
      <w:r>
        <w:rPr>
          <w:sz w:val="15"/>
        </w:rPr>
        <w:t>163,</w:t>
      </w:r>
      <w:r>
        <w:rPr>
          <w:spacing w:val="-4"/>
          <w:sz w:val="15"/>
        </w:rPr>
        <w:t> </w:t>
      </w:r>
      <w:r>
        <w:rPr>
          <w:sz w:val="15"/>
        </w:rPr>
        <w:t>Km</w:t>
      </w:r>
      <w:r>
        <w:rPr>
          <w:spacing w:val="-3"/>
          <w:sz w:val="15"/>
        </w:rPr>
        <w:t> </w:t>
      </w:r>
      <w:r>
        <w:rPr>
          <w:sz w:val="15"/>
        </w:rPr>
        <w:t>116,</w:t>
      </w:r>
      <w:r>
        <w:rPr>
          <w:spacing w:val="-7"/>
          <w:sz w:val="15"/>
        </w:rPr>
        <w:t> </w:t>
      </w:r>
      <w:r>
        <w:rPr>
          <w:sz w:val="15"/>
        </w:rPr>
        <w:t>s/nº,</w:t>
      </w:r>
      <w:r>
        <w:rPr>
          <w:spacing w:val="-3"/>
          <w:sz w:val="15"/>
        </w:rPr>
        <w:t> </w:t>
      </w:r>
      <w:r>
        <w:rPr>
          <w:sz w:val="15"/>
        </w:rPr>
        <w:t>Armazém</w:t>
      </w:r>
      <w:r>
        <w:rPr>
          <w:spacing w:val="-4"/>
          <w:sz w:val="15"/>
        </w:rPr>
        <w:t> </w:t>
      </w:r>
      <w:r>
        <w:rPr>
          <w:sz w:val="15"/>
        </w:rPr>
        <w:t>2,</w:t>
      </w:r>
      <w:r>
        <w:rPr>
          <w:spacing w:val="-3"/>
          <w:sz w:val="15"/>
        </w:rPr>
        <w:t> </w:t>
      </w:r>
      <w:r>
        <w:rPr>
          <w:sz w:val="15"/>
        </w:rPr>
        <w:t>Sala</w:t>
      </w:r>
      <w:r>
        <w:rPr>
          <w:spacing w:val="-6"/>
          <w:sz w:val="15"/>
        </w:rPr>
        <w:t> </w:t>
      </w:r>
      <w:r>
        <w:rPr>
          <w:sz w:val="15"/>
        </w:rPr>
        <w:t>06</w:t>
      </w:r>
      <w:r>
        <w:rPr>
          <w:spacing w:val="-4"/>
          <w:sz w:val="15"/>
        </w:rPr>
        <w:t> </w:t>
      </w:r>
      <w:r>
        <w:rPr>
          <w:sz w:val="15"/>
        </w:rPr>
        <w:t>-</w:t>
      </w:r>
      <w:r>
        <w:rPr>
          <w:spacing w:val="-5"/>
          <w:sz w:val="15"/>
        </w:rPr>
        <w:t> </w:t>
      </w:r>
      <w:r>
        <w:rPr>
          <w:sz w:val="15"/>
        </w:rPr>
        <w:t>Parque</w:t>
      </w:r>
      <w:r>
        <w:rPr>
          <w:spacing w:val="-5"/>
          <w:sz w:val="15"/>
        </w:rPr>
        <w:t> </w:t>
      </w:r>
      <w:r>
        <w:rPr>
          <w:sz w:val="15"/>
        </w:rPr>
        <w:t>Industrial</w:t>
      </w:r>
      <w:r>
        <w:rPr>
          <w:spacing w:val="-7"/>
          <w:sz w:val="15"/>
        </w:rPr>
        <w:t> </w:t>
      </w:r>
      <w:r>
        <w:rPr>
          <w:sz w:val="15"/>
        </w:rPr>
        <w:t>Vetorasso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CEP:</w:t>
      </w:r>
      <w:r>
        <w:rPr>
          <w:spacing w:val="-4"/>
          <w:sz w:val="15"/>
        </w:rPr>
        <w:t> </w:t>
      </w:r>
      <w:r>
        <w:rPr>
          <w:sz w:val="15"/>
        </w:rPr>
        <w:t>78.746-055</w:t>
      </w:r>
      <w:r>
        <w:rPr>
          <w:spacing w:val="-2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Rondonópolis/MT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CNPJ:</w:t>
      </w:r>
      <w:r>
        <w:rPr>
          <w:spacing w:val="27"/>
          <w:sz w:val="15"/>
        </w:rPr>
        <w:t> </w:t>
      </w:r>
      <w:r>
        <w:rPr>
          <w:sz w:val="15"/>
        </w:rPr>
        <w:t>05.625.220/0011-04</w:t>
      </w:r>
      <w:r>
        <w:rPr>
          <w:spacing w:val="28"/>
          <w:sz w:val="15"/>
        </w:rPr>
        <w:t> </w:t>
      </w:r>
      <w:r>
        <w:rPr>
          <w:sz w:val="15"/>
        </w:rPr>
        <w:t>-</w:t>
      </w:r>
      <w:r>
        <w:rPr>
          <w:spacing w:val="23"/>
          <w:sz w:val="15"/>
        </w:rPr>
        <w:t> </w:t>
      </w:r>
      <w:r>
        <w:rPr>
          <w:sz w:val="15"/>
        </w:rPr>
        <w:t>Número</w:t>
      </w:r>
      <w:r>
        <w:rPr>
          <w:spacing w:val="28"/>
          <w:sz w:val="15"/>
        </w:rPr>
        <w:t> </w:t>
      </w:r>
      <w:r>
        <w:rPr>
          <w:sz w:val="15"/>
        </w:rPr>
        <w:t>de</w:t>
      </w:r>
      <w:r>
        <w:rPr>
          <w:spacing w:val="26"/>
          <w:sz w:val="15"/>
        </w:rPr>
        <w:t> </w:t>
      </w:r>
      <w:r>
        <w:rPr>
          <w:sz w:val="15"/>
        </w:rPr>
        <w:t>registro</w:t>
      </w:r>
      <w:r>
        <w:rPr>
          <w:spacing w:val="26"/>
          <w:sz w:val="15"/>
        </w:rPr>
        <w:t> </w:t>
      </w:r>
      <w:r>
        <w:rPr>
          <w:sz w:val="15"/>
        </w:rPr>
        <w:t>do</w:t>
      </w:r>
      <w:r>
        <w:rPr>
          <w:spacing w:val="25"/>
          <w:sz w:val="15"/>
        </w:rPr>
        <w:t> </w:t>
      </w:r>
      <w:r>
        <w:rPr>
          <w:sz w:val="15"/>
        </w:rPr>
        <w:t>estabelecimento</w:t>
      </w:r>
      <w:r>
        <w:rPr>
          <w:spacing w:val="26"/>
          <w:sz w:val="15"/>
        </w:rPr>
        <w:t> </w:t>
      </w:r>
      <w:r>
        <w:rPr>
          <w:sz w:val="15"/>
        </w:rPr>
        <w:t>no</w:t>
      </w:r>
      <w:r>
        <w:rPr>
          <w:spacing w:val="25"/>
          <w:sz w:val="15"/>
        </w:rPr>
        <w:t> </w:t>
      </w:r>
      <w:r>
        <w:rPr>
          <w:sz w:val="15"/>
        </w:rPr>
        <w:t>Estado</w:t>
      </w:r>
      <w:r>
        <w:rPr>
          <w:spacing w:val="28"/>
          <w:sz w:val="15"/>
        </w:rPr>
        <w:t> </w:t>
      </w:r>
      <w:r>
        <w:rPr>
          <w:sz w:val="15"/>
        </w:rPr>
        <w:t>-</w:t>
      </w:r>
      <w:r>
        <w:rPr>
          <w:spacing w:val="26"/>
          <w:sz w:val="15"/>
        </w:rPr>
        <w:t> </w:t>
      </w:r>
      <w:r>
        <w:rPr>
          <w:sz w:val="15"/>
        </w:rPr>
        <w:t>Comerciante:</w:t>
      </w:r>
      <w:r>
        <w:rPr>
          <w:spacing w:val="27"/>
          <w:sz w:val="15"/>
        </w:rPr>
        <w:t> </w:t>
      </w:r>
      <w:r>
        <w:rPr>
          <w:sz w:val="15"/>
        </w:rPr>
        <w:t>29973/2023</w:t>
      </w:r>
      <w:r>
        <w:rPr>
          <w:spacing w:val="26"/>
          <w:sz w:val="15"/>
        </w:rPr>
        <w:t> </w:t>
      </w:r>
      <w:r>
        <w:rPr>
          <w:sz w:val="15"/>
        </w:rPr>
        <w:t>–</w:t>
      </w:r>
      <w:r>
        <w:rPr>
          <w:spacing w:val="26"/>
          <w:sz w:val="15"/>
        </w:rPr>
        <w:t> </w:t>
      </w:r>
      <w:r>
        <w:rPr>
          <w:sz w:val="15"/>
        </w:rPr>
        <w:t>INDEA/MT</w:t>
      </w:r>
      <w:r>
        <w:rPr>
          <w:spacing w:val="27"/>
          <w:sz w:val="15"/>
        </w:rPr>
        <w:t> </w:t>
      </w:r>
      <w:r>
        <w:rPr>
          <w:sz w:val="15"/>
        </w:rPr>
        <w:t>e</w:t>
      </w:r>
      <w:r>
        <w:rPr>
          <w:spacing w:val="26"/>
          <w:sz w:val="15"/>
        </w:rPr>
        <w:t> </w:t>
      </w:r>
      <w:r>
        <w:rPr>
          <w:sz w:val="15"/>
        </w:rPr>
        <w:t>Importadora: 29242/2023 – INDEA/MT</w:t>
      </w:r>
    </w:p>
    <w:p>
      <w:pPr>
        <w:spacing w:before="1"/>
        <w:ind w:left="141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AGRO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z w:val="15"/>
        </w:rPr>
        <w:t>FAUNA</w:t>
      </w:r>
      <w:r>
        <w:rPr>
          <w:rFonts w:ascii="Arial" w:hAnsi="Arial"/>
          <w:b/>
          <w:spacing w:val="-6"/>
          <w:sz w:val="15"/>
        </w:rPr>
        <w:t> </w:t>
      </w:r>
      <w:r>
        <w:rPr>
          <w:rFonts w:ascii="Arial" w:hAnsi="Arial"/>
          <w:b/>
          <w:sz w:val="15"/>
        </w:rPr>
        <w:t>COMÉRCIO</w:t>
      </w:r>
      <w:r>
        <w:rPr>
          <w:rFonts w:ascii="Arial" w:hAnsi="Arial"/>
          <w:b/>
          <w:spacing w:val="-7"/>
          <w:sz w:val="15"/>
        </w:rPr>
        <w:t> </w:t>
      </w:r>
      <w:r>
        <w:rPr>
          <w:rFonts w:ascii="Arial" w:hAnsi="Arial"/>
          <w:b/>
          <w:sz w:val="15"/>
        </w:rPr>
        <w:t>DE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INSUMOS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pacing w:val="-4"/>
          <w:sz w:val="15"/>
        </w:rPr>
        <w:t>LTDA.</w:t>
      </w:r>
    </w:p>
    <w:p>
      <w:pPr>
        <w:spacing w:line="237" w:lineRule="auto" w:before="2"/>
        <w:ind w:left="141" w:right="2417" w:firstLine="0"/>
        <w:jc w:val="both"/>
        <w:rPr>
          <w:rFonts w:ascii="Arial" w:hAnsi="Arial"/>
          <w:b/>
          <w:sz w:val="15"/>
        </w:rPr>
      </w:pPr>
      <w:r>
        <w:rPr>
          <w:sz w:val="15"/>
        </w:rPr>
        <w:t>Rua</w:t>
      </w:r>
      <w:r>
        <w:rPr>
          <w:spacing w:val="-4"/>
          <w:sz w:val="15"/>
        </w:rPr>
        <w:t> </w:t>
      </w:r>
      <w:r>
        <w:rPr>
          <w:sz w:val="15"/>
        </w:rPr>
        <w:t>Jair</w:t>
      </w:r>
      <w:r>
        <w:rPr>
          <w:spacing w:val="-4"/>
          <w:sz w:val="15"/>
        </w:rPr>
        <w:t> </w:t>
      </w:r>
      <w:r>
        <w:rPr>
          <w:sz w:val="15"/>
        </w:rPr>
        <w:t>Martins</w:t>
      </w:r>
      <w:r>
        <w:rPr>
          <w:spacing w:val="-3"/>
          <w:sz w:val="15"/>
        </w:rPr>
        <w:t> </w:t>
      </w:r>
      <w:r>
        <w:rPr>
          <w:sz w:val="15"/>
        </w:rPr>
        <w:t>Mil</w:t>
      </w:r>
      <w:r>
        <w:rPr>
          <w:spacing w:val="-1"/>
          <w:sz w:val="15"/>
        </w:rPr>
        <w:t> </w:t>
      </w:r>
      <w:r>
        <w:rPr>
          <w:sz w:val="15"/>
        </w:rPr>
        <w:t>Homens, 500 –</w:t>
      </w:r>
      <w:r>
        <w:rPr>
          <w:spacing w:val="-1"/>
          <w:sz w:val="15"/>
        </w:rPr>
        <w:t> </w:t>
      </w:r>
      <w:r>
        <w:rPr>
          <w:sz w:val="15"/>
        </w:rPr>
        <w:t>Sala</w:t>
      </w:r>
      <w:r>
        <w:rPr>
          <w:spacing w:val="-2"/>
          <w:sz w:val="15"/>
        </w:rPr>
        <w:t> </w:t>
      </w:r>
      <w:r>
        <w:rPr>
          <w:sz w:val="15"/>
        </w:rPr>
        <w:t>515B -</w:t>
      </w:r>
      <w:r>
        <w:rPr>
          <w:spacing w:val="-1"/>
          <w:sz w:val="15"/>
        </w:rPr>
        <w:t> </w:t>
      </w:r>
      <w:r>
        <w:rPr>
          <w:sz w:val="15"/>
        </w:rPr>
        <w:t>Vila</w:t>
      </w:r>
      <w:r>
        <w:rPr>
          <w:spacing w:val="-1"/>
          <w:sz w:val="15"/>
        </w:rPr>
        <w:t> </w:t>
      </w:r>
      <w:r>
        <w:rPr>
          <w:sz w:val="15"/>
        </w:rPr>
        <w:t>São</w:t>
      </w:r>
      <w:r>
        <w:rPr>
          <w:spacing w:val="-4"/>
          <w:sz w:val="15"/>
        </w:rPr>
        <w:t> </w:t>
      </w:r>
      <w:r>
        <w:rPr>
          <w:sz w:val="15"/>
        </w:rPr>
        <w:t>José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1"/>
          <w:sz w:val="15"/>
        </w:rPr>
        <w:t> </w:t>
      </w:r>
      <w:r>
        <w:rPr>
          <w:sz w:val="15"/>
        </w:rPr>
        <w:t>CEP: 15.090-080</w:t>
      </w:r>
      <w:r>
        <w:rPr>
          <w:spacing w:val="-2"/>
          <w:sz w:val="15"/>
        </w:rPr>
        <w:t> </w:t>
      </w:r>
      <w:r>
        <w:rPr>
          <w:sz w:val="15"/>
        </w:rPr>
        <w:t>-</w:t>
      </w:r>
      <w:r>
        <w:rPr>
          <w:spacing w:val="-1"/>
          <w:sz w:val="15"/>
        </w:rPr>
        <w:t> </w:t>
      </w:r>
      <w:r>
        <w:rPr>
          <w:sz w:val="15"/>
        </w:rPr>
        <w:t>São</w:t>
      </w:r>
      <w:r>
        <w:rPr>
          <w:spacing w:val="-2"/>
          <w:sz w:val="15"/>
        </w:rPr>
        <w:t> </w:t>
      </w:r>
      <w:r>
        <w:rPr>
          <w:sz w:val="15"/>
        </w:rPr>
        <w:t>José</w:t>
      </w:r>
      <w:r>
        <w:rPr>
          <w:spacing w:val="-2"/>
          <w:sz w:val="15"/>
        </w:rPr>
        <w:t> </w:t>
      </w:r>
      <w:r>
        <w:rPr>
          <w:sz w:val="15"/>
        </w:rPr>
        <w:t>do</w:t>
      </w:r>
      <w:r>
        <w:rPr>
          <w:spacing w:val="-4"/>
          <w:sz w:val="15"/>
        </w:rPr>
        <w:t> </w:t>
      </w:r>
      <w:r>
        <w:rPr>
          <w:sz w:val="15"/>
        </w:rPr>
        <w:t>Rio</w:t>
      </w:r>
      <w:r>
        <w:rPr>
          <w:spacing w:val="-2"/>
          <w:sz w:val="15"/>
        </w:rPr>
        <w:t> </w:t>
      </w:r>
      <w:r>
        <w:rPr>
          <w:sz w:val="15"/>
        </w:rPr>
        <w:t>Preto/SP CNPJ:</w:t>
      </w:r>
      <w:r>
        <w:rPr>
          <w:spacing w:val="-1"/>
          <w:sz w:val="15"/>
        </w:rPr>
        <w:t> </w:t>
      </w:r>
      <w:r>
        <w:rPr>
          <w:sz w:val="15"/>
        </w:rPr>
        <w:t>47.626.510/0001-32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Número de</w:t>
      </w:r>
      <w:r>
        <w:rPr>
          <w:spacing w:val="-3"/>
          <w:sz w:val="15"/>
        </w:rPr>
        <w:t> </w:t>
      </w:r>
      <w:r>
        <w:rPr>
          <w:sz w:val="15"/>
        </w:rPr>
        <w:t>registro do</w:t>
      </w:r>
      <w:r>
        <w:rPr>
          <w:spacing w:val="-3"/>
          <w:sz w:val="15"/>
        </w:rPr>
        <w:t> </w:t>
      </w:r>
      <w:r>
        <w:rPr>
          <w:sz w:val="15"/>
        </w:rPr>
        <w:t>estabelecimento</w:t>
      </w:r>
      <w:r>
        <w:rPr>
          <w:spacing w:val="-3"/>
          <w:sz w:val="15"/>
        </w:rPr>
        <w:t> </w:t>
      </w:r>
      <w:r>
        <w:rPr>
          <w:sz w:val="15"/>
        </w:rPr>
        <w:t>no</w:t>
      </w:r>
      <w:r>
        <w:rPr>
          <w:spacing w:val="-5"/>
          <w:sz w:val="15"/>
        </w:rPr>
        <w:t> </w:t>
      </w:r>
      <w:r>
        <w:rPr>
          <w:sz w:val="15"/>
        </w:rPr>
        <w:t>Estado –</w:t>
      </w:r>
      <w:r>
        <w:rPr>
          <w:spacing w:val="-5"/>
          <w:sz w:val="15"/>
        </w:rPr>
        <w:t> </w:t>
      </w:r>
      <w:r>
        <w:rPr>
          <w:sz w:val="15"/>
        </w:rPr>
        <w:t>Importador:</w:t>
      </w:r>
      <w:r>
        <w:rPr>
          <w:spacing w:val="-1"/>
          <w:sz w:val="15"/>
        </w:rPr>
        <w:t> </w:t>
      </w:r>
      <w:r>
        <w:rPr>
          <w:sz w:val="15"/>
        </w:rPr>
        <w:t>4305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CDA/SP </w:t>
      </w:r>
      <w:r>
        <w:rPr>
          <w:rFonts w:ascii="Arial" w:hAnsi="Arial"/>
          <w:b/>
          <w:sz w:val="15"/>
        </w:rPr>
        <w:t>AGRÍCOLA ALVORADA S.A.</w:t>
      </w:r>
    </w:p>
    <w:p>
      <w:pPr>
        <w:spacing w:before="2"/>
        <w:ind w:left="141" w:right="0" w:firstLine="0"/>
        <w:jc w:val="left"/>
        <w:rPr>
          <w:sz w:val="15"/>
        </w:rPr>
      </w:pPr>
      <w:r>
        <w:rPr>
          <w:sz w:val="15"/>
        </w:rPr>
        <w:t>Rua</w:t>
      </w:r>
      <w:r>
        <w:rPr>
          <w:spacing w:val="-8"/>
          <w:sz w:val="15"/>
        </w:rPr>
        <w:t> </w:t>
      </w:r>
      <w:r>
        <w:rPr>
          <w:sz w:val="15"/>
        </w:rPr>
        <w:t>do</w:t>
      </w:r>
      <w:r>
        <w:rPr>
          <w:spacing w:val="-7"/>
          <w:sz w:val="15"/>
        </w:rPr>
        <w:t> </w:t>
      </w:r>
      <w:r>
        <w:rPr>
          <w:sz w:val="15"/>
        </w:rPr>
        <w:t>Comércio,</w:t>
      </w:r>
      <w:r>
        <w:rPr>
          <w:spacing w:val="-4"/>
          <w:sz w:val="15"/>
        </w:rPr>
        <w:t> </w:t>
      </w:r>
      <w:r>
        <w:rPr>
          <w:sz w:val="15"/>
        </w:rPr>
        <w:t>1549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Parque</w:t>
      </w:r>
      <w:r>
        <w:rPr>
          <w:spacing w:val="-5"/>
          <w:sz w:val="15"/>
        </w:rPr>
        <w:t> </w:t>
      </w:r>
      <w:r>
        <w:rPr>
          <w:sz w:val="15"/>
        </w:rPr>
        <w:t>Industrial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CEP:</w:t>
      </w:r>
      <w:r>
        <w:rPr>
          <w:spacing w:val="-4"/>
          <w:sz w:val="15"/>
        </w:rPr>
        <w:t> </w:t>
      </w:r>
      <w:r>
        <w:rPr>
          <w:sz w:val="15"/>
        </w:rPr>
        <w:t>78.850-000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Primavera</w:t>
      </w:r>
      <w:r>
        <w:rPr>
          <w:spacing w:val="-5"/>
          <w:sz w:val="15"/>
        </w:rPr>
        <w:t> </w:t>
      </w:r>
      <w:r>
        <w:rPr>
          <w:sz w:val="15"/>
        </w:rPr>
        <w:t>do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Leste/MT</w:t>
      </w:r>
    </w:p>
    <w:p>
      <w:pPr>
        <w:spacing w:before="1"/>
        <w:ind w:left="141" w:right="0" w:firstLine="0"/>
        <w:jc w:val="left"/>
        <w:rPr>
          <w:sz w:val="15"/>
        </w:rPr>
      </w:pPr>
      <w:r>
        <w:rPr>
          <w:sz w:val="15"/>
        </w:rPr>
        <w:t>CNPJ:</w:t>
      </w:r>
      <w:r>
        <w:rPr>
          <w:spacing w:val="-7"/>
          <w:sz w:val="15"/>
        </w:rPr>
        <w:t> </w:t>
      </w:r>
      <w:r>
        <w:rPr>
          <w:sz w:val="15"/>
        </w:rPr>
        <w:t>04.854.422/0002-66</w:t>
      </w:r>
      <w:r>
        <w:rPr>
          <w:spacing w:val="-6"/>
          <w:sz w:val="15"/>
        </w:rPr>
        <w:t> </w:t>
      </w:r>
      <w:r>
        <w:rPr>
          <w:sz w:val="15"/>
        </w:rPr>
        <w:t>-</w:t>
      </w:r>
      <w:r>
        <w:rPr>
          <w:spacing w:val="-8"/>
          <w:sz w:val="15"/>
        </w:rPr>
        <w:t> </w:t>
      </w:r>
      <w:r>
        <w:rPr>
          <w:sz w:val="15"/>
        </w:rPr>
        <w:t>Número</w:t>
      </w:r>
      <w:r>
        <w:rPr>
          <w:spacing w:val="-3"/>
          <w:sz w:val="15"/>
        </w:rPr>
        <w:t> </w:t>
      </w:r>
      <w:r>
        <w:rPr>
          <w:sz w:val="15"/>
        </w:rPr>
        <w:t>de</w:t>
      </w:r>
      <w:r>
        <w:rPr>
          <w:spacing w:val="-7"/>
          <w:sz w:val="15"/>
        </w:rPr>
        <w:t> </w:t>
      </w:r>
      <w:r>
        <w:rPr>
          <w:sz w:val="15"/>
        </w:rPr>
        <w:t>registro</w:t>
      </w:r>
      <w:r>
        <w:rPr>
          <w:spacing w:val="-3"/>
          <w:sz w:val="15"/>
        </w:rPr>
        <w:t> </w:t>
      </w:r>
      <w:r>
        <w:rPr>
          <w:sz w:val="15"/>
        </w:rPr>
        <w:t>do</w:t>
      </w:r>
      <w:r>
        <w:rPr>
          <w:spacing w:val="-7"/>
          <w:sz w:val="15"/>
        </w:rPr>
        <w:t> </w:t>
      </w:r>
      <w:r>
        <w:rPr>
          <w:sz w:val="15"/>
        </w:rPr>
        <w:t>estabelecimento</w:t>
      </w:r>
      <w:r>
        <w:rPr>
          <w:spacing w:val="-6"/>
          <w:sz w:val="15"/>
        </w:rPr>
        <w:t> </w:t>
      </w:r>
      <w:r>
        <w:rPr>
          <w:sz w:val="15"/>
        </w:rPr>
        <w:t>no</w:t>
      </w:r>
      <w:r>
        <w:rPr>
          <w:spacing w:val="-8"/>
          <w:sz w:val="15"/>
        </w:rPr>
        <w:t> </w:t>
      </w:r>
      <w:r>
        <w:rPr>
          <w:sz w:val="15"/>
        </w:rPr>
        <w:t>Estado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8"/>
          <w:sz w:val="15"/>
        </w:rPr>
        <w:t> </w:t>
      </w:r>
      <w:r>
        <w:rPr>
          <w:sz w:val="15"/>
        </w:rPr>
        <w:t>Importador:</w:t>
      </w:r>
      <w:r>
        <w:rPr>
          <w:spacing w:val="-5"/>
          <w:sz w:val="15"/>
        </w:rPr>
        <w:t> </w:t>
      </w:r>
      <w:r>
        <w:rPr>
          <w:sz w:val="15"/>
        </w:rPr>
        <w:t>29240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INDEA/MT</w:t>
      </w:r>
    </w:p>
    <w:p>
      <w:pPr>
        <w:spacing w:before="0"/>
        <w:ind w:left="141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BOASAFRA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z w:val="15"/>
        </w:rPr>
        <w:t>COMÉRCIO</w:t>
      </w:r>
      <w:r>
        <w:rPr>
          <w:rFonts w:ascii="Arial" w:hAnsi="Arial"/>
          <w:b/>
          <w:spacing w:val="-9"/>
          <w:sz w:val="15"/>
        </w:rPr>
        <w:t> </w:t>
      </w:r>
      <w:r>
        <w:rPr>
          <w:rFonts w:ascii="Arial" w:hAnsi="Arial"/>
          <w:b/>
          <w:sz w:val="15"/>
        </w:rPr>
        <w:t>E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z w:val="15"/>
        </w:rPr>
        <w:t>REPRESENTAÇÕES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pacing w:val="-4"/>
          <w:sz w:val="15"/>
        </w:rPr>
        <w:t>LTDA.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Av.</w:t>
      </w:r>
      <w:r>
        <w:rPr>
          <w:spacing w:val="-5"/>
          <w:sz w:val="15"/>
        </w:rPr>
        <w:t> </w:t>
      </w:r>
      <w:r>
        <w:rPr>
          <w:sz w:val="15"/>
        </w:rPr>
        <w:t>Transcontinental,</w:t>
      </w:r>
      <w:r>
        <w:rPr>
          <w:spacing w:val="-4"/>
          <w:sz w:val="15"/>
        </w:rPr>
        <w:t> </w:t>
      </w:r>
      <w:r>
        <w:rPr>
          <w:sz w:val="15"/>
        </w:rPr>
        <w:t>309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Centro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CEP:</w:t>
      </w:r>
      <w:r>
        <w:rPr>
          <w:spacing w:val="-5"/>
          <w:sz w:val="15"/>
        </w:rPr>
        <w:t> </w:t>
      </w:r>
      <w:r>
        <w:rPr>
          <w:sz w:val="15"/>
        </w:rPr>
        <w:t>76.900-041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z w:val="15"/>
        </w:rPr>
        <w:t>Ji-</w:t>
      </w:r>
      <w:r>
        <w:rPr>
          <w:spacing w:val="-2"/>
          <w:sz w:val="15"/>
        </w:rPr>
        <w:t>Paraná/RO</w:t>
      </w:r>
    </w:p>
    <w:p>
      <w:pPr>
        <w:spacing w:before="1"/>
        <w:ind w:left="141" w:right="0" w:firstLine="0"/>
        <w:jc w:val="left"/>
        <w:rPr>
          <w:sz w:val="15"/>
        </w:rPr>
      </w:pPr>
      <w:r>
        <w:rPr>
          <w:sz w:val="15"/>
        </w:rPr>
        <w:t>CNPJ:</w:t>
      </w:r>
      <w:r>
        <w:rPr>
          <w:spacing w:val="-7"/>
          <w:sz w:val="15"/>
        </w:rPr>
        <w:t> </w:t>
      </w:r>
      <w:r>
        <w:rPr>
          <w:sz w:val="15"/>
        </w:rPr>
        <w:t>05.662.861/0001-59</w:t>
      </w:r>
      <w:r>
        <w:rPr>
          <w:spacing w:val="-6"/>
          <w:sz w:val="15"/>
        </w:rPr>
        <w:t> </w:t>
      </w:r>
      <w:r>
        <w:rPr>
          <w:sz w:val="15"/>
        </w:rPr>
        <w:t>-</w:t>
      </w:r>
      <w:r>
        <w:rPr>
          <w:spacing w:val="-9"/>
          <w:sz w:val="15"/>
        </w:rPr>
        <w:t> </w:t>
      </w:r>
      <w:r>
        <w:rPr>
          <w:sz w:val="15"/>
        </w:rPr>
        <w:t>Número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6"/>
          <w:sz w:val="15"/>
        </w:rPr>
        <w:t> </w:t>
      </w:r>
      <w:r>
        <w:rPr>
          <w:sz w:val="15"/>
        </w:rPr>
        <w:t>registro</w:t>
      </w:r>
      <w:r>
        <w:rPr>
          <w:spacing w:val="-4"/>
          <w:sz w:val="15"/>
        </w:rPr>
        <w:t> </w:t>
      </w:r>
      <w:r>
        <w:rPr>
          <w:sz w:val="15"/>
        </w:rPr>
        <w:t>do</w:t>
      </w:r>
      <w:r>
        <w:rPr>
          <w:spacing w:val="-7"/>
          <w:sz w:val="15"/>
        </w:rPr>
        <w:t> </w:t>
      </w:r>
      <w:r>
        <w:rPr>
          <w:sz w:val="15"/>
        </w:rPr>
        <w:t>estabelecimento</w:t>
      </w:r>
      <w:r>
        <w:rPr>
          <w:spacing w:val="-6"/>
          <w:sz w:val="15"/>
        </w:rPr>
        <w:t> </w:t>
      </w:r>
      <w:r>
        <w:rPr>
          <w:sz w:val="15"/>
        </w:rPr>
        <w:t>no</w:t>
      </w:r>
      <w:r>
        <w:rPr>
          <w:spacing w:val="-9"/>
          <w:sz w:val="15"/>
        </w:rPr>
        <w:t> </w:t>
      </w:r>
      <w:r>
        <w:rPr>
          <w:sz w:val="15"/>
        </w:rPr>
        <w:t>Estado:</w:t>
      </w:r>
      <w:r>
        <w:rPr>
          <w:spacing w:val="-5"/>
          <w:sz w:val="15"/>
        </w:rPr>
        <w:t> </w:t>
      </w:r>
      <w:r>
        <w:rPr>
          <w:sz w:val="15"/>
        </w:rPr>
        <w:t>00114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IDARON/RO</w:t>
      </w:r>
    </w:p>
    <w:p>
      <w:pPr>
        <w:pStyle w:val="BodyText"/>
        <w:spacing w:before="24"/>
        <w:rPr>
          <w:sz w:val="15"/>
        </w:rPr>
      </w:pPr>
    </w:p>
    <w:p>
      <w:pPr>
        <w:spacing w:before="0"/>
        <w:ind w:left="141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FABRICANTE</w:t>
      </w:r>
      <w:r>
        <w:rPr>
          <w:rFonts w:ascii="Arial" w:hAnsi="Arial"/>
          <w:b/>
          <w:spacing w:val="-9"/>
          <w:sz w:val="15"/>
        </w:rPr>
        <w:t> </w:t>
      </w:r>
      <w:r>
        <w:rPr>
          <w:rFonts w:ascii="Arial" w:hAnsi="Arial"/>
          <w:b/>
          <w:sz w:val="15"/>
        </w:rPr>
        <w:t>DO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z w:val="15"/>
        </w:rPr>
        <w:t>PRODUTO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pacing w:val="-2"/>
          <w:sz w:val="15"/>
        </w:rPr>
        <w:t>TÉCNICO:</w:t>
      </w:r>
    </w:p>
    <w:p>
      <w:pPr>
        <w:spacing w:before="10"/>
        <w:ind w:left="141" w:right="4008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  <w:u w:val="single"/>
        </w:rPr>
        <w:t>GLIFOSATO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TÉCNICO</w:t>
      </w:r>
      <w:r>
        <w:rPr>
          <w:rFonts w:ascii="Arial" w:hAnsi="Arial"/>
          <w:b/>
          <w:spacing w:val="-4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SWR</w:t>
      </w:r>
      <w:r>
        <w:rPr>
          <w:rFonts w:ascii="Arial" w:hAnsi="Arial"/>
          <w:b/>
          <w:spacing w:val="-3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AGROIMPORT</w:t>
      </w:r>
      <w:r>
        <w:rPr>
          <w:rFonts w:ascii="Arial" w:hAnsi="Arial"/>
          <w:b/>
          <w:spacing w:val="-2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–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Registro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MAPA</w:t>
      </w:r>
      <w:r>
        <w:rPr>
          <w:rFonts w:ascii="Arial" w:hAnsi="Arial"/>
          <w:b/>
          <w:spacing w:val="-3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nº</w:t>
      </w:r>
      <w:r>
        <w:rPr>
          <w:rFonts w:ascii="Arial" w:hAnsi="Arial"/>
          <w:b/>
          <w:spacing w:val="-2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12515</w:t>
      </w:r>
      <w:r>
        <w:rPr>
          <w:rFonts w:ascii="Arial" w:hAnsi="Arial"/>
          <w:b/>
          <w:sz w:val="15"/>
        </w:rPr>
        <w:t> SHANDONG WEIFANG RAINBOW CHEMICAL CO., LTD.</w:t>
      </w:r>
    </w:p>
    <w:p>
      <w:pPr>
        <w:spacing w:before="1"/>
        <w:ind w:left="141" w:right="0" w:firstLine="0"/>
        <w:jc w:val="left"/>
        <w:rPr>
          <w:sz w:val="15"/>
        </w:rPr>
      </w:pPr>
      <w:r>
        <w:rPr>
          <w:sz w:val="15"/>
        </w:rPr>
        <w:t>Binhai</w:t>
      </w:r>
      <w:r>
        <w:rPr>
          <w:spacing w:val="-9"/>
          <w:sz w:val="15"/>
        </w:rPr>
        <w:t> </w:t>
      </w:r>
      <w:r>
        <w:rPr>
          <w:sz w:val="15"/>
        </w:rPr>
        <w:t>Economic</w:t>
      </w:r>
      <w:r>
        <w:rPr>
          <w:spacing w:val="-9"/>
          <w:sz w:val="15"/>
        </w:rPr>
        <w:t> </w:t>
      </w:r>
      <w:r>
        <w:rPr>
          <w:sz w:val="15"/>
        </w:rPr>
        <w:t>Development</w:t>
      </w:r>
      <w:r>
        <w:rPr>
          <w:spacing w:val="-7"/>
          <w:sz w:val="15"/>
        </w:rPr>
        <w:t> </w:t>
      </w:r>
      <w:r>
        <w:rPr>
          <w:sz w:val="15"/>
        </w:rPr>
        <w:t>Area,</w:t>
      </w:r>
      <w:r>
        <w:rPr>
          <w:spacing w:val="-9"/>
          <w:sz w:val="15"/>
        </w:rPr>
        <w:t> </w:t>
      </w:r>
      <w:r>
        <w:rPr>
          <w:sz w:val="15"/>
        </w:rPr>
        <w:t>Weifang,</w:t>
      </w:r>
      <w:r>
        <w:rPr>
          <w:spacing w:val="-7"/>
          <w:sz w:val="15"/>
        </w:rPr>
        <w:t> </w:t>
      </w:r>
      <w:r>
        <w:rPr>
          <w:sz w:val="15"/>
        </w:rPr>
        <w:t>Shandong,</w:t>
      </w:r>
      <w:r>
        <w:rPr>
          <w:spacing w:val="-7"/>
          <w:sz w:val="15"/>
        </w:rPr>
        <w:t> </w:t>
      </w:r>
      <w:r>
        <w:rPr>
          <w:sz w:val="15"/>
        </w:rPr>
        <w:t>262737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China</w:t>
      </w:r>
    </w:p>
    <w:p>
      <w:pPr>
        <w:spacing w:before="0"/>
        <w:ind w:left="141" w:right="6222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  <w:u w:val="single"/>
        </w:rPr>
        <w:t>MEGASATO</w:t>
      </w:r>
      <w:r>
        <w:rPr>
          <w:rFonts w:ascii="Arial" w:hAnsi="Arial"/>
          <w:b/>
          <w:spacing w:val="-5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TÉCNICO</w:t>
      </w:r>
      <w:r>
        <w:rPr>
          <w:rFonts w:ascii="Arial" w:hAnsi="Arial"/>
          <w:b/>
          <w:spacing w:val="-5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–</w:t>
      </w:r>
      <w:r>
        <w:rPr>
          <w:rFonts w:ascii="Arial" w:hAnsi="Arial"/>
          <w:b/>
          <w:spacing w:val="-7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Registro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MAPA</w:t>
      </w:r>
      <w:r>
        <w:rPr>
          <w:rFonts w:ascii="Arial" w:hAnsi="Arial"/>
          <w:b/>
          <w:spacing w:val="-4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nº</w:t>
      </w:r>
      <w:r>
        <w:rPr>
          <w:rFonts w:ascii="Arial" w:hAnsi="Arial"/>
          <w:b/>
          <w:spacing w:val="-3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10714</w:t>
      </w:r>
      <w:r>
        <w:rPr>
          <w:rFonts w:ascii="Arial" w:hAnsi="Arial"/>
          <w:b/>
          <w:sz w:val="15"/>
        </w:rPr>
        <w:t> JINGMA CHEMICALS CO., LTD.</w:t>
      </w:r>
    </w:p>
    <w:p>
      <w:pPr>
        <w:spacing w:line="171" w:lineRule="exact" w:before="1"/>
        <w:ind w:left="141" w:right="0" w:firstLine="0"/>
        <w:jc w:val="left"/>
        <w:rPr>
          <w:sz w:val="15"/>
        </w:rPr>
      </w:pPr>
      <w:r>
        <w:rPr>
          <w:sz w:val="15"/>
        </w:rPr>
        <w:t>Nº</w:t>
      </w:r>
      <w:r>
        <w:rPr>
          <w:spacing w:val="-8"/>
          <w:sz w:val="15"/>
        </w:rPr>
        <w:t> </w:t>
      </w:r>
      <w:r>
        <w:rPr>
          <w:sz w:val="15"/>
        </w:rPr>
        <w:t>50,</w:t>
      </w:r>
      <w:r>
        <w:rPr>
          <w:spacing w:val="-4"/>
          <w:sz w:val="15"/>
        </w:rPr>
        <w:t> </w:t>
      </w:r>
      <w:r>
        <w:rPr>
          <w:sz w:val="15"/>
        </w:rPr>
        <w:t>Baota</w:t>
      </w:r>
      <w:r>
        <w:rPr>
          <w:spacing w:val="-9"/>
          <w:sz w:val="15"/>
        </w:rPr>
        <w:t> </w:t>
      </w:r>
      <w:r>
        <w:rPr>
          <w:sz w:val="15"/>
        </w:rPr>
        <w:t>Road,</w:t>
      </w:r>
      <w:r>
        <w:rPr>
          <w:spacing w:val="-4"/>
          <w:sz w:val="15"/>
        </w:rPr>
        <w:t> </w:t>
      </w:r>
      <w:r>
        <w:rPr>
          <w:sz w:val="15"/>
        </w:rPr>
        <w:t>324400,</w:t>
      </w:r>
      <w:r>
        <w:rPr>
          <w:spacing w:val="-3"/>
          <w:sz w:val="15"/>
        </w:rPr>
        <w:t> </w:t>
      </w:r>
      <w:r>
        <w:rPr>
          <w:sz w:val="15"/>
        </w:rPr>
        <w:t>Longyou,</w:t>
      </w:r>
      <w:r>
        <w:rPr>
          <w:spacing w:val="-4"/>
          <w:sz w:val="15"/>
        </w:rPr>
        <w:t> </w:t>
      </w:r>
      <w:r>
        <w:rPr>
          <w:sz w:val="15"/>
        </w:rPr>
        <w:t>Zhejiang</w:t>
      </w:r>
      <w:r>
        <w:rPr>
          <w:spacing w:val="-5"/>
          <w:sz w:val="15"/>
        </w:rPr>
        <w:t> </w:t>
      </w:r>
      <w:r>
        <w:rPr>
          <w:sz w:val="15"/>
        </w:rPr>
        <w:t>-</w:t>
      </w:r>
      <w:r>
        <w:rPr>
          <w:spacing w:val="-5"/>
          <w:sz w:val="15"/>
        </w:rPr>
        <w:t> </w:t>
      </w:r>
      <w:r>
        <w:rPr>
          <w:spacing w:val="-4"/>
          <w:sz w:val="15"/>
        </w:rPr>
        <w:t>China</w:t>
      </w:r>
    </w:p>
    <w:p>
      <w:pPr>
        <w:spacing w:line="171" w:lineRule="exact" w:before="0"/>
        <w:ind w:left="141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  <w:u w:val="single"/>
        </w:rPr>
        <w:t>GLYPHOSATE</w:t>
      </w:r>
      <w:r>
        <w:rPr>
          <w:rFonts w:ascii="Arial" w:hAnsi="Arial"/>
          <w:b/>
          <w:spacing w:val="-11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TÉCNICO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FUHUA</w:t>
      </w:r>
      <w:r>
        <w:rPr>
          <w:rFonts w:ascii="Arial" w:hAnsi="Arial"/>
          <w:b/>
          <w:spacing w:val="-2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–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Registro</w:t>
      </w:r>
      <w:r>
        <w:rPr>
          <w:rFonts w:ascii="Arial" w:hAnsi="Arial"/>
          <w:b/>
          <w:spacing w:val="-7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MAPA</w:t>
      </w:r>
      <w:r>
        <w:rPr>
          <w:rFonts w:ascii="Arial" w:hAnsi="Arial"/>
          <w:b/>
          <w:spacing w:val="-6"/>
          <w:sz w:val="15"/>
          <w:u w:val="single"/>
        </w:rPr>
        <w:t> </w:t>
      </w:r>
      <w:r>
        <w:rPr>
          <w:rFonts w:ascii="Arial" w:hAnsi="Arial"/>
          <w:b/>
          <w:sz w:val="15"/>
          <w:u w:val="single"/>
        </w:rPr>
        <w:t>nº</w:t>
      </w:r>
      <w:r>
        <w:rPr>
          <w:rFonts w:ascii="Arial" w:hAnsi="Arial"/>
          <w:b/>
          <w:spacing w:val="-5"/>
          <w:sz w:val="15"/>
          <w:u w:val="single"/>
        </w:rPr>
        <w:t> </w:t>
      </w:r>
      <w:r>
        <w:rPr>
          <w:rFonts w:ascii="Arial" w:hAnsi="Arial"/>
          <w:b/>
          <w:spacing w:val="-2"/>
          <w:sz w:val="15"/>
          <w:u w:val="single"/>
        </w:rPr>
        <w:t>29218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SICHUAN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LESHAN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FUHUA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TONGDA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AGRO-CHEMICAL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TECHNOLOGY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0"/>
        <w:ind w:left="141" w:right="4842" w:firstLine="0"/>
        <w:jc w:val="left"/>
        <w:rPr>
          <w:rFonts w:ascii="Arial" w:hAnsi="Arial"/>
          <w:b/>
          <w:sz w:val="15"/>
        </w:rPr>
      </w:pPr>
      <w:r>
        <w:rPr>
          <w:sz w:val="15"/>
        </w:rPr>
        <w:t>Qiaogou</w:t>
      </w:r>
      <w:r>
        <w:rPr>
          <w:spacing w:val="-4"/>
          <w:sz w:val="15"/>
        </w:rPr>
        <w:t> </w:t>
      </w:r>
      <w:r>
        <w:rPr>
          <w:sz w:val="15"/>
        </w:rPr>
        <w:t>Town,</w:t>
      </w:r>
      <w:r>
        <w:rPr>
          <w:spacing w:val="-5"/>
          <w:sz w:val="15"/>
        </w:rPr>
        <w:t> </w:t>
      </w:r>
      <w:r>
        <w:rPr>
          <w:sz w:val="15"/>
        </w:rPr>
        <w:t>Wutongqiao</w:t>
      </w:r>
      <w:r>
        <w:rPr>
          <w:spacing w:val="-6"/>
          <w:sz w:val="15"/>
        </w:rPr>
        <w:t> </w:t>
      </w:r>
      <w:r>
        <w:rPr>
          <w:sz w:val="15"/>
        </w:rPr>
        <w:t>District,</w:t>
      </w:r>
      <w:r>
        <w:rPr>
          <w:spacing w:val="-5"/>
          <w:sz w:val="15"/>
        </w:rPr>
        <w:t> </w:t>
      </w:r>
      <w:r>
        <w:rPr>
          <w:sz w:val="15"/>
        </w:rPr>
        <w:t>614800,</w:t>
      </w:r>
      <w:r>
        <w:rPr>
          <w:spacing w:val="-2"/>
          <w:sz w:val="15"/>
        </w:rPr>
        <w:t> </w:t>
      </w:r>
      <w:r>
        <w:rPr>
          <w:sz w:val="15"/>
        </w:rPr>
        <w:t>Leshan,</w:t>
      </w:r>
      <w:r>
        <w:rPr>
          <w:spacing w:val="-2"/>
          <w:sz w:val="15"/>
        </w:rPr>
        <w:t> </w:t>
      </w:r>
      <w:r>
        <w:rPr>
          <w:sz w:val="15"/>
        </w:rPr>
        <w:t>Sichuan</w:t>
      </w:r>
      <w:r>
        <w:rPr>
          <w:spacing w:val="-1"/>
          <w:sz w:val="15"/>
        </w:rPr>
        <w:t> </w:t>
      </w:r>
      <w:r>
        <w:rPr>
          <w:sz w:val="15"/>
        </w:rPr>
        <w:t>-</w:t>
      </w:r>
      <w:r>
        <w:rPr>
          <w:spacing w:val="-3"/>
          <w:sz w:val="15"/>
        </w:rPr>
        <w:t> </w:t>
      </w:r>
      <w:r>
        <w:rPr>
          <w:sz w:val="15"/>
        </w:rPr>
        <w:t>China </w:t>
      </w:r>
      <w:r>
        <w:rPr>
          <w:rFonts w:ascii="Arial" w:hAnsi="Arial"/>
          <w:b/>
          <w:sz w:val="15"/>
          <w:u w:val="single"/>
        </w:rPr>
        <w:t>GLIFOSATO TÉCNICO WYNCA – Registro MAPA nº 38919</w:t>
      </w:r>
      <w:r>
        <w:rPr>
          <w:rFonts w:ascii="Arial" w:hAnsi="Arial"/>
          <w:b/>
          <w:sz w:val="15"/>
        </w:rPr>
        <w:t> ZHENJIANG JIANGNAN CHEMICALS CO. LTD</w:t>
      </w:r>
    </w:p>
    <w:p>
      <w:pPr>
        <w:spacing w:before="2"/>
        <w:ind w:left="141" w:right="0" w:firstLine="0"/>
        <w:jc w:val="left"/>
        <w:rPr>
          <w:sz w:val="15"/>
        </w:rPr>
      </w:pPr>
      <w:r>
        <w:rPr>
          <w:sz w:val="15"/>
        </w:rPr>
        <w:t>International</w:t>
      </w:r>
      <w:r>
        <w:rPr>
          <w:spacing w:val="-9"/>
          <w:sz w:val="15"/>
        </w:rPr>
        <w:t> </w:t>
      </w:r>
      <w:r>
        <w:rPr>
          <w:sz w:val="15"/>
        </w:rPr>
        <w:t>Chemical</w:t>
      </w:r>
      <w:r>
        <w:rPr>
          <w:spacing w:val="-8"/>
          <w:sz w:val="15"/>
        </w:rPr>
        <w:t> </w:t>
      </w:r>
      <w:r>
        <w:rPr>
          <w:sz w:val="15"/>
        </w:rPr>
        <w:t>Industry</w:t>
      </w:r>
      <w:r>
        <w:rPr>
          <w:spacing w:val="-7"/>
          <w:sz w:val="15"/>
        </w:rPr>
        <w:t> </w:t>
      </w:r>
      <w:r>
        <w:rPr>
          <w:sz w:val="15"/>
        </w:rPr>
        <w:t>Park</w:t>
      </w:r>
      <w:r>
        <w:rPr>
          <w:spacing w:val="-7"/>
          <w:sz w:val="15"/>
        </w:rPr>
        <w:t> </w:t>
      </w:r>
      <w:r>
        <w:rPr>
          <w:sz w:val="15"/>
        </w:rPr>
        <w:t>Zhenjiang</w:t>
      </w:r>
      <w:r>
        <w:rPr>
          <w:spacing w:val="-8"/>
          <w:sz w:val="15"/>
        </w:rPr>
        <w:t> </w:t>
      </w:r>
      <w:r>
        <w:rPr>
          <w:sz w:val="15"/>
        </w:rPr>
        <w:t>New</w:t>
      </w:r>
      <w:r>
        <w:rPr>
          <w:spacing w:val="-7"/>
          <w:sz w:val="15"/>
        </w:rPr>
        <w:t> </w:t>
      </w:r>
      <w:r>
        <w:rPr>
          <w:sz w:val="15"/>
        </w:rPr>
        <w:t>Area,</w:t>
      </w:r>
      <w:r>
        <w:rPr>
          <w:spacing w:val="-6"/>
          <w:sz w:val="15"/>
        </w:rPr>
        <w:t> </w:t>
      </w:r>
      <w:r>
        <w:rPr>
          <w:sz w:val="15"/>
        </w:rPr>
        <w:t>Zhejiang,</w:t>
      </w:r>
      <w:r>
        <w:rPr>
          <w:spacing w:val="-10"/>
          <w:sz w:val="15"/>
        </w:rPr>
        <w:t> </w:t>
      </w:r>
      <w:r>
        <w:rPr>
          <w:sz w:val="15"/>
        </w:rPr>
        <w:t>Jiangsu,</w:t>
      </w:r>
      <w:r>
        <w:rPr>
          <w:spacing w:val="-6"/>
          <w:sz w:val="15"/>
        </w:rPr>
        <w:t> </w:t>
      </w:r>
      <w:r>
        <w:rPr>
          <w:sz w:val="15"/>
        </w:rPr>
        <w:t>212152</w:t>
      </w:r>
      <w:r>
        <w:rPr>
          <w:spacing w:val="-7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China</w:t>
      </w:r>
    </w:p>
    <w:p>
      <w:pPr>
        <w:pStyle w:val="BodyText"/>
        <w:spacing w:before="34"/>
        <w:rPr>
          <w:sz w:val="15"/>
        </w:rPr>
      </w:pP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FORMULADOR:</w:t>
      </w:r>
    </w:p>
    <w:p>
      <w:pPr>
        <w:spacing w:line="171" w:lineRule="exact" w:before="12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ANHUI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GUANGXIN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AGROCHEMICAL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line="171" w:lineRule="exact" w:before="0"/>
        <w:ind w:left="141" w:right="0" w:firstLine="0"/>
        <w:jc w:val="left"/>
        <w:rPr>
          <w:sz w:val="15"/>
        </w:rPr>
      </w:pPr>
      <w:r>
        <w:rPr>
          <w:sz w:val="15"/>
        </w:rPr>
        <w:t>Pengcun</w:t>
      </w:r>
      <w:r>
        <w:rPr>
          <w:spacing w:val="-8"/>
          <w:sz w:val="15"/>
        </w:rPr>
        <w:t> </w:t>
      </w:r>
      <w:r>
        <w:rPr>
          <w:sz w:val="15"/>
        </w:rPr>
        <w:t>Village,</w:t>
      </w:r>
      <w:r>
        <w:rPr>
          <w:spacing w:val="-7"/>
          <w:sz w:val="15"/>
        </w:rPr>
        <w:t> </w:t>
      </w:r>
      <w:r>
        <w:rPr>
          <w:sz w:val="15"/>
        </w:rPr>
        <w:t>Xinhang</w:t>
      </w:r>
      <w:r>
        <w:rPr>
          <w:spacing w:val="-9"/>
          <w:sz w:val="15"/>
        </w:rPr>
        <w:t> </w:t>
      </w:r>
      <w:r>
        <w:rPr>
          <w:sz w:val="15"/>
        </w:rPr>
        <w:t>Town,</w:t>
      </w:r>
      <w:r>
        <w:rPr>
          <w:spacing w:val="-7"/>
          <w:sz w:val="15"/>
        </w:rPr>
        <w:t> </w:t>
      </w:r>
      <w:r>
        <w:rPr>
          <w:sz w:val="15"/>
        </w:rPr>
        <w:t>Guangde</w:t>
      </w:r>
      <w:r>
        <w:rPr>
          <w:spacing w:val="-9"/>
          <w:sz w:val="15"/>
        </w:rPr>
        <w:t> </w:t>
      </w:r>
      <w:r>
        <w:rPr>
          <w:sz w:val="15"/>
        </w:rPr>
        <w:t>County,</w:t>
      </w:r>
      <w:r>
        <w:rPr>
          <w:spacing w:val="-7"/>
          <w:sz w:val="15"/>
        </w:rPr>
        <w:t> </w:t>
      </w:r>
      <w:r>
        <w:rPr>
          <w:sz w:val="15"/>
        </w:rPr>
        <w:t>Xuancheng</w:t>
      </w:r>
      <w:r>
        <w:rPr>
          <w:spacing w:val="-7"/>
          <w:sz w:val="15"/>
        </w:rPr>
        <w:t> </w:t>
      </w:r>
      <w:r>
        <w:rPr>
          <w:sz w:val="15"/>
        </w:rPr>
        <w:t>City,</w:t>
      </w:r>
      <w:r>
        <w:rPr>
          <w:spacing w:val="-7"/>
          <w:sz w:val="15"/>
        </w:rPr>
        <w:t> </w:t>
      </w:r>
      <w:r>
        <w:rPr>
          <w:sz w:val="15"/>
        </w:rPr>
        <w:t>Anhui,</w:t>
      </w:r>
      <w:r>
        <w:rPr>
          <w:spacing w:val="-6"/>
          <w:sz w:val="15"/>
        </w:rPr>
        <w:t> </w:t>
      </w:r>
      <w:r>
        <w:rPr>
          <w:sz w:val="15"/>
        </w:rPr>
        <w:t>242235</w:t>
      </w:r>
      <w:r>
        <w:rPr>
          <w:spacing w:val="-5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China</w:t>
      </w:r>
    </w:p>
    <w:p>
      <w:pPr>
        <w:spacing w:before="1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CHINA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JIANGSU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INTERNATIONAL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ECONOMIC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AND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TECHNICAL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COOPERATION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z w:val="15"/>
        </w:rPr>
        <w:t>GROUP.,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Nº</w:t>
      </w:r>
      <w:r>
        <w:rPr>
          <w:spacing w:val="-6"/>
          <w:sz w:val="15"/>
        </w:rPr>
        <w:t> </w:t>
      </w:r>
      <w:r>
        <w:rPr>
          <w:sz w:val="15"/>
        </w:rPr>
        <w:t>5,</w:t>
      </w:r>
      <w:r>
        <w:rPr>
          <w:spacing w:val="-4"/>
          <w:sz w:val="15"/>
        </w:rPr>
        <w:t> </w:t>
      </w:r>
      <w:r>
        <w:rPr>
          <w:sz w:val="15"/>
        </w:rPr>
        <w:t>West</w:t>
      </w:r>
      <w:r>
        <w:rPr>
          <w:spacing w:val="-4"/>
          <w:sz w:val="15"/>
        </w:rPr>
        <w:t> </w:t>
      </w:r>
      <w:r>
        <w:rPr>
          <w:sz w:val="15"/>
        </w:rPr>
        <w:t>Beijing</w:t>
      </w:r>
      <w:r>
        <w:rPr>
          <w:spacing w:val="-6"/>
          <w:sz w:val="15"/>
        </w:rPr>
        <w:t> </w:t>
      </w:r>
      <w:r>
        <w:rPr>
          <w:sz w:val="15"/>
        </w:rPr>
        <w:t>Road,</w:t>
      </w:r>
      <w:r>
        <w:rPr>
          <w:spacing w:val="-4"/>
          <w:sz w:val="15"/>
        </w:rPr>
        <w:t> </w:t>
      </w:r>
      <w:r>
        <w:rPr>
          <w:sz w:val="15"/>
        </w:rPr>
        <w:t>Nanjing,</w:t>
      </w:r>
      <w:r>
        <w:rPr>
          <w:spacing w:val="-4"/>
          <w:sz w:val="15"/>
        </w:rPr>
        <w:t> </w:t>
      </w:r>
      <w:r>
        <w:rPr>
          <w:sz w:val="15"/>
        </w:rPr>
        <w:t>Jiangsu,</w:t>
      </w:r>
      <w:r>
        <w:rPr>
          <w:spacing w:val="-5"/>
          <w:sz w:val="15"/>
        </w:rPr>
        <w:t> </w:t>
      </w:r>
      <w:r>
        <w:rPr>
          <w:sz w:val="15"/>
        </w:rPr>
        <w:t>210000</w:t>
      </w:r>
      <w:r>
        <w:rPr>
          <w:spacing w:val="-4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4"/>
          <w:sz w:val="15"/>
        </w:rPr>
        <w:t>China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SHANDONG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WEIFANG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RAINBOW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CHEMICAL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1"/>
        <w:ind w:left="141" w:right="0" w:firstLine="0"/>
        <w:jc w:val="left"/>
        <w:rPr>
          <w:sz w:val="15"/>
        </w:rPr>
      </w:pPr>
      <w:r>
        <w:rPr>
          <w:sz w:val="15"/>
        </w:rPr>
        <w:t>Binhai</w:t>
      </w:r>
      <w:r>
        <w:rPr>
          <w:spacing w:val="-9"/>
          <w:sz w:val="15"/>
        </w:rPr>
        <w:t> </w:t>
      </w:r>
      <w:r>
        <w:rPr>
          <w:sz w:val="15"/>
        </w:rPr>
        <w:t>Economic</w:t>
      </w:r>
      <w:r>
        <w:rPr>
          <w:spacing w:val="-9"/>
          <w:sz w:val="15"/>
        </w:rPr>
        <w:t> </w:t>
      </w:r>
      <w:r>
        <w:rPr>
          <w:sz w:val="15"/>
        </w:rPr>
        <w:t>Development</w:t>
      </w:r>
      <w:r>
        <w:rPr>
          <w:spacing w:val="-7"/>
          <w:sz w:val="15"/>
        </w:rPr>
        <w:t> </w:t>
      </w:r>
      <w:r>
        <w:rPr>
          <w:sz w:val="15"/>
        </w:rPr>
        <w:t>Area,</w:t>
      </w:r>
      <w:r>
        <w:rPr>
          <w:spacing w:val="-9"/>
          <w:sz w:val="15"/>
        </w:rPr>
        <w:t> </w:t>
      </w:r>
      <w:r>
        <w:rPr>
          <w:sz w:val="15"/>
        </w:rPr>
        <w:t>Weifang,</w:t>
      </w:r>
      <w:r>
        <w:rPr>
          <w:spacing w:val="-7"/>
          <w:sz w:val="15"/>
        </w:rPr>
        <w:t> </w:t>
      </w:r>
      <w:r>
        <w:rPr>
          <w:sz w:val="15"/>
        </w:rPr>
        <w:t>Shandong,</w:t>
      </w:r>
      <w:r>
        <w:rPr>
          <w:spacing w:val="-7"/>
          <w:sz w:val="15"/>
        </w:rPr>
        <w:t> </w:t>
      </w:r>
      <w:r>
        <w:rPr>
          <w:sz w:val="15"/>
        </w:rPr>
        <w:t>262737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China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JINGMA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CHEMICALS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Nº</w:t>
      </w:r>
      <w:r>
        <w:rPr>
          <w:spacing w:val="-8"/>
          <w:sz w:val="15"/>
        </w:rPr>
        <w:t> </w:t>
      </w:r>
      <w:r>
        <w:rPr>
          <w:sz w:val="15"/>
        </w:rPr>
        <w:t>50,</w:t>
      </w:r>
      <w:r>
        <w:rPr>
          <w:spacing w:val="-6"/>
          <w:sz w:val="15"/>
        </w:rPr>
        <w:t> </w:t>
      </w:r>
      <w:r>
        <w:rPr>
          <w:sz w:val="15"/>
        </w:rPr>
        <w:t>Baota</w:t>
      </w:r>
      <w:r>
        <w:rPr>
          <w:spacing w:val="-8"/>
          <w:sz w:val="15"/>
        </w:rPr>
        <w:t> </w:t>
      </w:r>
      <w:r>
        <w:rPr>
          <w:sz w:val="15"/>
        </w:rPr>
        <w:t>Road,</w:t>
      </w:r>
      <w:r>
        <w:rPr>
          <w:spacing w:val="-5"/>
          <w:sz w:val="15"/>
        </w:rPr>
        <w:t> </w:t>
      </w:r>
      <w:r>
        <w:rPr>
          <w:sz w:val="15"/>
        </w:rPr>
        <w:t>324400,</w:t>
      </w:r>
      <w:r>
        <w:rPr>
          <w:spacing w:val="-3"/>
          <w:sz w:val="15"/>
        </w:rPr>
        <w:t> </w:t>
      </w:r>
      <w:r>
        <w:rPr>
          <w:sz w:val="15"/>
        </w:rPr>
        <w:t>Longyou,</w:t>
      </w:r>
      <w:r>
        <w:rPr>
          <w:spacing w:val="-6"/>
          <w:sz w:val="15"/>
        </w:rPr>
        <w:t> </w:t>
      </w:r>
      <w:r>
        <w:rPr>
          <w:sz w:val="15"/>
        </w:rPr>
        <w:t>Zhejiang,</w:t>
      </w:r>
      <w:r>
        <w:rPr>
          <w:spacing w:val="-5"/>
          <w:sz w:val="15"/>
        </w:rPr>
        <w:t> </w:t>
      </w:r>
      <w:r>
        <w:rPr>
          <w:spacing w:val="-4"/>
          <w:sz w:val="15"/>
        </w:rPr>
        <w:t>China</w:t>
      </w:r>
    </w:p>
    <w:p>
      <w:pPr>
        <w:spacing w:line="171" w:lineRule="exact" w:before="1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SICHUAN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LESHAN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FUHUA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TONGDA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AGRO-CHEMICAL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TECHNOLOGY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line="171" w:lineRule="exact" w:before="0"/>
        <w:ind w:left="141" w:right="0" w:firstLine="0"/>
        <w:jc w:val="lef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2428239</wp:posOffset>
                </wp:positionH>
                <wp:positionV relativeFrom="paragraph">
                  <wp:posOffset>5252</wp:posOffset>
                </wp:positionV>
                <wp:extent cx="3175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7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4445">
                              <a:moveTo>
                                <a:pt x="31750" y="0"/>
                              </a:moveTo>
                              <a:lnTo>
                                <a:pt x="0" y="0"/>
                              </a:lnTo>
                              <a:lnTo>
                                <a:pt x="0" y="4444"/>
                              </a:lnTo>
                              <a:lnTo>
                                <a:pt x="31750" y="4444"/>
                              </a:lnTo>
                              <a:lnTo>
                                <a:pt x="31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199997pt;margin-top:.413596pt;width:2.5pt;height:.34998pt;mso-position-horizontal-relative:page;mso-position-vertical-relative:paragraph;z-index:1572864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5"/>
        </w:rPr>
        <w:t>Qiaogou</w:t>
      </w:r>
      <w:r>
        <w:rPr>
          <w:spacing w:val="-11"/>
          <w:sz w:val="15"/>
        </w:rPr>
        <w:t> </w:t>
      </w:r>
      <w:r>
        <w:rPr>
          <w:sz w:val="15"/>
        </w:rPr>
        <w:t>Town,</w:t>
      </w:r>
      <w:r>
        <w:rPr>
          <w:spacing w:val="-10"/>
          <w:sz w:val="15"/>
        </w:rPr>
        <w:t> </w:t>
      </w:r>
      <w:r>
        <w:rPr>
          <w:sz w:val="15"/>
        </w:rPr>
        <w:t>Wutongqiao</w:t>
      </w:r>
      <w:r>
        <w:rPr>
          <w:spacing w:val="-10"/>
          <w:sz w:val="15"/>
        </w:rPr>
        <w:t> </w:t>
      </w:r>
      <w:r>
        <w:rPr>
          <w:sz w:val="15"/>
        </w:rPr>
        <w:t>District,</w:t>
      </w:r>
      <w:r>
        <w:rPr>
          <w:spacing w:val="-9"/>
          <w:sz w:val="15"/>
        </w:rPr>
        <w:t> </w:t>
      </w:r>
      <w:r>
        <w:rPr>
          <w:sz w:val="15"/>
        </w:rPr>
        <w:t>614800,</w:t>
      </w:r>
      <w:r>
        <w:rPr>
          <w:spacing w:val="-7"/>
          <w:sz w:val="15"/>
        </w:rPr>
        <w:t> </w:t>
      </w:r>
      <w:r>
        <w:rPr>
          <w:sz w:val="15"/>
        </w:rPr>
        <w:t>Leshan,</w:t>
      </w:r>
      <w:r>
        <w:rPr>
          <w:spacing w:val="-7"/>
          <w:sz w:val="15"/>
        </w:rPr>
        <w:t> </w:t>
      </w:r>
      <w:r>
        <w:rPr>
          <w:sz w:val="15"/>
        </w:rPr>
        <w:t>Sichuan,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China</w:t>
      </w:r>
    </w:p>
    <w:p>
      <w:pPr>
        <w:pStyle w:val="BodyText"/>
        <w:rPr>
          <w:sz w:val="18"/>
        </w:rPr>
      </w:pPr>
    </w:p>
    <w:p>
      <w:pPr>
        <w:pStyle w:val="BodyText"/>
        <w:spacing w:before="191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  <w:pgNumType w:start="1"/>
        </w:sectPr>
      </w:pPr>
    </w:p>
    <w:p>
      <w:pPr>
        <w:spacing w:before="7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410692</wp:posOffset>
                </wp:positionH>
                <wp:positionV relativeFrom="page">
                  <wp:posOffset>5259705</wp:posOffset>
                </wp:positionV>
                <wp:extent cx="6762750" cy="83756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762750" cy="837565"/>
                          <a:chExt cx="6762750" cy="8375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75640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 h="831215">
                                <a:moveTo>
                                  <a:pt x="67560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1214"/>
                                </a:lnTo>
                                <a:lnTo>
                                  <a:pt x="6756019" y="831214"/>
                                </a:lnTo>
                                <a:lnTo>
                                  <a:pt x="6756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6756400" cy="831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6400" h="831215">
                                <a:moveTo>
                                  <a:pt x="0" y="831214"/>
                                </a:moveTo>
                                <a:lnTo>
                                  <a:pt x="6756019" y="831214"/>
                                </a:lnTo>
                                <a:lnTo>
                                  <a:pt x="67560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1214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1790" y="1905"/>
                            <a:ext cx="728611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76834" y="107314"/>
                            <a:ext cx="228663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635" h="638810">
                                <a:moveTo>
                                  <a:pt x="22866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810"/>
                                </a:lnTo>
                                <a:lnTo>
                                  <a:pt x="2286635" y="638810"/>
                                </a:lnTo>
                                <a:lnTo>
                                  <a:pt x="22866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76834" y="107314"/>
                            <a:ext cx="228663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635" h="638810">
                                <a:moveTo>
                                  <a:pt x="0" y="638810"/>
                                </a:moveTo>
                                <a:lnTo>
                                  <a:pt x="2286635" y="638810"/>
                                </a:lnTo>
                                <a:lnTo>
                                  <a:pt x="2286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881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456711" y="115570"/>
                            <a:ext cx="227266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665" h="638810">
                                <a:moveTo>
                                  <a:pt x="22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8810"/>
                                </a:lnTo>
                                <a:lnTo>
                                  <a:pt x="2272156" y="638810"/>
                                </a:lnTo>
                                <a:lnTo>
                                  <a:pt x="22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456711" y="115570"/>
                            <a:ext cx="2272665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2665" h="638810">
                                <a:moveTo>
                                  <a:pt x="0" y="638810"/>
                                </a:moveTo>
                                <a:lnTo>
                                  <a:pt x="2272156" y="638810"/>
                                </a:lnTo>
                                <a:lnTo>
                                  <a:pt x="22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881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85" y="243204"/>
                            <a:ext cx="328383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49315" y="234950"/>
                            <a:ext cx="328383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85667" y="250190"/>
                            <a:ext cx="279488" cy="351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2781" y="243204"/>
                            <a:ext cx="356755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74437" y="255904"/>
                            <a:ext cx="313893" cy="36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4122445" y="255270"/>
                            <a:ext cx="2965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49250">
                                <a:moveTo>
                                  <a:pt x="260223" y="0"/>
                                </a:moveTo>
                                <a:lnTo>
                                  <a:pt x="36322" y="0"/>
                                </a:lnTo>
                                <a:lnTo>
                                  <a:pt x="29083" y="1904"/>
                                </a:lnTo>
                                <a:lnTo>
                                  <a:pt x="21844" y="4444"/>
                                </a:lnTo>
                                <a:lnTo>
                                  <a:pt x="16890" y="8889"/>
                                </a:lnTo>
                                <a:lnTo>
                                  <a:pt x="10922" y="12700"/>
                                </a:lnTo>
                                <a:lnTo>
                                  <a:pt x="3683" y="25400"/>
                                </a:lnTo>
                                <a:lnTo>
                                  <a:pt x="0" y="43179"/>
                                </a:lnTo>
                                <a:lnTo>
                                  <a:pt x="0" y="306069"/>
                                </a:lnTo>
                                <a:lnTo>
                                  <a:pt x="3683" y="323214"/>
                                </a:lnTo>
                                <a:lnTo>
                                  <a:pt x="10922" y="335914"/>
                                </a:lnTo>
                                <a:lnTo>
                                  <a:pt x="16890" y="340359"/>
                                </a:lnTo>
                                <a:lnTo>
                                  <a:pt x="21844" y="344804"/>
                                </a:lnTo>
                                <a:lnTo>
                                  <a:pt x="29083" y="347344"/>
                                </a:lnTo>
                                <a:lnTo>
                                  <a:pt x="36322" y="349250"/>
                                </a:lnTo>
                                <a:lnTo>
                                  <a:pt x="260223" y="349250"/>
                                </a:lnTo>
                                <a:lnTo>
                                  <a:pt x="292226" y="323214"/>
                                </a:lnTo>
                                <a:lnTo>
                                  <a:pt x="294004" y="314959"/>
                                </a:lnTo>
                                <a:lnTo>
                                  <a:pt x="296417" y="306069"/>
                                </a:lnTo>
                                <a:lnTo>
                                  <a:pt x="296417" y="43179"/>
                                </a:lnTo>
                                <a:lnTo>
                                  <a:pt x="294004" y="34289"/>
                                </a:lnTo>
                                <a:lnTo>
                                  <a:pt x="292226" y="25400"/>
                                </a:lnTo>
                                <a:lnTo>
                                  <a:pt x="284988" y="12700"/>
                                </a:lnTo>
                                <a:lnTo>
                                  <a:pt x="279526" y="8889"/>
                                </a:lnTo>
                                <a:lnTo>
                                  <a:pt x="274065" y="4444"/>
                                </a:lnTo>
                                <a:lnTo>
                                  <a:pt x="267462" y="1904"/>
                                </a:lnTo>
                                <a:lnTo>
                                  <a:pt x="260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122445" y="255270"/>
                            <a:ext cx="2965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49250">
                                <a:moveTo>
                                  <a:pt x="36322" y="0"/>
                                </a:moveTo>
                                <a:lnTo>
                                  <a:pt x="260223" y="0"/>
                                </a:lnTo>
                                <a:lnTo>
                                  <a:pt x="267462" y="1904"/>
                                </a:lnTo>
                                <a:lnTo>
                                  <a:pt x="274065" y="4444"/>
                                </a:lnTo>
                                <a:lnTo>
                                  <a:pt x="279526" y="8889"/>
                                </a:lnTo>
                                <a:lnTo>
                                  <a:pt x="284988" y="12700"/>
                                </a:lnTo>
                                <a:lnTo>
                                  <a:pt x="288544" y="19050"/>
                                </a:lnTo>
                                <a:lnTo>
                                  <a:pt x="292226" y="25400"/>
                                </a:lnTo>
                                <a:lnTo>
                                  <a:pt x="294004" y="34289"/>
                                </a:lnTo>
                                <a:lnTo>
                                  <a:pt x="296417" y="43179"/>
                                </a:lnTo>
                                <a:lnTo>
                                  <a:pt x="296417" y="306069"/>
                                </a:lnTo>
                                <a:lnTo>
                                  <a:pt x="294004" y="314959"/>
                                </a:lnTo>
                                <a:lnTo>
                                  <a:pt x="292226" y="323214"/>
                                </a:lnTo>
                                <a:lnTo>
                                  <a:pt x="288544" y="329564"/>
                                </a:lnTo>
                                <a:lnTo>
                                  <a:pt x="284988" y="335914"/>
                                </a:lnTo>
                                <a:lnTo>
                                  <a:pt x="279526" y="340359"/>
                                </a:lnTo>
                                <a:lnTo>
                                  <a:pt x="274065" y="344804"/>
                                </a:lnTo>
                                <a:lnTo>
                                  <a:pt x="267462" y="347344"/>
                                </a:lnTo>
                                <a:lnTo>
                                  <a:pt x="260223" y="349250"/>
                                </a:lnTo>
                                <a:lnTo>
                                  <a:pt x="36322" y="349250"/>
                                </a:lnTo>
                                <a:lnTo>
                                  <a:pt x="29083" y="347344"/>
                                </a:lnTo>
                                <a:lnTo>
                                  <a:pt x="21844" y="344804"/>
                                </a:lnTo>
                                <a:lnTo>
                                  <a:pt x="16890" y="340359"/>
                                </a:lnTo>
                                <a:lnTo>
                                  <a:pt x="10922" y="335914"/>
                                </a:lnTo>
                                <a:lnTo>
                                  <a:pt x="7238" y="329564"/>
                                </a:lnTo>
                                <a:lnTo>
                                  <a:pt x="3683" y="323214"/>
                                </a:lnTo>
                                <a:lnTo>
                                  <a:pt x="1904" y="314959"/>
                                </a:lnTo>
                                <a:lnTo>
                                  <a:pt x="0" y="306069"/>
                                </a:lnTo>
                                <a:lnTo>
                                  <a:pt x="0" y="43179"/>
                                </a:lnTo>
                                <a:lnTo>
                                  <a:pt x="1904" y="34289"/>
                                </a:lnTo>
                                <a:lnTo>
                                  <a:pt x="3683" y="25400"/>
                                </a:lnTo>
                                <a:lnTo>
                                  <a:pt x="7238" y="19050"/>
                                </a:lnTo>
                                <a:lnTo>
                                  <a:pt x="10922" y="12700"/>
                                </a:lnTo>
                                <a:lnTo>
                                  <a:pt x="16890" y="8889"/>
                                </a:lnTo>
                                <a:lnTo>
                                  <a:pt x="21844" y="4444"/>
                                </a:lnTo>
                                <a:lnTo>
                                  <a:pt x="29083" y="1904"/>
                                </a:lnTo>
                                <a:lnTo>
                                  <a:pt x="36322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37558" y="330200"/>
                            <a:ext cx="2628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52095">
                                <a:moveTo>
                                  <a:pt x="211327" y="93345"/>
                                </a:moveTo>
                                <a:lnTo>
                                  <a:pt x="124968" y="93345"/>
                                </a:lnTo>
                                <a:lnTo>
                                  <a:pt x="127381" y="94614"/>
                                </a:lnTo>
                                <a:lnTo>
                                  <a:pt x="127381" y="103504"/>
                                </a:lnTo>
                                <a:lnTo>
                                  <a:pt x="129794" y="116204"/>
                                </a:lnTo>
                                <a:lnTo>
                                  <a:pt x="129794" y="133350"/>
                                </a:lnTo>
                                <a:lnTo>
                                  <a:pt x="130937" y="144779"/>
                                </a:lnTo>
                                <a:lnTo>
                                  <a:pt x="132841" y="164464"/>
                                </a:lnTo>
                                <a:lnTo>
                                  <a:pt x="136398" y="175895"/>
                                </a:lnTo>
                                <a:lnTo>
                                  <a:pt x="138811" y="188595"/>
                                </a:lnTo>
                                <a:lnTo>
                                  <a:pt x="141224" y="191135"/>
                                </a:lnTo>
                                <a:lnTo>
                                  <a:pt x="138811" y="194945"/>
                                </a:lnTo>
                                <a:lnTo>
                                  <a:pt x="138811" y="201929"/>
                                </a:lnTo>
                                <a:lnTo>
                                  <a:pt x="136398" y="208279"/>
                                </a:lnTo>
                                <a:lnTo>
                                  <a:pt x="136398" y="236854"/>
                                </a:lnTo>
                                <a:lnTo>
                                  <a:pt x="138811" y="249554"/>
                                </a:lnTo>
                                <a:lnTo>
                                  <a:pt x="167259" y="252095"/>
                                </a:lnTo>
                                <a:lnTo>
                                  <a:pt x="169672" y="249554"/>
                                </a:lnTo>
                                <a:lnTo>
                                  <a:pt x="170814" y="247014"/>
                                </a:lnTo>
                                <a:lnTo>
                                  <a:pt x="170814" y="245745"/>
                                </a:lnTo>
                                <a:lnTo>
                                  <a:pt x="173227" y="245745"/>
                                </a:lnTo>
                                <a:lnTo>
                                  <a:pt x="175640" y="243204"/>
                                </a:lnTo>
                                <a:lnTo>
                                  <a:pt x="258952" y="243204"/>
                                </a:lnTo>
                                <a:lnTo>
                                  <a:pt x="262636" y="236854"/>
                                </a:lnTo>
                                <a:lnTo>
                                  <a:pt x="262636" y="229870"/>
                                </a:lnTo>
                                <a:lnTo>
                                  <a:pt x="260223" y="223520"/>
                                </a:lnTo>
                                <a:lnTo>
                                  <a:pt x="257175" y="219710"/>
                                </a:lnTo>
                                <a:lnTo>
                                  <a:pt x="253619" y="213360"/>
                                </a:lnTo>
                                <a:lnTo>
                                  <a:pt x="242062" y="208279"/>
                                </a:lnTo>
                                <a:lnTo>
                                  <a:pt x="225806" y="207010"/>
                                </a:lnTo>
                                <a:lnTo>
                                  <a:pt x="222758" y="207010"/>
                                </a:lnTo>
                                <a:lnTo>
                                  <a:pt x="216788" y="204470"/>
                                </a:lnTo>
                                <a:lnTo>
                                  <a:pt x="208914" y="200660"/>
                                </a:lnTo>
                                <a:lnTo>
                                  <a:pt x="202819" y="194945"/>
                                </a:lnTo>
                                <a:lnTo>
                                  <a:pt x="199898" y="191135"/>
                                </a:lnTo>
                                <a:lnTo>
                                  <a:pt x="193801" y="184785"/>
                                </a:lnTo>
                                <a:lnTo>
                                  <a:pt x="192532" y="180975"/>
                                </a:lnTo>
                                <a:lnTo>
                                  <a:pt x="192532" y="178435"/>
                                </a:lnTo>
                                <a:lnTo>
                                  <a:pt x="193801" y="161289"/>
                                </a:lnTo>
                                <a:lnTo>
                                  <a:pt x="196214" y="152400"/>
                                </a:lnTo>
                                <a:lnTo>
                                  <a:pt x="196214" y="144779"/>
                                </a:lnTo>
                                <a:lnTo>
                                  <a:pt x="197485" y="133350"/>
                                </a:lnTo>
                                <a:lnTo>
                                  <a:pt x="199898" y="125095"/>
                                </a:lnTo>
                                <a:lnTo>
                                  <a:pt x="201675" y="116204"/>
                                </a:lnTo>
                                <a:lnTo>
                                  <a:pt x="205232" y="107314"/>
                                </a:lnTo>
                                <a:lnTo>
                                  <a:pt x="207645" y="100964"/>
                                </a:lnTo>
                                <a:lnTo>
                                  <a:pt x="211327" y="94614"/>
                                </a:lnTo>
                                <a:lnTo>
                                  <a:pt x="211327" y="93345"/>
                                </a:lnTo>
                                <a:close/>
                              </a:path>
                              <a:path w="262890" h="252095">
                                <a:moveTo>
                                  <a:pt x="258952" y="243204"/>
                                </a:moveTo>
                                <a:lnTo>
                                  <a:pt x="176911" y="243204"/>
                                </a:lnTo>
                                <a:lnTo>
                                  <a:pt x="181101" y="245745"/>
                                </a:lnTo>
                                <a:lnTo>
                                  <a:pt x="187198" y="247014"/>
                                </a:lnTo>
                                <a:lnTo>
                                  <a:pt x="193801" y="249554"/>
                                </a:lnTo>
                                <a:lnTo>
                                  <a:pt x="201675" y="252095"/>
                                </a:lnTo>
                                <a:lnTo>
                                  <a:pt x="230632" y="252095"/>
                                </a:lnTo>
                                <a:lnTo>
                                  <a:pt x="239649" y="249554"/>
                                </a:lnTo>
                                <a:lnTo>
                                  <a:pt x="251206" y="249554"/>
                                </a:lnTo>
                                <a:lnTo>
                                  <a:pt x="258952" y="243204"/>
                                </a:lnTo>
                                <a:close/>
                              </a:path>
                              <a:path w="262890" h="252095">
                                <a:moveTo>
                                  <a:pt x="92963" y="201929"/>
                                </a:moveTo>
                                <a:lnTo>
                                  <a:pt x="32003" y="201929"/>
                                </a:lnTo>
                                <a:lnTo>
                                  <a:pt x="34416" y="204470"/>
                                </a:lnTo>
                                <a:lnTo>
                                  <a:pt x="35687" y="207010"/>
                                </a:lnTo>
                                <a:lnTo>
                                  <a:pt x="38100" y="208279"/>
                                </a:lnTo>
                                <a:lnTo>
                                  <a:pt x="47116" y="217170"/>
                                </a:lnTo>
                                <a:lnTo>
                                  <a:pt x="54990" y="226060"/>
                                </a:lnTo>
                                <a:lnTo>
                                  <a:pt x="62864" y="232410"/>
                                </a:lnTo>
                                <a:lnTo>
                                  <a:pt x="70103" y="239395"/>
                                </a:lnTo>
                                <a:lnTo>
                                  <a:pt x="77850" y="243204"/>
                                </a:lnTo>
                                <a:lnTo>
                                  <a:pt x="85725" y="245745"/>
                                </a:lnTo>
                                <a:lnTo>
                                  <a:pt x="91821" y="249554"/>
                                </a:lnTo>
                                <a:lnTo>
                                  <a:pt x="106934" y="249554"/>
                                </a:lnTo>
                                <a:lnTo>
                                  <a:pt x="112268" y="245745"/>
                                </a:lnTo>
                                <a:lnTo>
                                  <a:pt x="115950" y="243204"/>
                                </a:lnTo>
                                <a:lnTo>
                                  <a:pt x="118363" y="236854"/>
                                </a:lnTo>
                                <a:lnTo>
                                  <a:pt x="118363" y="232410"/>
                                </a:lnTo>
                                <a:lnTo>
                                  <a:pt x="115950" y="226060"/>
                                </a:lnTo>
                                <a:lnTo>
                                  <a:pt x="112268" y="217170"/>
                                </a:lnTo>
                                <a:lnTo>
                                  <a:pt x="106934" y="210820"/>
                                </a:lnTo>
                                <a:lnTo>
                                  <a:pt x="98425" y="207010"/>
                                </a:lnTo>
                                <a:lnTo>
                                  <a:pt x="92963" y="201929"/>
                                </a:lnTo>
                                <a:close/>
                              </a:path>
                              <a:path w="262890" h="252095">
                                <a:moveTo>
                                  <a:pt x="77850" y="0"/>
                                </a:moveTo>
                                <a:lnTo>
                                  <a:pt x="66421" y="24764"/>
                                </a:lnTo>
                                <a:lnTo>
                                  <a:pt x="57403" y="47625"/>
                                </a:lnTo>
                                <a:lnTo>
                                  <a:pt x="47116" y="71120"/>
                                </a:lnTo>
                                <a:lnTo>
                                  <a:pt x="38100" y="94614"/>
                                </a:lnTo>
                                <a:lnTo>
                                  <a:pt x="28448" y="116204"/>
                                </a:lnTo>
                                <a:lnTo>
                                  <a:pt x="20574" y="135889"/>
                                </a:lnTo>
                                <a:lnTo>
                                  <a:pt x="2412" y="169545"/>
                                </a:lnTo>
                                <a:lnTo>
                                  <a:pt x="0" y="175895"/>
                                </a:lnTo>
                                <a:lnTo>
                                  <a:pt x="0" y="180975"/>
                                </a:lnTo>
                                <a:lnTo>
                                  <a:pt x="22987" y="207010"/>
                                </a:lnTo>
                                <a:lnTo>
                                  <a:pt x="25400" y="204470"/>
                                </a:lnTo>
                                <a:lnTo>
                                  <a:pt x="26543" y="201929"/>
                                </a:lnTo>
                                <a:lnTo>
                                  <a:pt x="92963" y="201929"/>
                                </a:lnTo>
                                <a:lnTo>
                                  <a:pt x="91821" y="200660"/>
                                </a:lnTo>
                                <a:lnTo>
                                  <a:pt x="85725" y="191135"/>
                                </a:lnTo>
                                <a:lnTo>
                                  <a:pt x="80263" y="182245"/>
                                </a:lnTo>
                                <a:lnTo>
                                  <a:pt x="75437" y="174625"/>
                                </a:lnTo>
                                <a:lnTo>
                                  <a:pt x="74295" y="165735"/>
                                </a:lnTo>
                                <a:lnTo>
                                  <a:pt x="72516" y="158750"/>
                                </a:lnTo>
                                <a:lnTo>
                                  <a:pt x="74295" y="152400"/>
                                </a:lnTo>
                                <a:lnTo>
                                  <a:pt x="75437" y="148589"/>
                                </a:lnTo>
                                <a:lnTo>
                                  <a:pt x="81534" y="139700"/>
                                </a:lnTo>
                                <a:lnTo>
                                  <a:pt x="89408" y="129539"/>
                                </a:lnTo>
                                <a:lnTo>
                                  <a:pt x="98425" y="118745"/>
                                </a:lnTo>
                                <a:lnTo>
                                  <a:pt x="106934" y="107314"/>
                                </a:lnTo>
                                <a:lnTo>
                                  <a:pt x="115950" y="99695"/>
                                </a:lnTo>
                                <a:lnTo>
                                  <a:pt x="121412" y="93345"/>
                                </a:lnTo>
                                <a:lnTo>
                                  <a:pt x="211327" y="93345"/>
                                </a:lnTo>
                                <a:lnTo>
                                  <a:pt x="213106" y="58420"/>
                                </a:lnTo>
                                <a:lnTo>
                                  <a:pt x="153924" y="53975"/>
                                </a:lnTo>
                                <a:lnTo>
                                  <a:pt x="77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6354" y="271145"/>
                            <a:ext cx="204038" cy="22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404002" y="262890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259587" y="0"/>
                                </a:moveTo>
                                <a:lnTo>
                                  <a:pt x="36321" y="0"/>
                                </a:lnTo>
                                <a:lnTo>
                                  <a:pt x="21208" y="4445"/>
                                </a:lnTo>
                                <a:lnTo>
                                  <a:pt x="16890" y="8889"/>
                                </a:lnTo>
                                <a:lnTo>
                                  <a:pt x="10921" y="12700"/>
                                </a:lnTo>
                                <a:lnTo>
                                  <a:pt x="3682" y="25400"/>
                                </a:lnTo>
                                <a:lnTo>
                                  <a:pt x="0" y="43180"/>
                                </a:lnTo>
                                <a:lnTo>
                                  <a:pt x="0" y="306070"/>
                                </a:lnTo>
                                <a:lnTo>
                                  <a:pt x="3682" y="323214"/>
                                </a:lnTo>
                                <a:lnTo>
                                  <a:pt x="10921" y="335914"/>
                                </a:lnTo>
                                <a:lnTo>
                                  <a:pt x="16890" y="340360"/>
                                </a:lnTo>
                                <a:lnTo>
                                  <a:pt x="21208" y="344805"/>
                                </a:lnTo>
                                <a:lnTo>
                                  <a:pt x="36321" y="349250"/>
                                </a:lnTo>
                                <a:lnTo>
                                  <a:pt x="259587" y="349250"/>
                                </a:lnTo>
                                <a:lnTo>
                                  <a:pt x="291591" y="323214"/>
                                </a:lnTo>
                                <a:lnTo>
                                  <a:pt x="293369" y="314960"/>
                                </a:lnTo>
                                <a:lnTo>
                                  <a:pt x="295782" y="306070"/>
                                </a:lnTo>
                                <a:lnTo>
                                  <a:pt x="295782" y="43180"/>
                                </a:lnTo>
                                <a:lnTo>
                                  <a:pt x="293369" y="34289"/>
                                </a:lnTo>
                                <a:lnTo>
                                  <a:pt x="291591" y="25400"/>
                                </a:lnTo>
                                <a:lnTo>
                                  <a:pt x="284352" y="12700"/>
                                </a:lnTo>
                                <a:lnTo>
                                  <a:pt x="273557" y="4445"/>
                                </a:lnTo>
                                <a:lnTo>
                                  <a:pt x="266826" y="1905"/>
                                </a:lnTo>
                                <a:lnTo>
                                  <a:pt x="25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404002" y="262890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36321" y="0"/>
                                </a:moveTo>
                                <a:lnTo>
                                  <a:pt x="259587" y="0"/>
                                </a:lnTo>
                                <a:lnTo>
                                  <a:pt x="266826" y="1905"/>
                                </a:lnTo>
                                <a:lnTo>
                                  <a:pt x="273557" y="4445"/>
                                </a:lnTo>
                                <a:lnTo>
                                  <a:pt x="278891" y="8889"/>
                                </a:lnTo>
                                <a:lnTo>
                                  <a:pt x="284352" y="12700"/>
                                </a:lnTo>
                                <a:lnTo>
                                  <a:pt x="288035" y="19050"/>
                                </a:lnTo>
                                <a:lnTo>
                                  <a:pt x="291591" y="25400"/>
                                </a:lnTo>
                                <a:lnTo>
                                  <a:pt x="293369" y="34289"/>
                                </a:lnTo>
                                <a:lnTo>
                                  <a:pt x="295782" y="43180"/>
                                </a:lnTo>
                                <a:lnTo>
                                  <a:pt x="295782" y="306070"/>
                                </a:lnTo>
                                <a:lnTo>
                                  <a:pt x="293369" y="314960"/>
                                </a:lnTo>
                                <a:lnTo>
                                  <a:pt x="291591" y="323214"/>
                                </a:lnTo>
                                <a:lnTo>
                                  <a:pt x="288035" y="329564"/>
                                </a:lnTo>
                                <a:lnTo>
                                  <a:pt x="284352" y="335914"/>
                                </a:lnTo>
                                <a:lnTo>
                                  <a:pt x="278891" y="340360"/>
                                </a:lnTo>
                                <a:lnTo>
                                  <a:pt x="273557" y="344805"/>
                                </a:lnTo>
                                <a:lnTo>
                                  <a:pt x="266826" y="347345"/>
                                </a:lnTo>
                                <a:lnTo>
                                  <a:pt x="259587" y="349250"/>
                                </a:lnTo>
                                <a:lnTo>
                                  <a:pt x="36321" y="349250"/>
                                </a:lnTo>
                                <a:lnTo>
                                  <a:pt x="29082" y="347345"/>
                                </a:lnTo>
                                <a:lnTo>
                                  <a:pt x="21208" y="344805"/>
                                </a:lnTo>
                                <a:lnTo>
                                  <a:pt x="16890" y="340360"/>
                                </a:lnTo>
                                <a:lnTo>
                                  <a:pt x="10921" y="335914"/>
                                </a:lnTo>
                                <a:lnTo>
                                  <a:pt x="7238" y="329564"/>
                                </a:lnTo>
                                <a:lnTo>
                                  <a:pt x="3682" y="323214"/>
                                </a:lnTo>
                                <a:lnTo>
                                  <a:pt x="1904" y="314960"/>
                                </a:lnTo>
                                <a:lnTo>
                                  <a:pt x="0" y="306070"/>
                                </a:lnTo>
                                <a:lnTo>
                                  <a:pt x="0" y="43180"/>
                                </a:lnTo>
                                <a:lnTo>
                                  <a:pt x="1904" y="34289"/>
                                </a:lnTo>
                                <a:lnTo>
                                  <a:pt x="3682" y="25400"/>
                                </a:lnTo>
                                <a:lnTo>
                                  <a:pt x="7238" y="19050"/>
                                </a:lnTo>
                                <a:lnTo>
                                  <a:pt x="10921" y="12700"/>
                                </a:lnTo>
                                <a:lnTo>
                                  <a:pt x="16890" y="8889"/>
                                </a:lnTo>
                                <a:lnTo>
                                  <a:pt x="21208" y="4445"/>
                                </a:lnTo>
                                <a:lnTo>
                                  <a:pt x="29082" y="1905"/>
                                </a:lnTo>
                                <a:lnTo>
                                  <a:pt x="36321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6415" y="312420"/>
                            <a:ext cx="248094" cy="2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443628" y="255270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259587" y="0"/>
                                </a:moveTo>
                                <a:lnTo>
                                  <a:pt x="36194" y="0"/>
                                </a:lnTo>
                                <a:lnTo>
                                  <a:pt x="21081" y="4444"/>
                                </a:lnTo>
                                <a:lnTo>
                                  <a:pt x="16890" y="8889"/>
                                </a:lnTo>
                                <a:lnTo>
                                  <a:pt x="10921" y="12700"/>
                                </a:lnTo>
                                <a:lnTo>
                                  <a:pt x="3682" y="25400"/>
                                </a:lnTo>
                                <a:lnTo>
                                  <a:pt x="0" y="43179"/>
                                </a:lnTo>
                                <a:lnTo>
                                  <a:pt x="0" y="306069"/>
                                </a:lnTo>
                                <a:lnTo>
                                  <a:pt x="1777" y="314959"/>
                                </a:lnTo>
                                <a:lnTo>
                                  <a:pt x="3682" y="323214"/>
                                </a:lnTo>
                                <a:lnTo>
                                  <a:pt x="10921" y="335914"/>
                                </a:lnTo>
                                <a:lnTo>
                                  <a:pt x="16890" y="340359"/>
                                </a:lnTo>
                                <a:lnTo>
                                  <a:pt x="21081" y="344804"/>
                                </a:lnTo>
                                <a:lnTo>
                                  <a:pt x="36194" y="349250"/>
                                </a:lnTo>
                                <a:lnTo>
                                  <a:pt x="259587" y="349250"/>
                                </a:lnTo>
                                <a:lnTo>
                                  <a:pt x="291591" y="323214"/>
                                </a:lnTo>
                                <a:lnTo>
                                  <a:pt x="293369" y="314959"/>
                                </a:lnTo>
                                <a:lnTo>
                                  <a:pt x="295782" y="306069"/>
                                </a:lnTo>
                                <a:lnTo>
                                  <a:pt x="295782" y="43179"/>
                                </a:lnTo>
                                <a:lnTo>
                                  <a:pt x="293369" y="34289"/>
                                </a:lnTo>
                                <a:lnTo>
                                  <a:pt x="291591" y="25400"/>
                                </a:lnTo>
                                <a:lnTo>
                                  <a:pt x="284352" y="12700"/>
                                </a:lnTo>
                                <a:lnTo>
                                  <a:pt x="273430" y="4444"/>
                                </a:lnTo>
                                <a:lnTo>
                                  <a:pt x="266826" y="1904"/>
                                </a:lnTo>
                                <a:lnTo>
                                  <a:pt x="25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443628" y="255270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36194" y="0"/>
                                </a:moveTo>
                                <a:lnTo>
                                  <a:pt x="259587" y="0"/>
                                </a:lnTo>
                                <a:lnTo>
                                  <a:pt x="266826" y="1904"/>
                                </a:lnTo>
                                <a:lnTo>
                                  <a:pt x="273430" y="4444"/>
                                </a:lnTo>
                                <a:lnTo>
                                  <a:pt x="278891" y="8889"/>
                                </a:lnTo>
                                <a:lnTo>
                                  <a:pt x="284352" y="12700"/>
                                </a:lnTo>
                                <a:lnTo>
                                  <a:pt x="287908" y="19050"/>
                                </a:lnTo>
                                <a:lnTo>
                                  <a:pt x="291591" y="25400"/>
                                </a:lnTo>
                                <a:lnTo>
                                  <a:pt x="293369" y="34289"/>
                                </a:lnTo>
                                <a:lnTo>
                                  <a:pt x="295782" y="43179"/>
                                </a:lnTo>
                                <a:lnTo>
                                  <a:pt x="295782" y="306069"/>
                                </a:lnTo>
                                <a:lnTo>
                                  <a:pt x="293369" y="314959"/>
                                </a:lnTo>
                                <a:lnTo>
                                  <a:pt x="291591" y="323214"/>
                                </a:lnTo>
                                <a:lnTo>
                                  <a:pt x="287908" y="329564"/>
                                </a:lnTo>
                                <a:lnTo>
                                  <a:pt x="284352" y="335914"/>
                                </a:lnTo>
                                <a:lnTo>
                                  <a:pt x="278891" y="340359"/>
                                </a:lnTo>
                                <a:lnTo>
                                  <a:pt x="273430" y="344804"/>
                                </a:lnTo>
                                <a:lnTo>
                                  <a:pt x="266826" y="347344"/>
                                </a:lnTo>
                                <a:lnTo>
                                  <a:pt x="259587" y="349250"/>
                                </a:lnTo>
                                <a:lnTo>
                                  <a:pt x="36194" y="349250"/>
                                </a:lnTo>
                                <a:lnTo>
                                  <a:pt x="28955" y="347344"/>
                                </a:lnTo>
                                <a:lnTo>
                                  <a:pt x="21081" y="344804"/>
                                </a:lnTo>
                                <a:lnTo>
                                  <a:pt x="16890" y="340359"/>
                                </a:lnTo>
                                <a:lnTo>
                                  <a:pt x="10921" y="335914"/>
                                </a:lnTo>
                                <a:lnTo>
                                  <a:pt x="7238" y="329564"/>
                                </a:lnTo>
                                <a:lnTo>
                                  <a:pt x="3682" y="323214"/>
                                </a:lnTo>
                                <a:lnTo>
                                  <a:pt x="1777" y="314959"/>
                                </a:lnTo>
                                <a:lnTo>
                                  <a:pt x="0" y="306069"/>
                                </a:lnTo>
                                <a:lnTo>
                                  <a:pt x="0" y="43179"/>
                                </a:lnTo>
                                <a:lnTo>
                                  <a:pt x="16890" y="8889"/>
                                </a:lnTo>
                                <a:lnTo>
                                  <a:pt x="21081" y="4444"/>
                                </a:lnTo>
                                <a:lnTo>
                                  <a:pt x="28955" y="1904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04588" y="292734"/>
                            <a:ext cx="17716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54000">
                                <a:moveTo>
                                  <a:pt x="87503" y="0"/>
                                </a:moveTo>
                                <a:lnTo>
                                  <a:pt x="98425" y="0"/>
                                </a:lnTo>
                                <a:lnTo>
                                  <a:pt x="109855" y="0"/>
                                </a:lnTo>
                                <a:lnTo>
                                  <a:pt x="118999" y="1269"/>
                                </a:lnTo>
                                <a:lnTo>
                                  <a:pt x="127381" y="5714"/>
                                </a:lnTo>
                                <a:lnTo>
                                  <a:pt x="134620" y="9525"/>
                                </a:lnTo>
                                <a:lnTo>
                                  <a:pt x="142494" y="14604"/>
                                </a:lnTo>
                                <a:lnTo>
                                  <a:pt x="164846" y="58419"/>
                                </a:lnTo>
                                <a:lnTo>
                                  <a:pt x="165481" y="76200"/>
                                </a:lnTo>
                                <a:lnTo>
                                  <a:pt x="165481" y="95250"/>
                                </a:lnTo>
                                <a:lnTo>
                                  <a:pt x="171450" y="100329"/>
                                </a:lnTo>
                                <a:lnTo>
                                  <a:pt x="174498" y="108585"/>
                                </a:lnTo>
                                <a:lnTo>
                                  <a:pt x="176911" y="116839"/>
                                </a:lnTo>
                                <a:lnTo>
                                  <a:pt x="176911" y="126364"/>
                                </a:lnTo>
                                <a:lnTo>
                                  <a:pt x="174498" y="137160"/>
                                </a:lnTo>
                                <a:lnTo>
                                  <a:pt x="173228" y="147954"/>
                                </a:lnTo>
                                <a:lnTo>
                                  <a:pt x="169037" y="149225"/>
                                </a:lnTo>
                                <a:lnTo>
                                  <a:pt x="167894" y="153669"/>
                                </a:lnTo>
                                <a:lnTo>
                                  <a:pt x="164846" y="156210"/>
                                </a:lnTo>
                                <a:lnTo>
                                  <a:pt x="160020" y="156210"/>
                                </a:lnTo>
                                <a:lnTo>
                                  <a:pt x="156972" y="180975"/>
                                </a:lnTo>
                                <a:lnTo>
                                  <a:pt x="150876" y="199389"/>
                                </a:lnTo>
                                <a:lnTo>
                                  <a:pt x="125603" y="240664"/>
                                </a:lnTo>
                                <a:lnTo>
                                  <a:pt x="92964" y="254000"/>
                                </a:lnTo>
                                <a:lnTo>
                                  <a:pt x="78486" y="254000"/>
                                </a:lnTo>
                                <a:lnTo>
                                  <a:pt x="38100" y="222885"/>
                                </a:lnTo>
                                <a:lnTo>
                                  <a:pt x="23622" y="164464"/>
                                </a:lnTo>
                                <a:lnTo>
                                  <a:pt x="19939" y="164464"/>
                                </a:lnTo>
                                <a:lnTo>
                                  <a:pt x="16891" y="161925"/>
                                </a:lnTo>
                                <a:lnTo>
                                  <a:pt x="12065" y="160019"/>
                                </a:lnTo>
                                <a:lnTo>
                                  <a:pt x="9017" y="156210"/>
                                </a:lnTo>
                                <a:lnTo>
                                  <a:pt x="3683" y="147954"/>
                                </a:lnTo>
                                <a:lnTo>
                                  <a:pt x="2413" y="134619"/>
                                </a:lnTo>
                                <a:lnTo>
                                  <a:pt x="0" y="125094"/>
                                </a:lnTo>
                                <a:lnTo>
                                  <a:pt x="12065" y="101600"/>
                                </a:lnTo>
                                <a:lnTo>
                                  <a:pt x="9017" y="81279"/>
                                </a:lnTo>
                                <a:lnTo>
                                  <a:pt x="9017" y="62229"/>
                                </a:lnTo>
                                <a:lnTo>
                                  <a:pt x="11430" y="53975"/>
                                </a:lnTo>
                                <a:lnTo>
                                  <a:pt x="14478" y="45085"/>
                                </a:lnTo>
                                <a:lnTo>
                                  <a:pt x="16891" y="36829"/>
                                </a:lnTo>
                                <a:lnTo>
                                  <a:pt x="47117" y="9525"/>
                                </a:lnTo>
                                <a:lnTo>
                                  <a:pt x="65786" y="3810"/>
                                </a:lnTo>
                                <a:lnTo>
                                  <a:pt x="87503" y="0"/>
                                </a:lnTo>
                              </a:path>
                              <a:path w="177165" h="254000">
                                <a:moveTo>
                                  <a:pt x="86995" y="0"/>
                                </a:moveTo>
                                <a:lnTo>
                                  <a:pt x="88138" y="126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5510" y="330834"/>
                            <a:ext cx="155740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4763541" y="260350"/>
                            <a:ext cx="2959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885">
                                <a:moveTo>
                                  <a:pt x="259587" y="0"/>
                                </a:moveTo>
                                <a:lnTo>
                                  <a:pt x="36194" y="0"/>
                                </a:lnTo>
                                <a:lnTo>
                                  <a:pt x="21208" y="4445"/>
                                </a:lnTo>
                                <a:lnTo>
                                  <a:pt x="16890" y="8889"/>
                                </a:lnTo>
                                <a:lnTo>
                                  <a:pt x="10921" y="12700"/>
                                </a:lnTo>
                                <a:lnTo>
                                  <a:pt x="7238" y="19685"/>
                                </a:lnTo>
                                <a:lnTo>
                                  <a:pt x="3682" y="25400"/>
                                </a:lnTo>
                                <a:lnTo>
                                  <a:pt x="0" y="43179"/>
                                </a:lnTo>
                                <a:lnTo>
                                  <a:pt x="0" y="306704"/>
                                </a:lnTo>
                                <a:lnTo>
                                  <a:pt x="3682" y="323850"/>
                                </a:lnTo>
                                <a:lnTo>
                                  <a:pt x="10921" y="336550"/>
                                </a:lnTo>
                                <a:lnTo>
                                  <a:pt x="16890" y="340995"/>
                                </a:lnTo>
                                <a:lnTo>
                                  <a:pt x="21208" y="345439"/>
                                </a:lnTo>
                                <a:lnTo>
                                  <a:pt x="28955" y="347979"/>
                                </a:lnTo>
                                <a:lnTo>
                                  <a:pt x="36194" y="349885"/>
                                </a:lnTo>
                                <a:lnTo>
                                  <a:pt x="259587" y="349885"/>
                                </a:lnTo>
                                <a:lnTo>
                                  <a:pt x="291591" y="323850"/>
                                </a:lnTo>
                                <a:lnTo>
                                  <a:pt x="293369" y="315595"/>
                                </a:lnTo>
                                <a:lnTo>
                                  <a:pt x="295782" y="306704"/>
                                </a:lnTo>
                                <a:lnTo>
                                  <a:pt x="295782" y="43179"/>
                                </a:lnTo>
                                <a:lnTo>
                                  <a:pt x="293369" y="34289"/>
                                </a:lnTo>
                                <a:lnTo>
                                  <a:pt x="291591" y="25400"/>
                                </a:lnTo>
                                <a:lnTo>
                                  <a:pt x="288036" y="19685"/>
                                </a:lnTo>
                                <a:lnTo>
                                  <a:pt x="284352" y="12700"/>
                                </a:lnTo>
                                <a:lnTo>
                                  <a:pt x="273430" y="4445"/>
                                </a:lnTo>
                                <a:lnTo>
                                  <a:pt x="266826" y="1904"/>
                                </a:lnTo>
                                <a:lnTo>
                                  <a:pt x="25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3541" y="260350"/>
                            <a:ext cx="29591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885">
                                <a:moveTo>
                                  <a:pt x="36194" y="0"/>
                                </a:moveTo>
                                <a:lnTo>
                                  <a:pt x="259587" y="0"/>
                                </a:lnTo>
                                <a:lnTo>
                                  <a:pt x="266826" y="1904"/>
                                </a:lnTo>
                                <a:lnTo>
                                  <a:pt x="273430" y="4445"/>
                                </a:lnTo>
                                <a:lnTo>
                                  <a:pt x="278891" y="8889"/>
                                </a:lnTo>
                                <a:lnTo>
                                  <a:pt x="284352" y="12700"/>
                                </a:lnTo>
                                <a:lnTo>
                                  <a:pt x="288036" y="19685"/>
                                </a:lnTo>
                                <a:lnTo>
                                  <a:pt x="291591" y="25400"/>
                                </a:lnTo>
                                <a:lnTo>
                                  <a:pt x="293369" y="34289"/>
                                </a:lnTo>
                                <a:lnTo>
                                  <a:pt x="295782" y="43179"/>
                                </a:lnTo>
                                <a:lnTo>
                                  <a:pt x="295782" y="306704"/>
                                </a:lnTo>
                                <a:lnTo>
                                  <a:pt x="293369" y="315595"/>
                                </a:lnTo>
                                <a:lnTo>
                                  <a:pt x="291591" y="323850"/>
                                </a:lnTo>
                                <a:lnTo>
                                  <a:pt x="259587" y="349885"/>
                                </a:lnTo>
                                <a:lnTo>
                                  <a:pt x="36194" y="349885"/>
                                </a:lnTo>
                                <a:lnTo>
                                  <a:pt x="28955" y="347979"/>
                                </a:lnTo>
                                <a:lnTo>
                                  <a:pt x="21208" y="345439"/>
                                </a:lnTo>
                                <a:lnTo>
                                  <a:pt x="16890" y="340995"/>
                                </a:lnTo>
                                <a:lnTo>
                                  <a:pt x="10921" y="336550"/>
                                </a:lnTo>
                                <a:lnTo>
                                  <a:pt x="7238" y="330200"/>
                                </a:lnTo>
                                <a:lnTo>
                                  <a:pt x="3682" y="323850"/>
                                </a:lnTo>
                                <a:lnTo>
                                  <a:pt x="1904" y="315595"/>
                                </a:lnTo>
                                <a:lnTo>
                                  <a:pt x="0" y="306704"/>
                                </a:lnTo>
                                <a:lnTo>
                                  <a:pt x="0" y="43179"/>
                                </a:lnTo>
                                <a:lnTo>
                                  <a:pt x="1904" y="34289"/>
                                </a:lnTo>
                                <a:lnTo>
                                  <a:pt x="3682" y="25400"/>
                                </a:lnTo>
                                <a:lnTo>
                                  <a:pt x="7238" y="19685"/>
                                </a:lnTo>
                                <a:lnTo>
                                  <a:pt x="10921" y="12700"/>
                                </a:lnTo>
                                <a:lnTo>
                                  <a:pt x="16890" y="8889"/>
                                </a:lnTo>
                                <a:lnTo>
                                  <a:pt x="21208" y="4445"/>
                                </a:lnTo>
                                <a:lnTo>
                                  <a:pt x="28955" y="1904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3452" y="284861"/>
                            <a:ext cx="196087" cy="2983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238" y="234950"/>
                            <a:ext cx="326580" cy="379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5621" y="292734"/>
                            <a:ext cx="284314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7982" y="253365"/>
                            <a:ext cx="314502" cy="368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737819" y="255270"/>
                            <a:ext cx="2965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49250">
                                <a:moveTo>
                                  <a:pt x="260172" y="0"/>
                                </a:moveTo>
                                <a:lnTo>
                                  <a:pt x="36220" y="0"/>
                                </a:lnTo>
                                <a:lnTo>
                                  <a:pt x="28968" y="1904"/>
                                </a:lnTo>
                                <a:lnTo>
                                  <a:pt x="21729" y="4444"/>
                                </a:lnTo>
                                <a:lnTo>
                                  <a:pt x="16903" y="8889"/>
                                </a:lnTo>
                                <a:lnTo>
                                  <a:pt x="10858" y="12700"/>
                                </a:lnTo>
                                <a:lnTo>
                                  <a:pt x="3619" y="25400"/>
                                </a:lnTo>
                                <a:lnTo>
                                  <a:pt x="0" y="43179"/>
                                </a:lnTo>
                                <a:lnTo>
                                  <a:pt x="0" y="306069"/>
                                </a:lnTo>
                                <a:lnTo>
                                  <a:pt x="3619" y="323214"/>
                                </a:lnTo>
                                <a:lnTo>
                                  <a:pt x="10858" y="335914"/>
                                </a:lnTo>
                                <a:lnTo>
                                  <a:pt x="16903" y="340359"/>
                                </a:lnTo>
                                <a:lnTo>
                                  <a:pt x="21729" y="344804"/>
                                </a:lnTo>
                                <a:lnTo>
                                  <a:pt x="28968" y="347344"/>
                                </a:lnTo>
                                <a:lnTo>
                                  <a:pt x="36220" y="349250"/>
                                </a:lnTo>
                                <a:lnTo>
                                  <a:pt x="260172" y="349250"/>
                                </a:lnTo>
                                <a:lnTo>
                                  <a:pt x="292176" y="323214"/>
                                </a:lnTo>
                                <a:lnTo>
                                  <a:pt x="293954" y="314959"/>
                                </a:lnTo>
                                <a:lnTo>
                                  <a:pt x="296367" y="306069"/>
                                </a:lnTo>
                                <a:lnTo>
                                  <a:pt x="296367" y="43179"/>
                                </a:lnTo>
                                <a:lnTo>
                                  <a:pt x="293954" y="34289"/>
                                </a:lnTo>
                                <a:lnTo>
                                  <a:pt x="292176" y="25400"/>
                                </a:lnTo>
                                <a:lnTo>
                                  <a:pt x="284937" y="12700"/>
                                </a:lnTo>
                                <a:lnTo>
                                  <a:pt x="279476" y="8889"/>
                                </a:lnTo>
                                <a:lnTo>
                                  <a:pt x="274015" y="4444"/>
                                </a:lnTo>
                                <a:lnTo>
                                  <a:pt x="267411" y="1904"/>
                                </a:lnTo>
                                <a:lnTo>
                                  <a:pt x="260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37819" y="255270"/>
                            <a:ext cx="2965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49250">
                                <a:moveTo>
                                  <a:pt x="36220" y="0"/>
                                </a:moveTo>
                                <a:lnTo>
                                  <a:pt x="260172" y="0"/>
                                </a:lnTo>
                                <a:lnTo>
                                  <a:pt x="267411" y="1904"/>
                                </a:lnTo>
                                <a:lnTo>
                                  <a:pt x="274015" y="4444"/>
                                </a:lnTo>
                                <a:lnTo>
                                  <a:pt x="279476" y="8889"/>
                                </a:lnTo>
                                <a:lnTo>
                                  <a:pt x="284937" y="12700"/>
                                </a:lnTo>
                                <a:lnTo>
                                  <a:pt x="288493" y="19050"/>
                                </a:lnTo>
                                <a:lnTo>
                                  <a:pt x="292176" y="25400"/>
                                </a:lnTo>
                                <a:lnTo>
                                  <a:pt x="293954" y="34289"/>
                                </a:lnTo>
                                <a:lnTo>
                                  <a:pt x="296367" y="43179"/>
                                </a:lnTo>
                                <a:lnTo>
                                  <a:pt x="296367" y="306069"/>
                                </a:lnTo>
                                <a:lnTo>
                                  <a:pt x="293954" y="314959"/>
                                </a:lnTo>
                                <a:lnTo>
                                  <a:pt x="292176" y="323214"/>
                                </a:lnTo>
                                <a:lnTo>
                                  <a:pt x="288493" y="329564"/>
                                </a:lnTo>
                                <a:lnTo>
                                  <a:pt x="284937" y="335914"/>
                                </a:lnTo>
                                <a:lnTo>
                                  <a:pt x="279476" y="340359"/>
                                </a:lnTo>
                                <a:lnTo>
                                  <a:pt x="274015" y="344804"/>
                                </a:lnTo>
                                <a:lnTo>
                                  <a:pt x="267411" y="347344"/>
                                </a:lnTo>
                                <a:lnTo>
                                  <a:pt x="260172" y="349250"/>
                                </a:lnTo>
                                <a:lnTo>
                                  <a:pt x="36220" y="349250"/>
                                </a:lnTo>
                                <a:lnTo>
                                  <a:pt x="28968" y="347344"/>
                                </a:lnTo>
                                <a:lnTo>
                                  <a:pt x="21729" y="344804"/>
                                </a:lnTo>
                                <a:lnTo>
                                  <a:pt x="16903" y="340359"/>
                                </a:lnTo>
                                <a:lnTo>
                                  <a:pt x="10858" y="335914"/>
                                </a:lnTo>
                                <a:lnTo>
                                  <a:pt x="7239" y="329564"/>
                                </a:lnTo>
                                <a:lnTo>
                                  <a:pt x="3619" y="323214"/>
                                </a:lnTo>
                                <a:lnTo>
                                  <a:pt x="1803" y="314959"/>
                                </a:lnTo>
                                <a:lnTo>
                                  <a:pt x="0" y="306069"/>
                                </a:lnTo>
                                <a:lnTo>
                                  <a:pt x="0" y="43179"/>
                                </a:lnTo>
                                <a:lnTo>
                                  <a:pt x="1803" y="34289"/>
                                </a:lnTo>
                                <a:lnTo>
                                  <a:pt x="3619" y="25400"/>
                                </a:lnTo>
                                <a:lnTo>
                                  <a:pt x="7239" y="19050"/>
                                </a:lnTo>
                                <a:lnTo>
                                  <a:pt x="10858" y="12700"/>
                                </a:lnTo>
                                <a:lnTo>
                                  <a:pt x="16903" y="8889"/>
                                </a:lnTo>
                                <a:lnTo>
                                  <a:pt x="21729" y="4444"/>
                                </a:lnTo>
                                <a:lnTo>
                                  <a:pt x="28968" y="1904"/>
                                </a:lnTo>
                                <a:lnTo>
                                  <a:pt x="36220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52906" y="330200"/>
                            <a:ext cx="262890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52095">
                                <a:moveTo>
                                  <a:pt x="211302" y="93345"/>
                                </a:moveTo>
                                <a:lnTo>
                                  <a:pt x="124942" y="93345"/>
                                </a:lnTo>
                                <a:lnTo>
                                  <a:pt x="127355" y="94614"/>
                                </a:lnTo>
                                <a:lnTo>
                                  <a:pt x="127355" y="103504"/>
                                </a:lnTo>
                                <a:lnTo>
                                  <a:pt x="129768" y="116204"/>
                                </a:lnTo>
                                <a:lnTo>
                                  <a:pt x="129768" y="133350"/>
                                </a:lnTo>
                                <a:lnTo>
                                  <a:pt x="131038" y="146050"/>
                                </a:lnTo>
                                <a:lnTo>
                                  <a:pt x="132816" y="164464"/>
                                </a:lnTo>
                                <a:lnTo>
                                  <a:pt x="136372" y="175895"/>
                                </a:lnTo>
                                <a:lnTo>
                                  <a:pt x="138785" y="188595"/>
                                </a:lnTo>
                                <a:lnTo>
                                  <a:pt x="141198" y="191135"/>
                                </a:lnTo>
                                <a:lnTo>
                                  <a:pt x="138785" y="194945"/>
                                </a:lnTo>
                                <a:lnTo>
                                  <a:pt x="138785" y="201929"/>
                                </a:lnTo>
                                <a:lnTo>
                                  <a:pt x="136372" y="208279"/>
                                </a:lnTo>
                                <a:lnTo>
                                  <a:pt x="136372" y="236854"/>
                                </a:lnTo>
                                <a:lnTo>
                                  <a:pt x="138785" y="249554"/>
                                </a:lnTo>
                                <a:lnTo>
                                  <a:pt x="167233" y="252095"/>
                                </a:lnTo>
                                <a:lnTo>
                                  <a:pt x="169646" y="249554"/>
                                </a:lnTo>
                                <a:lnTo>
                                  <a:pt x="170789" y="247014"/>
                                </a:lnTo>
                                <a:lnTo>
                                  <a:pt x="170789" y="245745"/>
                                </a:lnTo>
                                <a:lnTo>
                                  <a:pt x="173202" y="245745"/>
                                </a:lnTo>
                                <a:lnTo>
                                  <a:pt x="175615" y="243204"/>
                                </a:lnTo>
                                <a:lnTo>
                                  <a:pt x="258927" y="243204"/>
                                </a:lnTo>
                                <a:lnTo>
                                  <a:pt x="262610" y="236854"/>
                                </a:lnTo>
                                <a:lnTo>
                                  <a:pt x="262610" y="229870"/>
                                </a:lnTo>
                                <a:lnTo>
                                  <a:pt x="260197" y="223520"/>
                                </a:lnTo>
                                <a:lnTo>
                                  <a:pt x="257149" y="219710"/>
                                </a:lnTo>
                                <a:lnTo>
                                  <a:pt x="253593" y="213360"/>
                                </a:lnTo>
                                <a:lnTo>
                                  <a:pt x="242036" y="208279"/>
                                </a:lnTo>
                                <a:lnTo>
                                  <a:pt x="225780" y="207010"/>
                                </a:lnTo>
                                <a:lnTo>
                                  <a:pt x="222732" y="207010"/>
                                </a:lnTo>
                                <a:lnTo>
                                  <a:pt x="216763" y="204470"/>
                                </a:lnTo>
                                <a:lnTo>
                                  <a:pt x="208889" y="200660"/>
                                </a:lnTo>
                                <a:lnTo>
                                  <a:pt x="202793" y="194945"/>
                                </a:lnTo>
                                <a:lnTo>
                                  <a:pt x="199872" y="191135"/>
                                </a:lnTo>
                                <a:lnTo>
                                  <a:pt x="193776" y="184785"/>
                                </a:lnTo>
                                <a:lnTo>
                                  <a:pt x="192506" y="180975"/>
                                </a:lnTo>
                                <a:lnTo>
                                  <a:pt x="192506" y="178435"/>
                                </a:lnTo>
                                <a:lnTo>
                                  <a:pt x="193776" y="161289"/>
                                </a:lnTo>
                                <a:lnTo>
                                  <a:pt x="196189" y="152400"/>
                                </a:lnTo>
                                <a:lnTo>
                                  <a:pt x="196189" y="144779"/>
                                </a:lnTo>
                                <a:lnTo>
                                  <a:pt x="197332" y="133350"/>
                                </a:lnTo>
                                <a:lnTo>
                                  <a:pt x="199872" y="125095"/>
                                </a:lnTo>
                                <a:lnTo>
                                  <a:pt x="201650" y="116204"/>
                                </a:lnTo>
                                <a:lnTo>
                                  <a:pt x="205206" y="107314"/>
                                </a:lnTo>
                                <a:lnTo>
                                  <a:pt x="207619" y="100964"/>
                                </a:lnTo>
                                <a:lnTo>
                                  <a:pt x="211302" y="94614"/>
                                </a:lnTo>
                                <a:lnTo>
                                  <a:pt x="211302" y="93345"/>
                                </a:lnTo>
                                <a:close/>
                              </a:path>
                              <a:path w="262890" h="252095">
                                <a:moveTo>
                                  <a:pt x="258927" y="243204"/>
                                </a:moveTo>
                                <a:lnTo>
                                  <a:pt x="176885" y="243204"/>
                                </a:lnTo>
                                <a:lnTo>
                                  <a:pt x="181076" y="245745"/>
                                </a:lnTo>
                                <a:lnTo>
                                  <a:pt x="187172" y="247014"/>
                                </a:lnTo>
                                <a:lnTo>
                                  <a:pt x="193776" y="249554"/>
                                </a:lnTo>
                                <a:lnTo>
                                  <a:pt x="201650" y="252095"/>
                                </a:lnTo>
                                <a:lnTo>
                                  <a:pt x="230606" y="252095"/>
                                </a:lnTo>
                                <a:lnTo>
                                  <a:pt x="239623" y="249554"/>
                                </a:lnTo>
                                <a:lnTo>
                                  <a:pt x="251180" y="249554"/>
                                </a:lnTo>
                                <a:lnTo>
                                  <a:pt x="258927" y="243204"/>
                                </a:lnTo>
                                <a:close/>
                              </a:path>
                              <a:path w="262890" h="252095">
                                <a:moveTo>
                                  <a:pt x="92963" y="201929"/>
                                </a:moveTo>
                                <a:lnTo>
                                  <a:pt x="31991" y="201929"/>
                                </a:lnTo>
                                <a:lnTo>
                                  <a:pt x="34404" y="204470"/>
                                </a:lnTo>
                                <a:lnTo>
                                  <a:pt x="35610" y="207010"/>
                                </a:lnTo>
                                <a:lnTo>
                                  <a:pt x="38036" y="208279"/>
                                </a:lnTo>
                                <a:lnTo>
                                  <a:pt x="47091" y="217170"/>
                                </a:lnTo>
                                <a:lnTo>
                                  <a:pt x="54940" y="226060"/>
                                </a:lnTo>
                                <a:lnTo>
                                  <a:pt x="62776" y="232410"/>
                                </a:lnTo>
                                <a:lnTo>
                                  <a:pt x="70027" y="239395"/>
                                </a:lnTo>
                                <a:lnTo>
                                  <a:pt x="77876" y="243204"/>
                                </a:lnTo>
                                <a:lnTo>
                                  <a:pt x="85725" y="245745"/>
                                </a:lnTo>
                                <a:lnTo>
                                  <a:pt x="91757" y="249554"/>
                                </a:lnTo>
                                <a:lnTo>
                                  <a:pt x="106908" y="249554"/>
                                </a:lnTo>
                                <a:lnTo>
                                  <a:pt x="112242" y="245745"/>
                                </a:lnTo>
                                <a:lnTo>
                                  <a:pt x="115925" y="243204"/>
                                </a:lnTo>
                                <a:lnTo>
                                  <a:pt x="118338" y="236854"/>
                                </a:lnTo>
                                <a:lnTo>
                                  <a:pt x="118338" y="232410"/>
                                </a:lnTo>
                                <a:lnTo>
                                  <a:pt x="115925" y="226060"/>
                                </a:lnTo>
                                <a:lnTo>
                                  <a:pt x="112242" y="217170"/>
                                </a:lnTo>
                                <a:lnTo>
                                  <a:pt x="106908" y="210820"/>
                                </a:lnTo>
                                <a:lnTo>
                                  <a:pt x="98399" y="207010"/>
                                </a:lnTo>
                                <a:lnTo>
                                  <a:pt x="92963" y="201929"/>
                                </a:lnTo>
                                <a:close/>
                              </a:path>
                              <a:path w="262890" h="252095">
                                <a:moveTo>
                                  <a:pt x="77876" y="0"/>
                                </a:moveTo>
                                <a:lnTo>
                                  <a:pt x="66408" y="24764"/>
                                </a:lnTo>
                                <a:lnTo>
                                  <a:pt x="57353" y="47625"/>
                                </a:lnTo>
                                <a:lnTo>
                                  <a:pt x="47091" y="71120"/>
                                </a:lnTo>
                                <a:lnTo>
                                  <a:pt x="38036" y="94614"/>
                                </a:lnTo>
                                <a:lnTo>
                                  <a:pt x="28371" y="116204"/>
                                </a:lnTo>
                                <a:lnTo>
                                  <a:pt x="20523" y="135889"/>
                                </a:lnTo>
                                <a:lnTo>
                                  <a:pt x="2412" y="169545"/>
                                </a:lnTo>
                                <a:lnTo>
                                  <a:pt x="0" y="175895"/>
                                </a:lnTo>
                                <a:lnTo>
                                  <a:pt x="0" y="180975"/>
                                </a:lnTo>
                                <a:lnTo>
                                  <a:pt x="22936" y="207010"/>
                                </a:lnTo>
                                <a:lnTo>
                                  <a:pt x="25349" y="204470"/>
                                </a:lnTo>
                                <a:lnTo>
                                  <a:pt x="26568" y="201929"/>
                                </a:lnTo>
                                <a:lnTo>
                                  <a:pt x="92963" y="201929"/>
                                </a:lnTo>
                                <a:lnTo>
                                  <a:pt x="91757" y="200660"/>
                                </a:lnTo>
                                <a:lnTo>
                                  <a:pt x="80289" y="182245"/>
                                </a:lnTo>
                                <a:lnTo>
                                  <a:pt x="75463" y="174625"/>
                                </a:lnTo>
                                <a:lnTo>
                                  <a:pt x="74256" y="165735"/>
                                </a:lnTo>
                                <a:lnTo>
                                  <a:pt x="72440" y="158750"/>
                                </a:lnTo>
                                <a:lnTo>
                                  <a:pt x="74256" y="152400"/>
                                </a:lnTo>
                                <a:lnTo>
                                  <a:pt x="75463" y="148589"/>
                                </a:lnTo>
                                <a:lnTo>
                                  <a:pt x="81495" y="139700"/>
                                </a:lnTo>
                                <a:lnTo>
                                  <a:pt x="89344" y="129539"/>
                                </a:lnTo>
                                <a:lnTo>
                                  <a:pt x="98399" y="118745"/>
                                </a:lnTo>
                                <a:lnTo>
                                  <a:pt x="106908" y="107314"/>
                                </a:lnTo>
                                <a:lnTo>
                                  <a:pt x="115925" y="99695"/>
                                </a:lnTo>
                                <a:lnTo>
                                  <a:pt x="121386" y="93345"/>
                                </a:lnTo>
                                <a:lnTo>
                                  <a:pt x="211302" y="93345"/>
                                </a:lnTo>
                                <a:lnTo>
                                  <a:pt x="213080" y="58420"/>
                                </a:lnTo>
                                <a:lnTo>
                                  <a:pt x="153898" y="53975"/>
                                </a:lnTo>
                                <a:lnTo>
                                  <a:pt x="77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1626" y="271145"/>
                            <a:ext cx="204038" cy="22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018817" y="262890"/>
                            <a:ext cx="2965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49250">
                                <a:moveTo>
                                  <a:pt x="260095" y="0"/>
                                </a:moveTo>
                                <a:lnTo>
                                  <a:pt x="36194" y="0"/>
                                </a:lnTo>
                                <a:lnTo>
                                  <a:pt x="28956" y="1905"/>
                                </a:lnTo>
                                <a:lnTo>
                                  <a:pt x="21716" y="4445"/>
                                </a:lnTo>
                                <a:lnTo>
                                  <a:pt x="16890" y="8889"/>
                                </a:lnTo>
                                <a:lnTo>
                                  <a:pt x="10794" y="12700"/>
                                </a:lnTo>
                                <a:lnTo>
                                  <a:pt x="3556" y="25400"/>
                                </a:lnTo>
                                <a:lnTo>
                                  <a:pt x="0" y="43180"/>
                                </a:lnTo>
                                <a:lnTo>
                                  <a:pt x="0" y="306070"/>
                                </a:lnTo>
                                <a:lnTo>
                                  <a:pt x="3556" y="323214"/>
                                </a:lnTo>
                                <a:lnTo>
                                  <a:pt x="10794" y="335914"/>
                                </a:lnTo>
                                <a:lnTo>
                                  <a:pt x="16890" y="340360"/>
                                </a:lnTo>
                                <a:lnTo>
                                  <a:pt x="21716" y="344805"/>
                                </a:lnTo>
                                <a:lnTo>
                                  <a:pt x="28956" y="347345"/>
                                </a:lnTo>
                                <a:lnTo>
                                  <a:pt x="36194" y="349250"/>
                                </a:lnTo>
                                <a:lnTo>
                                  <a:pt x="260095" y="349250"/>
                                </a:lnTo>
                                <a:lnTo>
                                  <a:pt x="292100" y="323214"/>
                                </a:lnTo>
                                <a:lnTo>
                                  <a:pt x="293877" y="314960"/>
                                </a:lnTo>
                                <a:lnTo>
                                  <a:pt x="296290" y="306070"/>
                                </a:lnTo>
                                <a:lnTo>
                                  <a:pt x="296290" y="43180"/>
                                </a:lnTo>
                                <a:lnTo>
                                  <a:pt x="293877" y="34289"/>
                                </a:lnTo>
                                <a:lnTo>
                                  <a:pt x="292100" y="25400"/>
                                </a:lnTo>
                                <a:lnTo>
                                  <a:pt x="284860" y="12700"/>
                                </a:lnTo>
                                <a:lnTo>
                                  <a:pt x="279400" y="8889"/>
                                </a:lnTo>
                                <a:lnTo>
                                  <a:pt x="274065" y="4445"/>
                                </a:lnTo>
                                <a:lnTo>
                                  <a:pt x="267334" y="1905"/>
                                </a:lnTo>
                                <a:lnTo>
                                  <a:pt x="260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18817" y="262890"/>
                            <a:ext cx="29654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349250">
                                <a:moveTo>
                                  <a:pt x="36194" y="0"/>
                                </a:moveTo>
                                <a:lnTo>
                                  <a:pt x="260095" y="0"/>
                                </a:lnTo>
                                <a:lnTo>
                                  <a:pt x="267334" y="1905"/>
                                </a:lnTo>
                                <a:lnTo>
                                  <a:pt x="274065" y="4445"/>
                                </a:lnTo>
                                <a:lnTo>
                                  <a:pt x="279400" y="8889"/>
                                </a:lnTo>
                                <a:lnTo>
                                  <a:pt x="284860" y="12700"/>
                                </a:lnTo>
                                <a:lnTo>
                                  <a:pt x="288544" y="19050"/>
                                </a:lnTo>
                                <a:lnTo>
                                  <a:pt x="292100" y="25400"/>
                                </a:lnTo>
                                <a:lnTo>
                                  <a:pt x="293877" y="34289"/>
                                </a:lnTo>
                                <a:lnTo>
                                  <a:pt x="296290" y="43180"/>
                                </a:lnTo>
                                <a:lnTo>
                                  <a:pt x="296290" y="306070"/>
                                </a:lnTo>
                                <a:lnTo>
                                  <a:pt x="293877" y="314960"/>
                                </a:lnTo>
                                <a:lnTo>
                                  <a:pt x="292100" y="323214"/>
                                </a:lnTo>
                                <a:lnTo>
                                  <a:pt x="288544" y="329564"/>
                                </a:lnTo>
                                <a:lnTo>
                                  <a:pt x="284860" y="335914"/>
                                </a:lnTo>
                                <a:lnTo>
                                  <a:pt x="279400" y="340360"/>
                                </a:lnTo>
                                <a:lnTo>
                                  <a:pt x="274065" y="344805"/>
                                </a:lnTo>
                                <a:lnTo>
                                  <a:pt x="267334" y="347345"/>
                                </a:lnTo>
                                <a:lnTo>
                                  <a:pt x="260095" y="349250"/>
                                </a:lnTo>
                                <a:lnTo>
                                  <a:pt x="36194" y="349250"/>
                                </a:lnTo>
                                <a:lnTo>
                                  <a:pt x="28956" y="347345"/>
                                </a:lnTo>
                                <a:lnTo>
                                  <a:pt x="21716" y="344805"/>
                                </a:lnTo>
                                <a:lnTo>
                                  <a:pt x="16890" y="340360"/>
                                </a:lnTo>
                                <a:lnTo>
                                  <a:pt x="10794" y="335914"/>
                                </a:lnTo>
                                <a:lnTo>
                                  <a:pt x="7238" y="329564"/>
                                </a:lnTo>
                                <a:lnTo>
                                  <a:pt x="3556" y="323214"/>
                                </a:lnTo>
                                <a:lnTo>
                                  <a:pt x="1777" y="314960"/>
                                </a:lnTo>
                                <a:lnTo>
                                  <a:pt x="0" y="306070"/>
                                </a:lnTo>
                                <a:lnTo>
                                  <a:pt x="0" y="43180"/>
                                </a:lnTo>
                                <a:lnTo>
                                  <a:pt x="1777" y="34289"/>
                                </a:lnTo>
                                <a:lnTo>
                                  <a:pt x="3556" y="25400"/>
                                </a:lnTo>
                                <a:lnTo>
                                  <a:pt x="7238" y="19050"/>
                                </a:lnTo>
                                <a:lnTo>
                                  <a:pt x="10794" y="12700"/>
                                </a:lnTo>
                                <a:lnTo>
                                  <a:pt x="16890" y="8889"/>
                                </a:lnTo>
                                <a:lnTo>
                                  <a:pt x="21716" y="4445"/>
                                </a:lnTo>
                                <a:lnTo>
                                  <a:pt x="28956" y="1905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230" y="312420"/>
                            <a:ext cx="248704" cy="2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056538" y="265429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259587" y="0"/>
                                </a:moveTo>
                                <a:lnTo>
                                  <a:pt x="36194" y="0"/>
                                </a:lnTo>
                                <a:lnTo>
                                  <a:pt x="21081" y="4445"/>
                                </a:lnTo>
                                <a:lnTo>
                                  <a:pt x="16890" y="8890"/>
                                </a:lnTo>
                                <a:lnTo>
                                  <a:pt x="10921" y="12700"/>
                                </a:lnTo>
                                <a:lnTo>
                                  <a:pt x="3682" y="25400"/>
                                </a:lnTo>
                                <a:lnTo>
                                  <a:pt x="0" y="43180"/>
                                </a:lnTo>
                                <a:lnTo>
                                  <a:pt x="0" y="306070"/>
                                </a:lnTo>
                                <a:lnTo>
                                  <a:pt x="1778" y="314960"/>
                                </a:lnTo>
                                <a:lnTo>
                                  <a:pt x="3682" y="323215"/>
                                </a:lnTo>
                                <a:lnTo>
                                  <a:pt x="10921" y="335915"/>
                                </a:lnTo>
                                <a:lnTo>
                                  <a:pt x="16890" y="340360"/>
                                </a:lnTo>
                                <a:lnTo>
                                  <a:pt x="21081" y="344805"/>
                                </a:lnTo>
                                <a:lnTo>
                                  <a:pt x="36194" y="349250"/>
                                </a:lnTo>
                                <a:lnTo>
                                  <a:pt x="259587" y="349250"/>
                                </a:lnTo>
                                <a:lnTo>
                                  <a:pt x="291592" y="323215"/>
                                </a:lnTo>
                                <a:lnTo>
                                  <a:pt x="293369" y="314960"/>
                                </a:lnTo>
                                <a:lnTo>
                                  <a:pt x="295782" y="306070"/>
                                </a:lnTo>
                                <a:lnTo>
                                  <a:pt x="295782" y="43180"/>
                                </a:lnTo>
                                <a:lnTo>
                                  <a:pt x="293369" y="34290"/>
                                </a:lnTo>
                                <a:lnTo>
                                  <a:pt x="291592" y="25400"/>
                                </a:lnTo>
                                <a:lnTo>
                                  <a:pt x="284352" y="12700"/>
                                </a:lnTo>
                                <a:lnTo>
                                  <a:pt x="273431" y="4445"/>
                                </a:lnTo>
                                <a:lnTo>
                                  <a:pt x="266826" y="1905"/>
                                </a:lnTo>
                                <a:lnTo>
                                  <a:pt x="25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56538" y="265429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36194" y="0"/>
                                </a:moveTo>
                                <a:lnTo>
                                  <a:pt x="259587" y="0"/>
                                </a:lnTo>
                                <a:lnTo>
                                  <a:pt x="266826" y="1905"/>
                                </a:lnTo>
                                <a:lnTo>
                                  <a:pt x="273431" y="4445"/>
                                </a:lnTo>
                                <a:lnTo>
                                  <a:pt x="278892" y="8890"/>
                                </a:lnTo>
                                <a:lnTo>
                                  <a:pt x="284352" y="12700"/>
                                </a:lnTo>
                                <a:lnTo>
                                  <a:pt x="287908" y="19050"/>
                                </a:lnTo>
                                <a:lnTo>
                                  <a:pt x="291592" y="25400"/>
                                </a:lnTo>
                                <a:lnTo>
                                  <a:pt x="293369" y="34290"/>
                                </a:lnTo>
                                <a:lnTo>
                                  <a:pt x="295782" y="43180"/>
                                </a:lnTo>
                                <a:lnTo>
                                  <a:pt x="295782" y="306070"/>
                                </a:lnTo>
                                <a:lnTo>
                                  <a:pt x="293369" y="314960"/>
                                </a:lnTo>
                                <a:lnTo>
                                  <a:pt x="291592" y="323215"/>
                                </a:lnTo>
                                <a:lnTo>
                                  <a:pt x="287908" y="329565"/>
                                </a:lnTo>
                                <a:lnTo>
                                  <a:pt x="284352" y="335915"/>
                                </a:lnTo>
                                <a:lnTo>
                                  <a:pt x="278892" y="340360"/>
                                </a:lnTo>
                                <a:lnTo>
                                  <a:pt x="273431" y="344805"/>
                                </a:lnTo>
                                <a:lnTo>
                                  <a:pt x="266826" y="347345"/>
                                </a:lnTo>
                                <a:lnTo>
                                  <a:pt x="259587" y="349250"/>
                                </a:lnTo>
                                <a:lnTo>
                                  <a:pt x="36194" y="349250"/>
                                </a:lnTo>
                                <a:lnTo>
                                  <a:pt x="28956" y="347345"/>
                                </a:lnTo>
                                <a:lnTo>
                                  <a:pt x="21081" y="344805"/>
                                </a:lnTo>
                                <a:lnTo>
                                  <a:pt x="16890" y="340360"/>
                                </a:lnTo>
                                <a:lnTo>
                                  <a:pt x="10921" y="335915"/>
                                </a:lnTo>
                                <a:lnTo>
                                  <a:pt x="7238" y="329565"/>
                                </a:lnTo>
                                <a:lnTo>
                                  <a:pt x="3682" y="323215"/>
                                </a:lnTo>
                                <a:lnTo>
                                  <a:pt x="1778" y="314960"/>
                                </a:lnTo>
                                <a:lnTo>
                                  <a:pt x="0" y="306070"/>
                                </a:lnTo>
                                <a:lnTo>
                                  <a:pt x="0" y="43180"/>
                                </a:lnTo>
                                <a:lnTo>
                                  <a:pt x="16890" y="8890"/>
                                </a:lnTo>
                                <a:lnTo>
                                  <a:pt x="21081" y="4445"/>
                                </a:lnTo>
                                <a:lnTo>
                                  <a:pt x="28956" y="1905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17498" y="302895"/>
                            <a:ext cx="17716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54000">
                                <a:moveTo>
                                  <a:pt x="87503" y="0"/>
                                </a:moveTo>
                                <a:lnTo>
                                  <a:pt x="98425" y="0"/>
                                </a:lnTo>
                                <a:lnTo>
                                  <a:pt x="109854" y="0"/>
                                </a:lnTo>
                                <a:lnTo>
                                  <a:pt x="118872" y="1269"/>
                                </a:lnTo>
                                <a:lnTo>
                                  <a:pt x="153289" y="26034"/>
                                </a:lnTo>
                                <a:lnTo>
                                  <a:pt x="165353" y="76200"/>
                                </a:lnTo>
                                <a:lnTo>
                                  <a:pt x="165353" y="95250"/>
                                </a:lnTo>
                                <a:lnTo>
                                  <a:pt x="171450" y="100329"/>
                                </a:lnTo>
                                <a:lnTo>
                                  <a:pt x="174497" y="108584"/>
                                </a:lnTo>
                                <a:lnTo>
                                  <a:pt x="176910" y="116839"/>
                                </a:lnTo>
                                <a:lnTo>
                                  <a:pt x="176910" y="126364"/>
                                </a:lnTo>
                                <a:lnTo>
                                  <a:pt x="174497" y="137159"/>
                                </a:lnTo>
                                <a:lnTo>
                                  <a:pt x="173228" y="147954"/>
                                </a:lnTo>
                                <a:lnTo>
                                  <a:pt x="169036" y="149225"/>
                                </a:lnTo>
                                <a:lnTo>
                                  <a:pt x="167894" y="153669"/>
                                </a:lnTo>
                                <a:lnTo>
                                  <a:pt x="164846" y="156209"/>
                                </a:lnTo>
                                <a:lnTo>
                                  <a:pt x="160020" y="156209"/>
                                </a:lnTo>
                                <a:lnTo>
                                  <a:pt x="156972" y="180975"/>
                                </a:lnTo>
                                <a:lnTo>
                                  <a:pt x="150876" y="199389"/>
                                </a:lnTo>
                                <a:lnTo>
                                  <a:pt x="125603" y="240664"/>
                                </a:lnTo>
                                <a:lnTo>
                                  <a:pt x="92964" y="254000"/>
                                </a:lnTo>
                                <a:lnTo>
                                  <a:pt x="78486" y="254000"/>
                                </a:lnTo>
                                <a:lnTo>
                                  <a:pt x="38100" y="222884"/>
                                </a:lnTo>
                                <a:lnTo>
                                  <a:pt x="23495" y="164464"/>
                                </a:lnTo>
                                <a:lnTo>
                                  <a:pt x="19939" y="164464"/>
                                </a:lnTo>
                                <a:lnTo>
                                  <a:pt x="16890" y="161925"/>
                                </a:lnTo>
                                <a:lnTo>
                                  <a:pt x="12065" y="160019"/>
                                </a:lnTo>
                                <a:lnTo>
                                  <a:pt x="9017" y="156209"/>
                                </a:lnTo>
                                <a:lnTo>
                                  <a:pt x="3683" y="147954"/>
                                </a:lnTo>
                                <a:lnTo>
                                  <a:pt x="2412" y="134619"/>
                                </a:lnTo>
                                <a:lnTo>
                                  <a:pt x="0" y="125094"/>
                                </a:lnTo>
                                <a:lnTo>
                                  <a:pt x="12065" y="101600"/>
                                </a:lnTo>
                                <a:lnTo>
                                  <a:pt x="9017" y="81279"/>
                                </a:lnTo>
                                <a:lnTo>
                                  <a:pt x="9017" y="62229"/>
                                </a:lnTo>
                                <a:lnTo>
                                  <a:pt x="11430" y="53975"/>
                                </a:lnTo>
                                <a:lnTo>
                                  <a:pt x="14478" y="45084"/>
                                </a:lnTo>
                                <a:lnTo>
                                  <a:pt x="16890" y="36829"/>
                                </a:lnTo>
                                <a:lnTo>
                                  <a:pt x="47117" y="9525"/>
                                </a:lnTo>
                                <a:lnTo>
                                  <a:pt x="65786" y="3809"/>
                                </a:lnTo>
                                <a:lnTo>
                                  <a:pt x="87503" y="0"/>
                                </a:lnTo>
                              </a:path>
                              <a:path w="177165" h="254000">
                                <a:moveTo>
                                  <a:pt x="86995" y="0"/>
                                </a:moveTo>
                                <a:lnTo>
                                  <a:pt x="88137" y="126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420" y="340995"/>
                            <a:ext cx="155740" cy="22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1378864" y="262890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259587" y="0"/>
                                </a:moveTo>
                                <a:lnTo>
                                  <a:pt x="36194" y="0"/>
                                </a:lnTo>
                                <a:lnTo>
                                  <a:pt x="21209" y="4445"/>
                                </a:lnTo>
                                <a:lnTo>
                                  <a:pt x="16891" y="8889"/>
                                </a:lnTo>
                                <a:lnTo>
                                  <a:pt x="10922" y="12700"/>
                                </a:lnTo>
                                <a:lnTo>
                                  <a:pt x="3682" y="25400"/>
                                </a:lnTo>
                                <a:lnTo>
                                  <a:pt x="0" y="43180"/>
                                </a:lnTo>
                                <a:lnTo>
                                  <a:pt x="0" y="306070"/>
                                </a:lnTo>
                                <a:lnTo>
                                  <a:pt x="3682" y="323214"/>
                                </a:lnTo>
                                <a:lnTo>
                                  <a:pt x="10922" y="335914"/>
                                </a:lnTo>
                                <a:lnTo>
                                  <a:pt x="16891" y="340360"/>
                                </a:lnTo>
                                <a:lnTo>
                                  <a:pt x="21209" y="344805"/>
                                </a:lnTo>
                                <a:lnTo>
                                  <a:pt x="36194" y="349250"/>
                                </a:lnTo>
                                <a:lnTo>
                                  <a:pt x="259587" y="349250"/>
                                </a:lnTo>
                                <a:lnTo>
                                  <a:pt x="291592" y="323214"/>
                                </a:lnTo>
                                <a:lnTo>
                                  <a:pt x="293369" y="314960"/>
                                </a:lnTo>
                                <a:lnTo>
                                  <a:pt x="295782" y="306070"/>
                                </a:lnTo>
                                <a:lnTo>
                                  <a:pt x="295782" y="43180"/>
                                </a:lnTo>
                                <a:lnTo>
                                  <a:pt x="293369" y="34289"/>
                                </a:lnTo>
                                <a:lnTo>
                                  <a:pt x="291592" y="25400"/>
                                </a:lnTo>
                                <a:lnTo>
                                  <a:pt x="284353" y="12700"/>
                                </a:lnTo>
                                <a:lnTo>
                                  <a:pt x="273431" y="4445"/>
                                </a:lnTo>
                                <a:lnTo>
                                  <a:pt x="266826" y="1905"/>
                                </a:lnTo>
                                <a:lnTo>
                                  <a:pt x="259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78864" y="262890"/>
                            <a:ext cx="29591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910" h="349250">
                                <a:moveTo>
                                  <a:pt x="36194" y="0"/>
                                </a:moveTo>
                                <a:lnTo>
                                  <a:pt x="259587" y="0"/>
                                </a:lnTo>
                                <a:lnTo>
                                  <a:pt x="266826" y="1905"/>
                                </a:lnTo>
                                <a:lnTo>
                                  <a:pt x="273431" y="4445"/>
                                </a:lnTo>
                                <a:lnTo>
                                  <a:pt x="278892" y="8889"/>
                                </a:lnTo>
                                <a:lnTo>
                                  <a:pt x="284353" y="12700"/>
                                </a:lnTo>
                                <a:lnTo>
                                  <a:pt x="288036" y="19050"/>
                                </a:lnTo>
                                <a:lnTo>
                                  <a:pt x="291592" y="25400"/>
                                </a:lnTo>
                                <a:lnTo>
                                  <a:pt x="293369" y="34289"/>
                                </a:lnTo>
                                <a:lnTo>
                                  <a:pt x="295782" y="43180"/>
                                </a:lnTo>
                                <a:lnTo>
                                  <a:pt x="295782" y="306070"/>
                                </a:lnTo>
                                <a:lnTo>
                                  <a:pt x="293369" y="314960"/>
                                </a:lnTo>
                                <a:lnTo>
                                  <a:pt x="291592" y="323214"/>
                                </a:lnTo>
                                <a:lnTo>
                                  <a:pt x="288036" y="329564"/>
                                </a:lnTo>
                                <a:lnTo>
                                  <a:pt x="284353" y="335914"/>
                                </a:lnTo>
                                <a:lnTo>
                                  <a:pt x="278892" y="340360"/>
                                </a:lnTo>
                                <a:lnTo>
                                  <a:pt x="273431" y="344805"/>
                                </a:lnTo>
                                <a:lnTo>
                                  <a:pt x="266826" y="347345"/>
                                </a:lnTo>
                                <a:lnTo>
                                  <a:pt x="259587" y="349250"/>
                                </a:lnTo>
                                <a:lnTo>
                                  <a:pt x="36194" y="349250"/>
                                </a:lnTo>
                                <a:lnTo>
                                  <a:pt x="28956" y="347345"/>
                                </a:lnTo>
                                <a:lnTo>
                                  <a:pt x="21209" y="344805"/>
                                </a:lnTo>
                                <a:lnTo>
                                  <a:pt x="16891" y="340360"/>
                                </a:lnTo>
                                <a:lnTo>
                                  <a:pt x="10922" y="335914"/>
                                </a:lnTo>
                                <a:lnTo>
                                  <a:pt x="7238" y="329564"/>
                                </a:lnTo>
                                <a:lnTo>
                                  <a:pt x="3682" y="323214"/>
                                </a:lnTo>
                                <a:lnTo>
                                  <a:pt x="1905" y="314960"/>
                                </a:lnTo>
                                <a:lnTo>
                                  <a:pt x="0" y="306070"/>
                                </a:lnTo>
                                <a:lnTo>
                                  <a:pt x="0" y="43180"/>
                                </a:lnTo>
                                <a:lnTo>
                                  <a:pt x="1905" y="34289"/>
                                </a:lnTo>
                                <a:lnTo>
                                  <a:pt x="3682" y="25400"/>
                                </a:lnTo>
                                <a:lnTo>
                                  <a:pt x="7238" y="19050"/>
                                </a:lnTo>
                                <a:lnTo>
                                  <a:pt x="10922" y="12700"/>
                                </a:lnTo>
                                <a:lnTo>
                                  <a:pt x="16891" y="8889"/>
                                </a:lnTo>
                                <a:lnTo>
                                  <a:pt x="21209" y="4445"/>
                                </a:lnTo>
                                <a:lnTo>
                                  <a:pt x="28956" y="1905"/>
                                </a:lnTo>
                                <a:lnTo>
                                  <a:pt x="36194" y="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75" y="287400"/>
                            <a:ext cx="196087" cy="297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898" y="236220"/>
                            <a:ext cx="307733" cy="374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2128" y="236220"/>
                            <a:ext cx="307860" cy="3740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338001pt;margin-top:414.150024pt;width:532.5pt;height:65.95pt;mso-position-horizontal-relative:page;mso-position-vertical-relative:page;z-index:15729152" id="docshapegroup3" coordorigin="647,8283" coordsize="10650,1319">
                <v:rect style="position:absolute;left:651;top:8288;width:10640;height:1309" id="docshape4" filled="true" fillcolor="#4470c4" stroked="false">
                  <v:fill type="solid"/>
                </v:rect>
                <v:rect style="position:absolute;left:651;top:8288;width:10640;height:1309" id="docshape5" filled="false" stroked="true" strokeweight=".5pt" strokecolor="#000000">
                  <v:stroke dashstyle="shortdot"/>
                </v:rect>
                <v:shape style="position:absolute;left:4885;top:8286;width:1148;height:1312" type="#_x0000_t75" id="docshape6" stroked="false">
                  <v:imagedata r:id="rId7" o:title=""/>
                </v:shape>
                <v:rect style="position:absolute;left:1240;top:8452;width:3601;height:1006" id="docshape7" filled="true" fillcolor="#ffffff" stroked="false">
                  <v:fill type="solid"/>
                </v:rect>
                <v:rect style="position:absolute;left:1240;top:8452;width:3601;height:1006" id="docshape8" filled="false" stroked="true" strokeweight="1.5pt" strokecolor="#000000">
                  <v:stroke dashstyle="solid"/>
                </v:rect>
                <v:rect style="position:absolute;left:6090;top:8465;width:3579;height:1006" id="docshape9" filled="true" fillcolor="#ffffff" stroked="false">
                  <v:fill type="solid"/>
                </v:rect>
                <v:rect style="position:absolute;left:6090;top:8465;width:3579;height:1006" id="docshape10" filled="false" stroked="true" strokeweight="1.5pt" strokecolor="#000000">
                  <v:stroke dashstyle="solid"/>
                </v:rect>
                <v:shape style="position:absolute;left:680;top:8666;width:518;height:585" type="#_x0000_t75" id="docshape11" stroked="false">
                  <v:imagedata r:id="rId8" o:title=""/>
                </v:shape>
                <v:shape style="position:absolute;left:9700;top:8653;width:518;height:600" type="#_x0000_t75" id="docshape12" stroked="false">
                  <v:imagedata r:id="rId9" o:title=""/>
                </v:shape>
                <v:shape style="position:absolute;left:6136;top:8677;width:441;height:553" type="#_x0000_t75" id="docshape13" stroked="false">
                  <v:imagedata r:id="rId10" o:title=""/>
                </v:shape>
                <v:shape style="position:absolute;left:6572;top:8666;width:562;height:600" type="#_x0000_t75" id="docshape14" stroked="false">
                  <v:imagedata r:id="rId11" o:title=""/>
                </v:shape>
                <v:shape style="position:absolute;left:8638;top:8686;width:495;height:580" type="#_x0000_t75" id="docshape15" stroked="false">
                  <v:imagedata r:id="rId12" o:title=""/>
                </v:shape>
                <v:shape style="position:absolute;left:7138;top:8685;width:467;height:550" id="docshape16" coordorigin="7139,8685" coordsize="467,550" path="m7549,8685l7196,8685,7185,8688,7173,8692,7165,8699,7156,8705,7145,8725,7139,8753,7139,9167,7145,9194,7156,9214,7165,9221,7173,9228,7185,9232,7196,9235,7549,9235,7599,9194,7602,9181,7606,9167,7606,8753,7602,8739,7599,8725,7588,8705,7579,8699,7570,8692,7560,8688,7549,8685xe" filled="true" fillcolor="#ffffff" stroked="false">
                  <v:path arrowok="t"/>
                  <v:fill type="solid"/>
                </v:shape>
                <v:shape style="position:absolute;left:7138;top:8685;width:467;height:550" id="docshape17" coordorigin="7139,8685" coordsize="467,550" path="m7196,8685l7549,8685,7560,8688,7570,8692,7579,8699,7588,8705,7593,8715,7599,8725,7602,8739,7606,8753,7606,9167,7602,9181,7599,9194,7593,9204,7588,9214,7579,9221,7570,9228,7560,9232,7549,9235,7196,9235,7185,9232,7173,9228,7165,9221,7156,9214,7150,9204,7145,9194,7142,9181,7139,9167,7139,8753,7142,8739,7145,8725,7150,8715,7156,8705,7165,8699,7173,8692,7185,8688,7196,8685xe" filled="false" stroked="true" strokeweight="1.5pt" strokecolor="#000000">
                  <v:path arrowok="t"/>
                  <v:stroke dashstyle="solid"/>
                </v:shape>
                <v:shape style="position:absolute;left:7162;top:8803;width:414;height:397" id="docshape18" coordorigin="7163,8803" coordsize="414,397" path="m7495,8950l7359,8950,7363,8952,7363,8966,7367,8986,7367,9013,7369,9031,7372,9062,7377,9080,7381,9100,7385,9104,7381,9110,7381,9121,7377,9131,7377,9176,7381,9196,7426,9200,7430,9196,7432,9192,7432,9190,7435,9190,7439,9186,7570,9186,7576,9176,7576,9165,7572,9155,7568,9149,7562,9139,7544,9131,7518,9129,7513,9129,7504,9125,7492,9119,7482,9110,7477,9104,7468,9094,7466,9088,7466,9084,7468,9057,7472,9043,7472,9031,7474,9013,7477,9000,7480,8986,7486,8972,7490,8962,7495,8952,7495,8950xm7570,9186l7441,9186,7448,9190,7457,9192,7468,9196,7480,9200,7526,9200,7540,9196,7558,9196,7570,9186xm7309,9121l7213,9121,7217,9125,7219,9129,7223,9131,7237,9145,7249,9159,7262,9169,7273,9180,7285,9186,7298,9190,7307,9196,7331,9196,7339,9190,7345,9186,7349,9176,7349,9169,7345,9159,7339,9145,7331,9135,7318,9129,7309,9121xm7285,8803l7267,8842,7253,8878,7237,8915,7223,8952,7207,8986,7195,9017,7166,9070,7163,9080,7163,9088,7166,9098,7171,9104,7177,9110,7186,9119,7193,9125,7199,9129,7203,9125,7204,9121,7309,9121,7307,9119,7298,9104,7289,9090,7281,9078,7280,9064,7277,9053,7280,9043,7281,9037,7291,9023,7303,9007,7318,8990,7331,8972,7345,8960,7354,8950,7495,8950,7498,8895,7405,8888,7285,8803xe" filled="true" fillcolor="#000000" stroked="false">
                  <v:path arrowok="t"/>
                  <v:fill type="solid"/>
                </v:shape>
                <v:shape style="position:absolute;left:7192;top:8710;width:322;height:359" type="#_x0000_t75" id="docshape19" stroked="false">
                  <v:imagedata r:id="rId13" o:title=""/>
                </v:shape>
                <v:shape style="position:absolute;left:9157;top:8697;width:466;height:550" id="docshape20" coordorigin="9157,8697" coordsize="466,550" path="m9566,8697l9214,8697,9190,8704,9184,8711,9174,8717,9163,8737,9157,8765,9157,9179,9163,9206,9174,9226,9184,9233,9190,9240,9214,9247,9566,9247,9616,9206,9619,9193,9623,9179,9623,8765,9619,8751,9616,8737,9605,8717,9588,8704,9577,8700,9566,8697xe" filled="true" fillcolor="#ffffff" stroked="false">
                  <v:path arrowok="t"/>
                  <v:fill type="solid"/>
                </v:shape>
                <v:shape style="position:absolute;left:9157;top:8697;width:466;height:550" id="docshape21" coordorigin="9157,8697" coordsize="466,550" path="m9214,8697l9566,8697,9577,8700,9588,8704,9596,8711,9605,8717,9611,8727,9616,8737,9619,8751,9623,8765,9623,9179,9619,9193,9616,9206,9611,9216,9605,9226,9596,9233,9588,9240,9577,9244,9566,9247,9214,9247,9203,9244,9190,9240,9184,9233,9174,9226,9168,9216,9163,9206,9160,9193,9157,9179,9157,8765,9160,8751,9163,8737,9168,8727,9174,8717,9184,8711,9190,8704,9203,8700,9214,8697xe" filled="false" stroked="true" strokeweight="1.5pt" strokecolor="#000000">
                  <v:path arrowok="t"/>
                  <v:stroke dashstyle="solid"/>
                </v:shape>
                <v:shape style="position:absolute;left:9160;top:8775;width:391;height:422" type="#_x0000_t75" id="docshape22" stroked="false">
                  <v:imagedata r:id="rId14" o:title=""/>
                </v:shape>
                <v:shape style="position:absolute;left:7644;top:8685;width:466;height:550" id="docshape23" coordorigin="7645,8685" coordsize="466,550" path="m8053,8685l7702,8685,7678,8692,7671,8699,7662,8705,7650,8725,7645,8753,7645,9167,7647,9181,7650,9194,7662,9214,7671,9221,7678,9228,7702,9235,8053,9235,8104,9194,8107,9181,8110,9167,8110,8753,8107,8739,8104,8725,8092,8705,8075,8692,8065,8688,8053,8685xe" filled="true" fillcolor="#ffffff" stroked="false">
                  <v:path arrowok="t"/>
                  <v:fill type="solid"/>
                </v:shape>
                <v:shape style="position:absolute;left:7644;top:8685;width:466;height:550" id="docshape24" coordorigin="7645,8685" coordsize="466,550" path="m7702,8685l8053,8685,8065,8688,8075,8692,8084,8699,8092,8705,8098,8715,8104,8725,8107,8739,8110,8753,8110,9167,8107,9181,8104,9194,8098,9204,8092,9214,8084,9221,8075,9228,8065,9232,8053,9235,7702,9235,7690,9232,7678,9228,7671,9221,7662,9214,7656,9204,7650,9194,7647,9181,7645,9167,7645,8753,7671,8699,7678,8692,7690,8688,7702,8685xe" filled="false" stroked="true" strokeweight="1.5pt" strokecolor="#000000">
                  <v:path arrowok="t"/>
                  <v:stroke dashstyle="solid"/>
                </v:shape>
                <v:shape style="position:absolute;left:7740;top:8744;width:279;height:400" id="docshape25" coordorigin="7741,8744" coordsize="279,400" path="m7878,8744l7896,8744,7914,8744,7928,8746,7941,8753,7953,8759,7965,8767,7974,8776,7982,8785,7993,8810,8000,8836,8001,8864,8001,8894,8011,8902,8015,8915,8019,8928,8019,8943,8015,8960,8013,8977,8007,8979,8005,8986,8000,8990,7993,8990,7988,9029,7978,9058,7968,9088,7953,9108,7938,9123,7922,9135,7904,9140,7887,9144,7864,9144,7844,9136,7827,9127,7813,9114,7801,9095,7792,9069,7783,9039,7778,9003,7772,9003,7767,8999,7760,8996,7755,8990,7746,8977,7744,8956,7741,8941,7744,8924,7746,8917,7749,8911,7755,8907,7760,8904,7755,8872,7755,8842,7759,8829,7763,8815,7767,8802,7774,8793,7782,8783,7792,8772,7801,8767,7815,8759,7844,8750,7878,8744m7878,8744l7879,8746e" filled="false" stroked="true" strokeweight=".140pt" strokecolor="#000000">
                  <v:path arrowok="t"/>
                  <v:stroke dashstyle="solid"/>
                </v:shape>
                <v:shape style="position:absolute;left:7757;top:8804;width:246;height:350" type="#_x0000_t75" id="docshape26" stroked="false">
                  <v:imagedata r:id="rId15" o:title=""/>
                </v:shape>
                <v:shape style="position:absolute;left:8148;top:8693;width:466;height:551" id="docshape27" coordorigin="8148,8693" coordsize="466,551" path="m8557,8693l8205,8693,8182,8700,8175,8707,8166,8713,8160,8724,8154,8733,8148,8761,8148,9176,8154,9203,8166,9223,8175,9230,8182,9237,8194,9241,8205,9244,8557,9244,8608,9203,8610,9190,8614,9176,8614,8761,8610,8747,8608,8733,8602,8724,8596,8713,8579,8700,8569,8696,8557,8693xe" filled="true" fillcolor="#ffffff" stroked="false">
                  <v:path arrowok="t"/>
                  <v:fill type="solid"/>
                </v:shape>
                <v:shape style="position:absolute;left:8148;top:8693;width:466;height:551" id="docshape28" coordorigin="8148,8693" coordsize="466,551" path="m8205,8693l8557,8693,8569,8696,8579,8700,8588,8707,8596,8713,8602,8724,8608,8733,8610,8747,8614,8761,8614,9176,8610,9190,8608,9203,8557,9244,8205,9244,8194,9241,8182,9237,8175,9230,8166,9223,8160,9213,8154,9203,8151,9190,8148,9176,8148,8761,8151,8747,8154,8733,8160,8724,8166,8713,8175,8707,8182,8700,8194,8696,8205,8693xe" filled="false" stroked="true" strokeweight="1.5pt" strokecolor="#000000">
                  <v:path arrowok="t"/>
                  <v:stroke dashstyle="solid"/>
                </v:shape>
                <v:shape style="position:absolute;left:8227;top:8731;width:309;height:470" type="#_x0000_t75" id="docshape29" stroked="false">
                  <v:imagedata r:id="rId16" o:title=""/>
                </v:shape>
                <v:shape style="position:absolute;left:1294;top:8653;width:515;height:598" type="#_x0000_t75" id="docshape30" stroked="false">
                  <v:imagedata r:id="rId17" o:title=""/>
                </v:shape>
                <v:shape style="position:absolute;left:4356;top:8744;width:448;height:510" type="#_x0000_t75" id="docshape31" stroked="false">
                  <v:imagedata r:id="rId18" o:title=""/>
                </v:shape>
                <v:shape style="position:absolute;left:3305;top:8682;width:496;height:580" type="#_x0000_t75" id="docshape32" stroked="false">
                  <v:imagedata r:id="rId19" o:title=""/>
                </v:shape>
                <v:shape style="position:absolute;left:1808;top:8685;width:467;height:550" id="docshape33" coordorigin="1809,8685" coordsize="467,550" path="m2218,8685l1866,8685,1854,8688,1843,8692,1835,8699,1826,8705,1814,8725,1809,8753,1809,9167,1814,9194,1826,9214,1835,9221,1843,9228,1854,9232,1866,9235,2218,9235,2269,9194,2272,9181,2275,9167,2275,8753,2272,8739,2269,8725,2257,8705,2249,8699,2240,8692,2230,8688,2218,8685xe" filled="true" fillcolor="#ffffff" stroked="false">
                  <v:path arrowok="t"/>
                  <v:fill type="solid"/>
                </v:shape>
                <v:shape style="position:absolute;left:1808;top:8685;width:467;height:550" id="docshape34" coordorigin="1809,8685" coordsize="467,550" path="m1866,8685l2218,8685,2230,8688,2240,8692,2249,8699,2257,8705,2263,8715,2269,8725,2272,8739,2275,8753,2275,9167,2272,9181,2269,9194,2263,9204,2257,9214,2249,9221,2240,9228,2230,9232,2218,9235,1866,9235,1854,9232,1843,9228,1835,9221,1826,9214,1820,9204,1814,9194,1812,9181,1809,9167,1809,8753,1812,8739,1814,8725,1820,8715,1826,8705,1835,8699,1843,8692,1854,8688,1866,8685xe" filled="false" stroked="true" strokeweight="1.5pt" strokecolor="#000000">
                  <v:path arrowok="t"/>
                  <v:stroke dashstyle="solid"/>
                </v:shape>
                <v:shape style="position:absolute;left:1832;top:8803;width:414;height:397" id="docshape35" coordorigin="1832,8803" coordsize="414,397" path="m2165,8950l2029,8950,2033,8952,2033,8966,2037,8986,2037,9013,2039,9033,2042,9062,2047,9080,2051,9100,2055,9104,2051,9110,2051,9121,2047,9131,2047,9176,2051,9196,2096,9200,2100,9196,2101,9192,2101,9190,2105,9190,2109,9186,2240,9186,2246,9176,2246,9165,2242,9155,2237,9149,2232,9139,2214,9131,2188,9129,2183,9129,2174,9125,2161,9119,2152,9110,2147,9104,2138,9094,2136,9088,2136,9084,2138,9057,2141,9043,2141,9031,2143,9013,2147,9000,2150,8986,2156,8972,2159,8962,2165,8952,2165,8950xm2240,9186l2111,9186,2118,9190,2127,9192,2138,9196,2150,9200,2196,9200,2210,9196,2228,9196,2240,9186xm1979,9121l1883,9121,1887,9125,1889,9129,1892,9131,1907,9145,1919,9159,1931,9169,1943,9180,1955,9186,1967,9190,1977,9196,2001,9196,2009,9190,2015,9186,2019,9176,2019,9169,2015,9159,2009,9145,2001,9135,1987,9129,1979,9121xm1955,8803l1937,8842,1923,8878,1907,8915,1892,8952,1877,8986,1865,9017,1836,9070,1832,9080,1832,9088,1836,9098,1847,9110,1856,9119,1863,9125,1869,9129,1872,9125,1874,9121,1979,9121,1977,9119,1959,9090,1951,9078,1949,9064,1947,9053,1949,9043,1951,9037,1961,9023,1973,9007,1987,8990,2001,8972,2015,8960,2024,8950,2165,8950,2168,8895,2075,8888,1955,8803xe" filled="true" fillcolor="#000000" stroked="false">
                  <v:path arrowok="t"/>
                  <v:fill type="solid"/>
                </v:shape>
                <v:shape style="position:absolute;left:1861;top:8710;width:322;height:359" type="#_x0000_t75" id="docshape36" stroked="false">
                  <v:imagedata r:id="rId20" o:title=""/>
                </v:shape>
                <v:shape style="position:absolute;left:3826;top:8697;width:467;height:550" id="docshape37" coordorigin="3826,8697" coordsize="467,550" path="m4236,8697l3883,8697,3872,8700,3860,8704,3853,8711,3843,8717,3832,8737,3826,8765,3826,9179,3832,9206,3843,9226,3853,9233,3860,9240,3872,9244,3883,9247,4236,9247,4286,9206,4289,9193,4293,9179,4293,8765,4289,8751,4286,8737,4275,8717,4266,8711,4258,8704,4247,8700,4236,8697xe" filled="true" fillcolor="#ffffff" stroked="false">
                  <v:path arrowok="t"/>
                  <v:fill type="solid"/>
                </v:shape>
                <v:shape style="position:absolute;left:3826;top:8697;width:467;height:550" id="docshape38" coordorigin="3826,8697" coordsize="467,550" path="m3883,8697l4236,8697,4247,8700,4258,8704,4266,8711,4275,8717,4280,8727,4286,8737,4289,8751,4293,8765,4293,9179,4289,9193,4286,9206,4280,9216,4275,9226,4266,9233,4258,9240,4247,9244,4236,9247,3883,9247,3872,9244,3860,9240,3853,9233,3843,9226,3837,9216,3832,9206,3829,9193,3826,9179,3826,8765,3829,8751,3832,8737,3837,8727,3843,8717,3853,8711,3860,8704,3872,8700,3883,8697xe" filled="false" stroked="true" strokeweight="1.5pt" strokecolor="#000000">
                  <v:path arrowok="t"/>
                  <v:stroke dashstyle="solid"/>
                </v:shape>
                <v:shape style="position:absolute;left:3829;top:8775;width:392;height:422" type="#_x0000_t75" id="docshape39" stroked="false">
                  <v:imagedata r:id="rId21" o:title=""/>
                </v:shape>
                <v:shape style="position:absolute;left:2310;top:8701;width:466;height:550" id="docshape40" coordorigin="2311,8701" coordsize="466,550" path="m2719,8701l2368,8701,2344,8708,2337,8715,2328,8721,2316,8741,2311,8769,2311,9183,2313,9197,2316,9210,2328,9230,2337,9237,2344,9244,2368,9251,2719,9251,2770,9210,2773,9197,2776,9183,2776,8769,2773,8755,2770,8741,2758,8721,2741,8708,2731,8704,2719,8701xe" filled="true" fillcolor="#ffffff" stroked="false">
                  <v:path arrowok="t"/>
                  <v:fill type="solid"/>
                </v:shape>
                <v:shape style="position:absolute;left:2310;top:8701;width:466;height:550" id="docshape41" coordorigin="2311,8701" coordsize="466,550" path="m2368,8701l2719,8701,2731,8704,2741,8708,2750,8715,2758,8721,2764,8731,2770,8741,2773,8755,2776,8769,2776,9183,2773,9197,2770,9210,2764,9220,2758,9230,2750,9237,2741,9244,2731,9248,2719,9251,2368,9251,2356,9248,2344,9244,2337,9237,2328,9230,2322,9220,2316,9210,2313,9197,2311,9183,2311,8769,2337,8715,2344,8708,2356,8704,2368,8701xe" filled="false" stroked="true" strokeweight="1.5pt" strokecolor="#000000">
                  <v:path arrowok="t"/>
                  <v:stroke dashstyle="solid"/>
                </v:shape>
                <v:shape style="position:absolute;left:2406;top:8760;width:279;height:400" id="docshape42" coordorigin="2407,8760" coordsize="279,400" path="m2544,8760l2562,8760,2580,8760,2594,8762,2607,8769,2619,8775,2631,8783,2640,8792,2648,8801,2659,8826,2666,8852,2667,8880,2667,8910,2677,8918,2681,8931,2685,8944,2685,8959,2681,8976,2679,8993,2673,8995,2671,9002,2666,9006,2659,9006,2654,9045,2644,9074,2634,9104,2619,9124,2604,9139,2588,9151,2570,9156,2553,9160,2530,9160,2510,9152,2493,9143,2479,9130,2467,9111,2458,9085,2449,9055,2444,9019,2438,9019,2433,9015,2426,9012,2421,9006,2412,8993,2410,8972,2407,8957,2410,8940,2412,8933,2415,8927,2421,8923,2426,8920,2421,8888,2421,8858,2425,8845,2429,8831,2433,8818,2440,8809,2448,8799,2458,8788,2467,8783,2481,8775,2510,8766,2544,8760m2544,8760l2545,8762e" filled="false" stroked="true" strokeweight=".140pt" strokecolor="#000000">
                  <v:path arrowok="t"/>
                  <v:stroke dashstyle="solid"/>
                </v:shape>
                <v:shape style="position:absolute;left:2423;top:8820;width:246;height:350" type="#_x0000_t75" id="docshape43" stroked="false">
                  <v:imagedata r:id="rId22" o:title=""/>
                </v:shape>
                <v:shape style="position:absolute;left:2818;top:8697;width:466;height:550" id="docshape44" coordorigin="2818,8697" coordsize="466,550" path="m3227,8697l2875,8697,2852,8704,2845,8711,2835,8717,2824,8737,2818,8765,2818,9179,2824,9206,2835,9226,2845,9233,2852,9240,2875,9247,3227,9247,3277,9206,3280,9193,3284,9179,3284,8765,3280,8751,3277,8737,3266,8717,3249,8704,3238,8700,3227,8697xe" filled="true" fillcolor="#ffffff" stroked="false">
                  <v:path arrowok="t"/>
                  <v:fill type="solid"/>
                </v:shape>
                <v:shape style="position:absolute;left:2818;top:8697;width:466;height:550" id="docshape45" coordorigin="2818,8697" coordsize="466,550" path="m2875,8697l3227,8697,3238,8700,3249,8704,3257,8711,3266,8717,3272,8727,3277,8737,3280,8751,3284,8765,3284,9179,3280,9193,3277,9206,3272,9216,3266,9226,3257,9233,3249,9240,3238,9244,3227,9247,2875,9247,2864,9244,2852,9240,2845,9233,2835,9226,2830,9216,2824,9206,2821,9193,2818,9179,2818,8765,2821,8751,2824,8737,2830,8727,2835,8717,2845,8711,2852,8704,2864,8700,2875,8697xe" filled="false" stroked="true" strokeweight="1.5pt" strokecolor="#000000">
                  <v:path arrowok="t"/>
                  <v:stroke dashstyle="solid"/>
                </v:shape>
                <v:shape style="position:absolute;left:2896;top:8735;width:309;height:469" type="#_x0000_t75" id="docshape46" stroked="false">
                  <v:imagedata r:id="rId23" o:title=""/>
                </v:shape>
                <v:shape style="position:absolute;left:10246;top:8655;width:485;height:589" type="#_x0000_t75" id="docshape47" stroked="false">
                  <v:imagedata r:id="rId24" o:title=""/>
                </v:shape>
                <v:shape style="position:absolute;left:10744;top:8655;width:485;height:589" type="#_x0000_t75" id="docshape48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sz w:val="15"/>
        </w:rPr>
        <w:t>ZHEJIANG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XINAN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CHEMICAL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INDUSTRIAL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GROUP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6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1"/>
        <w:ind w:left="141" w:right="0" w:firstLine="0"/>
        <w:jc w:val="left"/>
        <w:rPr>
          <w:sz w:val="15"/>
        </w:rPr>
      </w:pPr>
      <w:r>
        <w:rPr>
          <w:sz w:val="15"/>
        </w:rPr>
        <w:t>Xinanjiang,</w:t>
      </w:r>
      <w:r>
        <w:rPr>
          <w:spacing w:val="-10"/>
          <w:sz w:val="15"/>
        </w:rPr>
        <w:t> </w:t>
      </w:r>
      <w:r>
        <w:rPr>
          <w:sz w:val="15"/>
        </w:rPr>
        <w:t>Jiande,</w:t>
      </w:r>
      <w:r>
        <w:rPr>
          <w:spacing w:val="-8"/>
          <w:sz w:val="15"/>
        </w:rPr>
        <w:t> </w:t>
      </w:r>
      <w:r>
        <w:rPr>
          <w:sz w:val="15"/>
        </w:rPr>
        <w:t>Zhejiang,</w:t>
      </w:r>
      <w:r>
        <w:rPr>
          <w:spacing w:val="-7"/>
          <w:sz w:val="15"/>
        </w:rPr>
        <w:t> </w:t>
      </w:r>
      <w:r>
        <w:rPr>
          <w:sz w:val="15"/>
        </w:rPr>
        <w:t>311600</w:t>
      </w:r>
      <w:r>
        <w:rPr>
          <w:spacing w:val="-6"/>
          <w:sz w:val="15"/>
        </w:rPr>
        <w:t> </w:t>
      </w:r>
      <w:r>
        <w:rPr>
          <w:sz w:val="15"/>
        </w:rPr>
        <w:t>-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China</w:t>
      </w:r>
    </w:p>
    <w:p>
      <w:pPr>
        <w:spacing w:line="171" w:lineRule="exact"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ZHENJIANG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JIANGNAN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CHEMICALS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line="171" w:lineRule="exact" w:before="0"/>
        <w:ind w:left="141" w:right="0" w:firstLine="0"/>
        <w:jc w:val="left"/>
        <w:rPr>
          <w:sz w:val="15"/>
        </w:rPr>
      </w:pPr>
      <w:r>
        <w:rPr>
          <w:sz w:val="15"/>
        </w:rPr>
        <w:t>International</w:t>
      </w:r>
      <w:r>
        <w:rPr>
          <w:spacing w:val="-11"/>
          <w:sz w:val="15"/>
        </w:rPr>
        <w:t> </w:t>
      </w:r>
      <w:r>
        <w:rPr>
          <w:sz w:val="15"/>
        </w:rPr>
        <w:t>Chemical</w:t>
      </w:r>
      <w:r>
        <w:rPr>
          <w:spacing w:val="-8"/>
          <w:sz w:val="15"/>
        </w:rPr>
        <w:t> </w:t>
      </w:r>
      <w:r>
        <w:rPr>
          <w:sz w:val="15"/>
        </w:rPr>
        <w:t>Industry</w:t>
      </w:r>
      <w:r>
        <w:rPr>
          <w:spacing w:val="-7"/>
          <w:sz w:val="15"/>
        </w:rPr>
        <w:t> </w:t>
      </w:r>
      <w:r>
        <w:rPr>
          <w:sz w:val="15"/>
        </w:rPr>
        <w:t>Park,</w:t>
      </w:r>
      <w:r>
        <w:rPr>
          <w:spacing w:val="-7"/>
          <w:sz w:val="15"/>
        </w:rPr>
        <w:t> </w:t>
      </w:r>
      <w:r>
        <w:rPr>
          <w:sz w:val="15"/>
        </w:rPr>
        <w:t>Zhenjiang</w:t>
      </w:r>
      <w:r>
        <w:rPr>
          <w:spacing w:val="-8"/>
          <w:sz w:val="15"/>
        </w:rPr>
        <w:t> </w:t>
      </w:r>
      <w:r>
        <w:rPr>
          <w:sz w:val="15"/>
        </w:rPr>
        <w:t>New</w:t>
      </w:r>
      <w:r>
        <w:rPr>
          <w:spacing w:val="-7"/>
          <w:sz w:val="15"/>
        </w:rPr>
        <w:t> </w:t>
      </w:r>
      <w:r>
        <w:rPr>
          <w:sz w:val="15"/>
        </w:rPr>
        <w:t>Area,</w:t>
      </w:r>
      <w:r>
        <w:rPr>
          <w:spacing w:val="-7"/>
          <w:sz w:val="15"/>
        </w:rPr>
        <w:t> </w:t>
      </w:r>
      <w:r>
        <w:rPr>
          <w:sz w:val="15"/>
        </w:rPr>
        <w:t>Jiangsu,</w:t>
      </w:r>
      <w:r>
        <w:rPr>
          <w:spacing w:val="-7"/>
          <w:sz w:val="15"/>
        </w:rPr>
        <w:t> </w:t>
      </w:r>
      <w:r>
        <w:rPr>
          <w:sz w:val="15"/>
        </w:rPr>
        <w:t>212152</w:t>
      </w:r>
      <w:r>
        <w:rPr>
          <w:spacing w:val="-5"/>
          <w:sz w:val="15"/>
        </w:rPr>
        <w:t> </w:t>
      </w:r>
      <w:r>
        <w:rPr>
          <w:sz w:val="15"/>
        </w:rPr>
        <w:t>-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China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CAC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NANTONG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CHEMICAL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pacing w:val="-5"/>
          <w:sz w:val="15"/>
        </w:rPr>
        <w:t>LTD</w:t>
      </w:r>
    </w:p>
    <w:p>
      <w:pPr>
        <w:spacing w:before="1"/>
        <w:ind w:left="141" w:right="0" w:firstLine="0"/>
        <w:jc w:val="left"/>
        <w:rPr>
          <w:sz w:val="15"/>
        </w:rPr>
      </w:pPr>
      <w:r>
        <w:rPr>
          <w:sz w:val="15"/>
        </w:rPr>
        <w:t>Fourth</w:t>
      </w:r>
      <w:r>
        <w:rPr>
          <w:spacing w:val="-9"/>
          <w:sz w:val="15"/>
        </w:rPr>
        <w:t> </w:t>
      </w:r>
      <w:r>
        <w:rPr>
          <w:sz w:val="15"/>
        </w:rPr>
        <w:t>Huanghai</w:t>
      </w:r>
      <w:r>
        <w:rPr>
          <w:spacing w:val="-9"/>
          <w:sz w:val="15"/>
        </w:rPr>
        <w:t> </w:t>
      </w:r>
      <w:r>
        <w:rPr>
          <w:sz w:val="15"/>
        </w:rPr>
        <w:t>Road,</w:t>
      </w:r>
      <w:r>
        <w:rPr>
          <w:spacing w:val="-6"/>
          <w:sz w:val="15"/>
        </w:rPr>
        <w:t> </w:t>
      </w:r>
      <w:r>
        <w:rPr>
          <w:sz w:val="15"/>
        </w:rPr>
        <w:t>Yangkou</w:t>
      </w:r>
      <w:r>
        <w:rPr>
          <w:spacing w:val="-9"/>
          <w:sz w:val="15"/>
        </w:rPr>
        <w:t> </w:t>
      </w:r>
      <w:r>
        <w:rPr>
          <w:sz w:val="15"/>
        </w:rPr>
        <w:t>Chemical</w:t>
      </w:r>
      <w:r>
        <w:rPr>
          <w:spacing w:val="-9"/>
          <w:sz w:val="15"/>
        </w:rPr>
        <w:t> </w:t>
      </w:r>
      <w:r>
        <w:rPr>
          <w:sz w:val="15"/>
        </w:rPr>
        <w:t>Industrial</w:t>
      </w:r>
      <w:r>
        <w:rPr>
          <w:spacing w:val="-7"/>
          <w:sz w:val="15"/>
        </w:rPr>
        <w:t> </w:t>
      </w:r>
      <w:r>
        <w:rPr>
          <w:sz w:val="15"/>
        </w:rPr>
        <w:t>Park,</w:t>
      </w:r>
      <w:r>
        <w:rPr>
          <w:spacing w:val="-8"/>
          <w:sz w:val="15"/>
        </w:rPr>
        <w:t> </w:t>
      </w:r>
      <w:r>
        <w:rPr>
          <w:sz w:val="15"/>
        </w:rPr>
        <w:t>Rudong</w:t>
      </w:r>
      <w:r>
        <w:rPr>
          <w:spacing w:val="-7"/>
          <w:sz w:val="15"/>
        </w:rPr>
        <w:t> </w:t>
      </w:r>
      <w:r>
        <w:rPr>
          <w:sz w:val="15"/>
        </w:rPr>
        <w:t>County,</w:t>
      </w:r>
      <w:r>
        <w:rPr>
          <w:spacing w:val="-8"/>
          <w:sz w:val="15"/>
        </w:rPr>
        <w:t> </w:t>
      </w:r>
      <w:r>
        <w:rPr>
          <w:sz w:val="15"/>
        </w:rPr>
        <w:t>Nantong,</w:t>
      </w:r>
      <w:r>
        <w:rPr>
          <w:spacing w:val="-6"/>
          <w:sz w:val="15"/>
        </w:rPr>
        <w:t> </w:t>
      </w:r>
      <w:r>
        <w:rPr>
          <w:sz w:val="15"/>
        </w:rPr>
        <w:t>Jiangsu</w:t>
      </w:r>
      <w:r>
        <w:rPr>
          <w:spacing w:val="-4"/>
          <w:sz w:val="15"/>
        </w:rPr>
        <w:t> </w:t>
      </w:r>
      <w:r>
        <w:rPr>
          <w:sz w:val="15"/>
        </w:rPr>
        <w:t>–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China</w:t>
      </w:r>
    </w:p>
    <w:p>
      <w:pPr>
        <w:spacing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CHIZHOU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BIOAGRILAND</w:t>
      </w:r>
      <w:r>
        <w:rPr>
          <w:rFonts w:ascii="Arial"/>
          <w:b/>
          <w:spacing w:val="-9"/>
          <w:sz w:val="15"/>
        </w:rPr>
        <w:t> </w:t>
      </w:r>
      <w:r>
        <w:rPr>
          <w:rFonts w:ascii="Arial"/>
          <w:b/>
          <w:sz w:val="15"/>
        </w:rPr>
        <w:t>MULTICHEM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Xiangyu</w:t>
      </w:r>
      <w:r>
        <w:rPr>
          <w:spacing w:val="-9"/>
          <w:sz w:val="15"/>
        </w:rPr>
        <w:t> </w:t>
      </w:r>
      <w:r>
        <w:rPr>
          <w:sz w:val="15"/>
        </w:rPr>
        <w:t>Chemical</w:t>
      </w:r>
      <w:r>
        <w:rPr>
          <w:spacing w:val="-9"/>
          <w:sz w:val="15"/>
        </w:rPr>
        <w:t> </w:t>
      </w:r>
      <w:r>
        <w:rPr>
          <w:sz w:val="15"/>
        </w:rPr>
        <w:t>Industry</w:t>
      </w:r>
      <w:r>
        <w:rPr>
          <w:spacing w:val="-3"/>
          <w:sz w:val="15"/>
        </w:rPr>
        <w:t> </w:t>
      </w:r>
      <w:r>
        <w:rPr>
          <w:sz w:val="15"/>
        </w:rPr>
        <w:t>Park,</w:t>
      </w:r>
      <w:r>
        <w:rPr>
          <w:spacing w:val="-8"/>
          <w:sz w:val="15"/>
        </w:rPr>
        <w:t> </w:t>
      </w:r>
      <w:r>
        <w:rPr>
          <w:sz w:val="15"/>
        </w:rPr>
        <w:t>Dongzhi</w:t>
      </w:r>
      <w:r>
        <w:rPr>
          <w:spacing w:val="-6"/>
          <w:sz w:val="15"/>
        </w:rPr>
        <w:t> </w:t>
      </w:r>
      <w:r>
        <w:rPr>
          <w:sz w:val="15"/>
        </w:rPr>
        <w:t>County,</w:t>
      </w:r>
      <w:r>
        <w:rPr>
          <w:spacing w:val="-5"/>
          <w:sz w:val="15"/>
        </w:rPr>
        <w:t> </w:t>
      </w:r>
      <w:r>
        <w:rPr>
          <w:sz w:val="15"/>
        </w:rPr>
        <w:t>Chizhou</w:t>
      </w:r>
      <w:r>
        <w:rPr>
          <w:spacing w:val="-9"/>
          <w:sz w:val="15"/>
        </w:rPr>
        <w:t> </w:t>
      </w:r>
      <w:r>
        <w:rPr>
          <w:sz w:val="15"/>
        </w:rPr>
        <w:t>City,</w:t>
      </w:r>
      <w:r>
        <w:rPr>
          <w:spacing w:val="-5"/>
          <w:sz w:val="15"/>
        </w:rPr>
        <w:t> </w:t>
      </w:r>
      <w:r>
        <w:rPr>
          <w:sz w:val="15"/>
        </w:rPr>
        <w:t>Anhui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China</w:t>
      </w:r>
    </w:p>
    <w:p>
      <w:pPr>
        <w:spacing w:before="1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ANHUI</w:t>
      </w:r>
      <w:r>
        <w:rPr>
          <w:rFonts w:ascii="Arial"/>
          <w:b/>
          <w:spacing w:val="-11"/>
          <w:sz w:val="15"/>
        </w:rPr>
        <w:t> </w:t>
      </w:r>
      <w:r>
        <w:rPr>
          <w:rFonts w:ascii="Arial"/>
          <w:b/>
          <w:sz w:val="15"/>
        </w:rPr>
        <w:t>CHAONONG</w:t>
      </w:r>
      <w:r>
        <w:rPr>
          <w:rFonts w:ascii="Arial"/>
          <w:b/>
          <w:spacing w:val="-10"/>
          <w:sz w:val="15"/>
        </w:rPr>
        <w:t> </w:t>
      </w:r>
      <w:r>
        <w:rPr>
          <w:rFonts w:ascii="Arial"/>
          <w:b/>
          <w:sz w:val="15"/>
        </w:rPr>
        <w:t>HIGH-TECH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CHEMICALS</w:t>
      </w:r>
      <w:r>
        <w:rPr>
          <w:rFonts w:ascii="Arial"/>
          <w:b/>
          <w:spacing w:val="-8"/>
          <w:sz w:val="15"/>
        </w:rPr>
        <w:t> </w:t>
      </w:r>
      <w:r>
        <w:rPr>
          <w:rFonts w:ascii="Arial"/>
          <w:b/>
          <w:sz w:val="15"/>
        </w:rPr>
        <w:t>CO.,</w:t>
      </w:r>
      <w:r>
        <w:rPr>
          <w:rFonts w:ascii="Arial"/>
          <w:b/>
          <w:spacing w:val="-7"/>
          <w:sz w:val="15"/>
        </w:rPr>
        <w:t> </w:t>
      </w:r>
      <w:r>
        <w:rPr>
          <w:rFonts w:ascii="Arial"/>
          <w:b/>
          <w:spacing w:val="-4"/>
          <w:sz w:val="15"/>
        </w:rPr>
        <w:t>LTD.</w:t>
      </w:r>
    </w:p>
    <w:p>
      <w:pPr>
        <w:spacing w:before="0"/>
        <w:ind w:left="141" w:right="0" w:firstLine="0"/>
        <w:jc w:val="left"/>
        <w:rPr>
          <w:sz w:val="15"/>
        </w:rPr>
      </w:pPr>
      <w:r>
        <w:rPr>
          <w:sz w:val="15"/>
        </w:rPr>
        <w:t>Ningguo</w:t>
      </w:r>
      <w:r>
        <w:rPr>
          <w:spacing w:val="-10"/>
          <w:sz w:val="15"/>
        </w:rPr>
        <w:t> </w:t>
      </w:r>
      <w:r>
        <w:rPr>
          <w:sz w:val="15"/>
        </w:rPr>
        <w:t>Gangkou</w:t>
      </w:r>
      <w:r>
        <w:rPr>
          <w:spacing w:val="-8"/>
          <w:sz w:val="15"/>
        </w:rPr>
        <w:t> </w:t>
      </w:r>
      <w:r>
        <w:rPr>
          <w:sz w:val="15"/>
        </w:rPr>
        <w:t>Ecological</w:t>
      </w:r>
      <w:r>
        <w:rPr>
          <w:spacing w:val="-7"/>
          <w:sz w:val="15"/>
        </w:rPr>
        <w:t> </w:t>
      </w:r>
      <w:r>
        <w:rPr>
          <w:sz w:val="15"/>
        </w:rPr>
        <w:t>Industrial</w:t>
      </w:r>
      <w:r>
        <w:rPr>
          <w:spacing w:val="-6"/>
          <w:sz w:val="15"/>
        </w:rPr>
        <w:t> </w:t>
      </w:r>
      <w:r>
        <w:rPr>
          <w:sz w:val="15"/>
        </w:rPr>
        <w:t>District,</w:t>
      </w:r>
      <w:r>
        <w:rPr>
          <w:spacing w:val="-6"/>
          <w:sz w:val="15"/>
        </w:rPr>
        <w:t> </w:t>
      </w:r>
      <w:r>
        <w:rPr>
          <w:sz w:val="15"/>
        </w:rPr>
        <w:t>Ningguo,</w:t>
      </w:r>
      <w:r>
        <w:rPr>
          <w:spacing w:val="-6"/>
          <w:sz w:val="15"/>
        </w:rPr>
        <w:t> </w:t>
      </w:r>
      <w:r>
        <w:rPr>
          <w:sz w:val="15"/>
        </w:rPr>
        <w:t>Anhui</w:t>
      </w:r>
      <w:r>
        <w:rPr>
          <w:spacing w:val="-5"/>
          <w:sz w:val="15"/>
        </w:rPr>
        <w:t> </w:t>
      </w:r>
      <w:r>
        <w:rPr>
          <w:sz w:val="15"/>
        </w:rPr>
        <w:t>–</w:t>
      </w:r>
      <w:r>
        <w:rPr>
          <w:spacing w:val="-7"/>
          <w:sz w:val="15"/>
        </w:rPr>
        <w:t> </w:t>
      </w:r>
      <w:r>
        <w:rPr>
          <w:sz w:val="15"/>
        </w:rPr>
        <w:t>242300</w:t>
      </w:r>
      <w:r>
        <w:rPr>
          <w:spacing w:val="-7"/>
          <w:sz w:val="15"/>
        </w:rPr>
        <w:t> </w:t>
      </w:r>
      <w:r>
        <w:rPr>
          <w:sz w:val="15"/>
        </w:rPr>
        <w:t>–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China</w:t>
      </w:r>
    </w:p>
    <w:p>
      <w:pPr>
        <w:spacing w:line="171" w:lineRule="exact" w:before="0"/>
        <w:ind w:left="141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2"/>
          <w:sz w:val="15"/>
        </w:rPr>
        <w:t>MEGHMANI</w:t>
      </w:r>
      <w:r>
        <w:rPr>
          <w:rFonts w:ascii="Arial"/>
          <w:b/>
          <w:spacing w:val="7"/>
          <w:sz w:val="15"/>
        </w:rPr>
        <w:t> </w:t>
      </w:r>
      <w:r>
        <w:rPr>
          <w:rFonts w:ascii="Arial"/>
          <w:b/>
          <w:spacing w:val="-2"/>
          <w:sz w:val="15"/>
        </w:rPr>
        <w:t>INDUSTRIES</w:t>
      </w:r>
      <w:r>
        <w:rPr>
          <w:rFonts w:ascii="Arial"/>
          <w:b/>
          <w:spacing w:val="7"/>
          <w:sz w:val="15"/>
        </w:rPr>
        <w:t> </w:t>
      </w:r>
      <w:r>
        <w:rPr>
          <w:rFonts w:ascii="Arial"/>
          <w:b/>
          <w:spacing w:val="-2"/>
          <w:sz w:val="15"/>
        </w:rPr>
        <w:t>LIMITED.</w:t>
      </w:r>
    </w:p>
    <w:p>
      <w:pPr>
        <w:spacing w:line="171" w:lineRule="exact" w:before="0"/>
        <w:ind w:left="141" w:right="0" w:firstLine="0"/>
        <w:jc w:val="left"/>
        <w:rPr>
          <w:sz w:val="15"/>
        </w:rPr>
      </w:pPr>
      <w:r>
        <w:rPr>
          <w:sz w:val="15"/>
        </w:rPr>
        <w:t>Plot</w:t>
      </w:r>
      <w:r>
        <w:rPr>
          <w:spacing w:val="-8"/>
          <w:sz w:val="15"/>
        </w:rPr>
        <w:t> </w:t>
      </w:r>
      <w:r>
        <w:rPr>
          <w:sz w:val="15"/>
        </w:rPr>
        <w:t>Nº</w:t>
      </w:r>
      <w:r>
        <w:rPr>
          <w:spacing w:val="-6"/>
          <w:sz w:val="15"/>
        </w:rPr>
        <w:t> </w:t>
      </w:r>
      <w:r>
        <w:rPr>
          <w:sz w:val="15"/>
        </w:rPr>
        <w:t>Z-6,</w:t>
      </w:r>
      <w:r>
        <w:rPr>
          <w:spacing w:val="-8"/>
          <w:sz w:val="15"/>
        </w:rPr>
        <w:t> </w:t>
      </w:r>
      <w:r>
        <w:rPr>
          <w:sz w:val="15"/>
        </w:rPr>
        <w:t>Dahej</w:t>
      </w:r>
      <w:r>
        <w:rPr>
          <w:spacing w:val="-6"/>
          <w:sz w:val="15"/>
        </w:rPr>
        <w:t> </w:t>
      </w:r>
      <w:r>
        <w:rPr>
          <w:sz w:val="15"/>
        </w:rPr>
        <w:t>SEZ</w:t>
      </w:r>
      <w:r>
        <w:rPr>
          <w:spacing w:val="-5"/>
          <w:sz w:val="15"/>
        </w:rPr>
        <w:t> </w:t>
      </w:r>
      <w:r>
        <w:rPr>
          <w:sz w:val="15"/>
        </w:rPr>
        <w:t>Area,</w:t>
      </w:r>
      <w:r>
        <w:rPr>
          <w:spacing w:val="-5"/>
          <w:sz w:val="15"/>
        </w:rPr>
        <w:t> </w:t>
      </w:r>
      <w:r>
        <w:rPr>
          <w:sz w:val="15"/>
        </w:rPr>
        <w:t>Village:</w:t>
      </w:r>
      <w:r>
        <w:rPr>
          <w:spacing w:val="-5"/>
          <w:sz w:val="15"/>
        </w:rPr>
        <w:t> </w:t>
      </w:r>
      <w:r>
        <w:rPr>
          <w:sz w:val="15"/>
        </w:rPr>
        <w:t>Dahej,</w:t>
      </w:r>
      <w:r>
        <w:rPr>
          <w:spacing w:val="-5"/>
          <w:sz w:val="15"/>
        </w:rPr>
        <w:t> </w:t>
      </w:r>
      <w:r>
        <w:rPr>
          <w:sz w:val="15"/>
        </w:rPr>
        <w:t>Taluka:</w:t>
      </w:r>
      <w:r>
        <w:rPr>
          <w:spacing w:val="-6"/>
          <w:sz w:val="15"/>
        </w:rPr>
        <w:t> </w:t>
      </w:r>
      <w:r>
        <w:rPr>
          <w:sz w:val="15"/>
        </w:rPr>
        <w:t>Vagra,</w:t>
      </w:r>
      <w:r>
        <w:rPr>
          <w:spacing w:val="-5"/>
          <w:sz w:val="15"/>
        </w:rPr>
        <w:t> </w:t>
      </w:r>
      <w:r>
        <w:rPr>
          <w:sz w:val="15"/>
        </w:rPr>
        <w:t>District:</w:t>
      </w:r>
      <w:r>
        <w:rPr>
          <w:spacing w:val="-5"/>
          <w:sz w:val="15"/>
        </w:rPr>
        <w:t> </w:t>
      </w:r>
      <w:r>
        <w:rPr>
          <w:sz w:val="15"/>
        </w:rPr>
        <w:t>Bharuch,</w:t>
      </w:r>
      <w:r>
        <w:rPr>
          <w:spacing w:val="-5"/>
          <w:sz w:val="15"/>
        </w:rPr>
        <w:t> </w:t>
      </w:r>
      <w:r>
        <w:rPr>
          <w:sz w:val="15"/>
        </w:rPr>
        <w:t>Gujarat,</w:t>
      </w:r>
      <w:r>
        <w:rPr>
          <w:spacing w:val="-5"/>
          <w:sz w:val="15"/>
        </w:rPr>
        <w:t> </w:t>
      </w:r>
      <w:r>
        <w:rPr>
          <w:sz w:val="15"/>
        </w:rPr>
        <w:t>392130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Índia</w:t>
      </w:r>
    </w:p>
    <w:p>
      <w:pPr>
        <w:spacing w:before="1"/>
        <w:ind w:left="141" w:right="0" w:firstLine="0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ULTRAFINE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z w:val="15"/>
        </w:rPr>
        <w:t>TECHNOLOGIES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z w:val="15"/>
        </w:rPr>
        <w:t>INDÚSTRIA</w:t>
      </w:r>
      <w:r>
        <w:rPr>
          <w:rFonts w:ascii="Arial" w:hAnsi="Arial"/>
          <w:b/>
          <w:spacing w:val="-7"/>
          <w:sz w:val="15"/>
        </w:rPr>
        <w:t> </w:t>
      </w:r>
      <w:r>
        <w:rPr>
          <w:rFonts w:ascii="Arial" w:hAnsi="Arial"/>
          <w:b/>
          <w:sz w:val="15"/>
        </w:rPr>
        <w:t>E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z w:val="15"/>
        </w:rPr>
        <w:t>COMÉRCIO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z w:val="15"/>
        </w:rPr>
        <w:t>DE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z w:val="15"/>
        </w:rPr>
        <w:t>PRODUTOS</w:t>
      </w:r>
      <w:r>
        <w:rPr>
          <w:rFonts w:ascii="Arial" w:hAnsi="Arial"/>
          <w:b/>
          <w:spacing w:val="-7"/>
          <w:sz w:val="15"/>
        </w:rPr>
        <w:t> </w:t>
      </w:r>
      <w:r>
        <w:rPr>
          <w:rFonts w:ascii="Arial" w:hAnsi="Arial"/>
          <w:b/>
          <w:sz w:val="15"/>
        </w:rPr>
        <w:t>QUÍMICOS</w:t>
      </w:r>
      <w:r>
        <w:rPr>
          <w:rFonts w:ascii="Arial" w:hAnsi="Arial"/>
          <w:b/>
          <w:spacing w:val="-10"/>
          <w:sz w:val="15"/>
        </w:rPr>
        <w:t> </w:t>
      </w:r>
      <w:r>
        <w:rPr>
          <w:rFonts w:ascii="Arial" w:hAnsi="Arial"/>
          <w:b/>
          <w:sz w:val="15"/>
        </w:rPr>
        <w:t>LTDA.</w:t>
      </w:r>
      <w:r>
        <w:rPr>
          <w:rFonts w:ascii="Arial" w:hAnsi="Arial"/>
          <w:b/>
          <w:spacing w:val="-7"/>
          <w:sz w:val="15"/>
        </w:rPr>
        <w:t> </w:t>
      </w:r>
      <w:r>
        <w:rPr>
          <w:rFonts w:ascii="Arial" w:hAnsi="Arial"/>
          <w:b/>
          <w:sz w:val="15"/>
        </w:rPr>
        <w:t>(Planta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pacing w:val="-5"/>
          <w:sz w:val="15"/>
        </w:rPr>
        <w:t>I)</w:t>
      </w:r>
    </w:p>
    <w:p>
      <w:pPr>
        <w:spacing w:before="0"/>
        <w:ind w:left="141" w:right="2374" w:firstLine="0"/>
        <w:jc w:val="left"/>
        <w:rPr>
          <w:rFonts w:ascii="Arial" w:hAnsi="Arial"/>
          <w:b/>
          <w:sz w:val="15"/>
        </w:rPr>
      </w:pPr>
      <w:r>
        <w:rPr>
          <w:sz w:val="16"/>
        </w:rPr>
        <w:t>Rua</w:t>
      </w:r>
      <w:r>
        <w:rPr>
          <w:spacing w:val="-2"/>
          <w:sz w:val="16"/>
        </w:rPr>
        <w:t> </w:t>
      </w:r>
      <w:r>
        <w:rPr>
          <w:sz w:val="16"/>
        </w:rPr>
        <w:t>Alberto</w:t>
      </w:r>
      <w:r>
        <w:rPr>
          <w:spacing w:val="-4"/>
          <w:sz w:val="16"/>
        </w:rPr>
        <w:t> </w:t>
      </w:r>
      <w:r>
        <w:rPr>
          <w:sz w:val="16"/>
        </w:rPr>
        <w:t>Guizo,</w:t>
      </w:r>
      <w:r>
        <w:rPr>
          <w:spacing w:val="-1"/>
          <w:sz w:val="16"/>
        </w:rPr>
        <w:t> </w:t>
      </w:r>
      <w:r>
        <w:rPr>
          <w:sz w:val="16"/>
        </w:rPr>
        <w:t>n°</w:t>
      </w:r>
      <w:r>
        <w:rPr>
          <w:spacing w:val="-3"/>
          <w:sz w:val="16"/>
        </w:rPr>
        <w:t> </w:t>
      </w:r>
      <w:r>
        <w:rPr>
          <w:sz w:val="16"/>
        </w:rPr>
        <w:t>859</w:t>
      </w:r>
      <w:r>
        <w:rPr>
          <w:spacing w:val="-1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Distrito</w:t>
      </w:r>
      <w:r>
        <w:rPr>
          <w:spacing w:val="-2"/>
          <w:sz w:val="16"/>
        </w:rPr>
        <w:t> </w:t>
      </w:r>
      <w:r>
        <w:rPr>
          <w:sz w:val="16"/>
        </w:rPr>
        <w:t>Industrial</w:t>
      </w:r>
      <w:r>
        <w:rPr>
          <w:spacing w:val="-4"/>
          <w:sz w:val="16"/>
        </w:rPr>
        <w:t> </w:t>
      </w:r>
      <w:r>
        <w:rPr>
          <w:sz w:val="16"/>
        </w:rPr>
        <w:t>João</w:t>
      </w:r>
      <w:r>
        <w:rPr>
          <w:spacing w:val="-2"/>
          <w:sz w:val="16"/>
        </w:rPr>
        <w:t> </w:t>
      </w:r>
      <w:r>
        <w:rPr>
          <w:sz w:val="16"/>
        </w:rPr>
        <w:t>Narezzi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CEP:</w:t>
      </w:r>
      <w:r>
        <w:rPr>
          <w:spacing w:val="-1"/>
          <w:sz w:val="16"/>
        </w:rPr>
        <w:t> </w:t>
      </w:r>
      <w:r>
        <w:rPr>
          <w:sz w:val="16"/>
        </w:rPr>
        <w:t>13.347-402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2"/>
          <w:sz w:val="16"/>
        </w:rPr>
        <w:t> </w:t>
      </w:r>
      <w:r>
        <w:rPr>
          <w:sz w:val="16"/>
        </w:rPr>
        <w:t>Indaiatuba/SP –</w:t>
      </w:r>
      <w:r>
        <w:rPr>
          <w:spacing w:val="-4"/>
          <w:sz w:val="16"/>
        </w:rPr>
        <w:t> </w:t>
      </w:r>
      <w:r>
        <w:rPr>
          <w:sz w:val="16"/>
        </w:rPr>
        <w:t>Brasil CNPJ: 50.025.469/0001-53 – Número de registro do estabelecimento/Estado: 466 – CDA/SP </w:t>
      </w:r>
      <w:r>
        <w:rPr>
          <w:rFonts w:ascii="Arial" w:hAnsi="Arial"/>
          <w:b/>
          <w:sz w:val="15"/>
        </w:rPr>
        <w:t>ULTRAFINE TECHNOLOGIES INDÚSTRIA E COMÉRCIO DE PRODUTOS QUÍMICOS LTDA. (Planta II)</w:t>
      </w:r>
    </w:p>
    <w:p>
      <w:pPr>
        <w:spacing w:before="0"/>
        <w:ind w:left="141" w:right="3401" w:firstLine="0"/>
        <w:jc w:val="left"/>
        <w:rPr>
          <w:rFonts w:ascii="Arial" w:hAnsi="Arial"/>
          <w:b/>
          <w:sz w:val="15"/>
        </w:rPr>
      </w:pPr>
      <w:r>
        <w:rPr>
          <w:sz w:val="15"/>
        </w:rPr>
        <w:t>Rua Bonifácio Rosso Ros, n° 260 – Cruz Alta – CEP: 13.348-790 – Indaiatuba/SP – Brasil CNPJ:</w:t>
      </w:r>
      <w:r>
        <w:rPr>
          <w:spacing w:val="-2"/>
          <w:sz w:val="15"/>
        </w:rPr>
        <w:t> </w:t>
      </w:r>
      <w:r>
        <w:rPr>
          <w:sz w:val="15"/>
        </w:rPr>
        <w:t>50.025.469/0004-04</w:t>
      </w:r>
      <w:r>
        <w:rPr>
          <w:spacing w:val="-3"/>
          <w:sz w:val="15"/>
        </w:rPr>
        <w:t> </w:t>
      </w:r>
      <w:r>
        <w:rPr>
          <w:sz w:val="15"/>
        </w:rPr>
        <w:t>–</w:t>
      </w:r>
      <w:r>
        <w:rPr>
          <w:spacing w:val="-6"/>
          <w:sz w:val="15"/>
        </w:rPr>
        <w:t> </w:t>
      </w:r>
      <w:r>
        <w:rPr>
          <w:sz w:val="15"/>
        </w:rPr>
        <w:t>Número</w:t>
      </w:r>
      <w:r>
        <w:rPr>
          <w:spacing w:val="-1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registro</w:t>
      </w:r>
      <w:r>
        <w:rPr>
          <w:spacing w:val="-1"/>
          <w:sz w:val="15"/>
        </w:rPr>
        <w:t> </w:t>
      </w:r>
      <w:r>
        <w:rPr>
          <w:sz w:val="15"/>
        </w:rPr>
        <w:t>do</w:t>
      </w:r>
      <w:r>
        <w:rPr>
          <w:spacing w:val="-4"/>
          <w:sz w:val="15"/>
        </w:rPr>
        <w:t> </w:t>
      </w:r>
      <w:r>
        <w:rPr>
          <w:sz w:val="15"/>
        </w:rPr>
        <w:t>estabelecimento/Estado:</w:t>
      </w:r>
      <w:r>
        <w:rPr>
          <w:spacing w:val="-2"/>
          <w:sz w:val="15"/>
        </w:rPr>
        <w:t> </w:t>
      </w:r>
      <w:r>
        <w:rPr>
          <w:sz w:val="15"/>
        </w:rPr>
        <w:t>1248</w:t>
      </w:r>
      <w:r>
        <w:rPr>
          <w:spacing w:val="-1"/>
          <w:sz w:val="15"/>
        </w:rPr>
        <w:t> </w:t>
      </w:r>
      <w:r>
        <w:rPr>
          <w:sz w:val="15"/>
        </w:rPr>
        <w:t>–</w:t>
      </w:r>
      <w:r>
        <w:rPr>
          <w:spacing w:val="-3"/>
          <w:sz w:val="15"/>
        </w:rPr>
        <w:t> </w:t>
      </w:r>
      <w:r>
        <w:rPr>
          <w:sz w:val="15"/>
        </w:rPr>
        <w:t>CDA/SP </w:t>
      </w:r>
      <w:r>
        <w:rPr>
          <w:rFonts w:ascii="Arial" w:hAnsi="Arial"/>
          <w:b/>
          <w:sz w:val="15"/>
        </w:rPr>
        <w:t>PRENTISS QUÍMICA LTDA.</w:t>
      </w:r>
    </w:p>
    <w:p>
      <w:pPr>
        <w:spacing w:before="1"/>
        <w:ind w:left="141" w:right="3070" w:firstLine="0"/>
        <w:jc w:val="left"/>
        <w:rPr>
          <w:rFonts w:ascii="Arial" w:hAnsi="Arial"/>
          <w:b/>
          <w:sz w:val="15"/>
        </w:rPr>
      </w:pPr>
      <w:r>
        <w:rPr>
          <w:sz w:val="15"/>
        </w:rPr>
        <w:t>Rodovia PR 423 Km 24,5 – Jardim das Acácias - CEP: 83.603-000 – Campo Largo/PR – Brasil CNPJ:</w:t>
      </w:r>
      <w:r>
        <w:rPr>
          <w:spacing w:val="-3"/>
          <w:sz w:val="15"/>
        </w:rPr>
        <w:t> </w:t>
      </w:r>
      <w:r>
        <w:rPr>
          <w:sz w:val="15"/>
        </w:rPr>
        <w:t>00.729.422/0001-00</w:t>
      </w:r>
      <w:r>
        <w:rPr>
          <w:spacing w:val="-4"/>
          <w:sz w:val="15"/>
        </w:rPr>
        <w:t> </w:t>
      </w:r>
      <w:r>
        <w:rPr>
          <w:sz w:val="15"/>
        </w:rPr>
        <w:t>-</w:t>
      </w:r>
      <w:r>
        <w:rPr>
          <w:spacing w:val="-6"/>
          <w:sz w:val="15"/>
        </w:rPr>
        <w:t> </w:t>
      </w:r>
      <w:r>
        <w:rPr>
          <w:sz w:val="15"/>
        </w:rPr>
        <w:t>Número</w:t>
      </w:r>
      <w:r>
        <w:rPr>
          <w:spacing w:val="-2"/>
          <w:sz w:val="15"/>
        </w:rPr>
        <w:t> </w:t>
      </w:r>
      <w:r>
        <w:rPr>
          <w:sz w:val="15"/>
        </w:rPr>
        <w:t>de</w:t>
      </w:r>
      <w:r>
        <w:rPr>
          <w:spacing w:val="-5"/>
          <w:sz w:val="15"/>
        </w:rPr>
        <w:t> </w:t>
      </w:r>
      <w:r>
        <w:rPr>
          <w:sz w:val="15"/>
        </w:rPr>
        <w:t>registro</w:t>
      </w:r>
      <w:r>
        <w:rPr>
          <w:spacing w:val="-2"/>
          <w:sz w:val="15"/>
        </w:rPr>
        <w:t> </w:t>
      </w:r>
      <w:r>
        <w:rPr>
          <w:sz w:val="15"/>
        </w:rPr>
        <w:t>do</w:t>
      </w:r>
      <w:r>
        <w:rPr>
          <w:spacing w:val="-5"/>
          <w:sz w:val="15"/>
        </w:rPr>
        <w:t> </w:t>
      </w:r>
      <w:r>
        <w:rPr>
          <w:sz w:val="15"/>
        </w:rPr>
        <w:t>estabelecimento/Estado:</w:t>
      </w:r>
      <w:r>
        <w:rPr>
          <w:spacing w:val="-3"/>
          <w:sz w:val="15"/>
        </w:rPr>
        <w:t> </w:t>
      </w:r>
      <w:r>
        <w:rPr>
          <w:sz w:val="15"/>
        </w:rPr>
        <w:t>002669</w:t>
      </w:r>
      <w:r>
        <w:rPr>
          <w:spacing w:val="-5"/>
          <w:sz w:val="15"/>
        </w:rPr>
        <w:t> </w:t>
      </w:r>
      <w:r>
        <w:rPr>
          <w:sz w:val="15"/>
        </w:rPr>
        <w:t>ADAPAR/PR </w:t>
      </w:r>
      <w:r>
        <w:rPr>
          <w:rFonts w:ascii="Arial" w:hAnsi="Arial"/>
          <w:b/>
          <w:sz w:val="15"/>
        </w:rPr>
        <w:t>TAGMA BRASIL INDÚSTRIA E COMÉRCIO DE PRODUTOS QUÍMICOS LTDA.</w:t>
      </w:r>
    </w:p>
    <w:p>
      <w:pPr>
        <w:spacing w:line="237" w:lineRule="auto" w:before="2"/>
        <w:ind w:left="141" w:right="3070" w:firstLine="0"/>
        <w:jc w:val="left"/>
        <w:rPr>
          <w:sz w:val="15"/>
        </w:rPr>
      </w:pPr>
      <w:r>
        <w:rPr>
          <w:sz w:val="15"/>
        </w:rPr>
        <w:t>Avenida</w:t>
      </w:r>
      <w:r>
        <w:rPr>
          <w:spacing w:val="-5"/>
          <w:sz w:val="15"/>
        </w:rPr>
        <w:t> </w:t>
      </w:r>
      <w:r>
        <w:rPr>
          <w:sz w:val="15"/>
        </w:rPr>
        <w:t>Roberto</w:t>
      </w:r>
      <w:r>
        <w:rPr>
          <w:spacing w:val="-3"/>
          <w:sz w:val="15"/>
        </w:rPr>
        <w:t> </w:t>
      </w:r>
      <w:r>
        <w:rPr>
          <w:sz w:val="15"/>
        </w:rPr>
        <w:t>Simonsen,</w:t>
      </w:r>
      <w:r>
        <w:rPr>
          <w:spacing w:val="-1"/>
          <w:sz w:val="15"/>
        </w:rPr>
        <w:t> </w:t>
      </w:r>
      <w:r>
        <w:rPr>
          <w:sz w:val="15"/>
        </w:rPr>
        <w:t>1459</w:t>
      </w:r>
      <w:r>
        <w:rPr>
          <w:spacing w:val="-2"/>
          <w:sz w:val="15"/>
        </w:rPr>
        <w:t> </w:t>
      </w:r>
      <w:r>
        <w:rPr>
          <w:sz w:val="15"/>
        </w:rPr>
        <w:t>-</w:t>
      </w:r>
      <w:r>
        <w:rPr>
          <w:spacing w:val="-4"/>
          <w:sz w:val="15"/>
        </w:rPr>
        <w:t> </w:t>
      </w:r>
      <w:r>
        <w:rPr>
          <w:sz w:val="15"/>
        </w:rPr>
        <w:t>Recanto</w:t>
      </w:r>
      <w:r>
        <w:rPr>
          <w:spacing w:val="-3"/>
          <w:sz w:val="15"/>
        </w:rPr>
        <w:t> </w:t>
      </w:r>
      <w:r>
        <w:rPr>
          <w:sz w:val="15"/>
        </w:rPr>
        <w:t>dos</w:t>
      </w:r>
      <w:r>
        <w:rPr>
          <w:spacing w:val="-1"/>
          <w:sz w:val="15"/>
        </w:rPr>
        <w:t> </w:t>
      </w:r>
      <w:r>
        <w:rPr>
          <w:sz w:val="15"/>
        </w:rPr>
        <w:t>Pássaros –</w:t>
      </w:r>
      <w:r>
        <w:rPr>
          <w:spacing w:val="-5"/>
          <w:sz w:val="15"/>
        </w:rPr>
        <w:t> </w:t>
      </w:r>
      <w:r>
        <w:rPr>
          <w:sz w:val="15"/>
        </w:rPr>
        <w:t>CEP:</w:t>
      </w:r>
      <w:r>
        <w:rPr>
          <w:spacing w:val="-1"/>
          <w:sz w:val="15"/>
        </w:rPr>
        <w:t> </w:t>
      </w:r>
      <w:r>
        <w:rPr>
          <w:sz w:val="15"/>
        </w:rPr>
        <w:t>13.148-030</w:t>
      </w:r>
      <w:r>
        <w:rPr>
          <w:spacing w:val="-3"/>
          <w:sz w:val="15"/>
        </w:rPr>
        <w:t> </w:t>
      </w:r>
      <w:r>
        <w:rPr>
          <w:sz w:val="15"/>
        </w:rPr>
        <w:t>-</w:t>
      </w:r>
      <w:r>
        <w:rPr>
          <w:spacing w:val="-2"/>
          <w:sz w:val="15"/>
        </w:rPr>
        <w:t> </w:t>
      </w:r>
      <w:r>
        <w:rPr>
          <w:sz w:val="15"/>
        </w:rPr>
        <w:t>Paulínia/SP</w:t>
      </w:r>
      <w:r>
        <w:rPr>
          <w:spacing w:val="-2"/>
          <w:sz w:val="15"/>
        </w:rPr>
        <w:t> </w:t>
      </w:r>
      <w:r>
        <w:rPr>
          <w:sz w:val="15"/>
        </w:rPr>
        <w:t>–</w:t>
      </w:r>
      <w:r>
        <w:rPr>
          <w:spacing w:val="-2"/>
          <w:sz w:val="15"/>
        </w:rPr>
        <w:t> </w:t>
      </w:r>
      <w:r>
        <w:rPr>
          <w:sz w:val="15"/>
        </w:rPr>
        <w:t>Brasil CNPJ: 03.855.423/0001-81 – Número de registro do estabelecimento/Estado: 477 – CDA/SP</w:t>
      </w:r>
    </w:p>
    <w:p>
      <w:pPr>
        <w:pStyle w:val="BodyText"/>
        <w:spacing w:before="115"/>
      </w:pPr>
    </w:p>
    <w:tbl>
      <w:tblPr>
        <w:tblW w:w="0" w:type="auto"/>
        <w:jc w:val="left"/>
        <w:tblInd w:w="2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7"/>
        <w:gridCol w:w="3190"/>
      </w:tblGrid>
      <w:tr>
        <w:trPr>
          <w:trHeight w:val="161" w:hRule="atLeast"/>
        </w:trPr>
        <w:tc>
          <w:tcPr>
            <w:tcW w:w="1567" w:type="dxa"/>
          </w:tcPr>
          <w:p>
            <w:pPr>
              <w:pStyle w:val="TableParagraph"/>
              <w:spacing w:line="141" w:lineRule="exact"/>
              <w:ind w:left="0" w:right="55"/>
              <w:jc w:val="right"/>
              <w:rPr>
                <w:sz w:val="14"/>
              </w:rPr>
            </w:pPr>
            <w:r>
              <w:rPr>
                <w:sz w:val="14"/>
              </w:rPr>
              <w:t>N</w:t>
            </w:r>
            <w:r>
              <w:rPr>
                <w:sz w:val="14"/>
                <w:vertAlign w:val="superscript"/>
              </w:rPr>
              <w:t>o</w:t>
            </w:r>
            <w:r>
              <w:rPr>
                <w:spacing w:val="-1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do</w:t>
            </w:r>
            <w:r>
              <w:rPr>
                <w:spacing w:val="-6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lote</w:t>
            </w:r>
            <w:r>
              <w:rPr>
                <w:spacing w:val="-3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ou</w:t>
            </w:r>
            <w:r>
              <w:rPr>
                <w:spacing w:val="-4"/>
                <w:sz w:val="14"/>
                <w:vertAlign w:val="baseline"/>
              </w:rPr>
              <w:t> </w:t>
            </w:r>
            <w:r>
              <w:rPr>
                <w:sz w:val="14"/>
                <w:vertAlign w:val="baseline"/>
              </w:rPr>
              <w:t>partida</w:t>
            </w:r>
            <w:r>
              <w:rPr>
                <w:spacing w:val="-1"/>
                <w:sz w:val="14"/>
                <w:vertAlign w:val="baseline"/>
              </w:rPr>
              <w:t> </w:t>
            </w:r>
            <w:r>
              <w:rPr>
                <w:spacing w:val="-10"/>
                <w:sz w:val="14"/>
                <w:vertAlign w:val="baseline"/>
              </w:rPr>
              <w:t>:</w:t>
            </w:r>
          </w:p>
        </w:tc>
        <w:tc>
          <w:tcPr>
            <w:tcW w:w="3190" w:type="dxa"/>
            <w:vMerge w:val="restart"/>
          </w:tcPr>
          <w:p>
            <w:pPr>
              <w:pStyle w:val="TableParagraph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ind w:left="974"/>
              <w:rPr>
                <w:sz w:val="14"/>
              </w:rPr>
            </w:pPr>
            <w:r>
              <w:rPr>
                <w:sz w:val="14"/>
              </w:rPr>
              <w:t>VIDE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EMBALAGEM</w:t>
            </w:r>
          </w:p>
        </w:tc>
      </w:tr>
      <w:tr>
        <w:trPr>
          <w:trHeight w:val="160" w:hRule="atLeast"/>
        </w:trPr>
        <w:tc>
          <w:tcPr>
            <w:tcW w:w="1567" w:type="dxa"/>
          </w:tcPr>
          <w:p>
            <w:pPr>
              <w:pStyle w:val="TableParagraph"/>
              <w:spacing w:line="140" w:lineRule="exact"/>
              <w:ind w:left="0" w:right="55"/>
              <w:jc w:val="right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Fabricação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2" w:hRule="atLeast"/>
        </w:trPr>
        <w:tc>
          <w:tcPr>
            <w:tcW w:w="1567" w:type="dxa"/>
          </w:tcPr>
          <w:p>
            <w:pPr>
              <w:pStyle w:val="TableParagraph"/>
              <w:spacing w:line="142" w:lineRule="exact"/>
              <w:ind w:left="0" w:right="55"/>
              <w:jc w:val="right"/>
              <w:rPr>
                <w:sz w:val="14"/>
              </w:rPr>
            </w:pPr>
            <w:r>
              <w:rPr>
                <w:sz w:val="14"/>
              </w:rPr>
              <w:t>Data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Vencimento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10"/>
                <w:sz w:val="14"/>
              </w:rPr>
              <w:t>:</w:t>
            </w:r>
          </w:p>
        </w:tc>
        <w:tc>
          <w:tcPr>
            <w:tcW w:w="31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36"/>
        <w:ind w:left="629" w:right="626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ANTES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DE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USAR</w:t>
      </w:r>
      <w:r>
        <w:rPr>
          <w:rFonts w:ascii="Arial" w:hAnsi="Arial"/>
          <w:b/>
          <w:spacing w:val="-4"/>
          <w:sz w:val="15"/>
        </w:rPr>
        <w:t> </w:t>
      </w:r>
      <w:r>
        <w:rPr>
          <w:rFonts w:ascii="Arial" w:hAnsi="Arial"/>
          <w:b/>
          <w:sz w:val="15"/>
        </w:rPr>
        <w:t>O PRODUTO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LEIA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O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RÓTULO,</w:t>
      </w:r>
      <w:r>
        <w:rPr>
          <w:rFonts w:ascii="Arial" w:hAnsi="Arial"/>
          <w:b/>
          <w:spacing w:val="-4"/>
          <w:sz w:val="15"/>
        </w:rPr>
        <w:t> </w:t>
      </w:r>
      <w:r>
        <w:rPr>
          <w:rFonts w:ascii="Arial" w:hAnsi="Arial"/>
          <w:b/>
          <w:sz w:val="15"/>
        </w:rPr>
        <w:t>A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BULA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E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A</w:t>
      </w:r>
      <w:r>
        <w:rPr>
          <w:rFonts w:ascii="Arial" w:hAnsi="Arial"/>
          <w:b/>
          <w:spacing w:val="-4"/>
          <w:sz w:val="15"/>
        </w:rPr>
        <w:t> </w:t>
      </w:r>
      <w:r>
        <w:rPr>
          <w:rFonts w:ascii="Arial" w:hAnsi="Arial"/>
          <w:b/>
          <w:sz w:val="15"/>
        </w:rPr>
        <w:t>RECEITA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AGRONÔMICA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E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CONSERVE-OS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EM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SEU</w:t>
      </w:r>
      <w:r>
        <w:rPr>
          <w:rFonts w:ascii="Arial" w:hAnsi="Arial"/>
          <w:b/>
          <w:spacing w:val="-1"/>
          <w:sz w:val="15"/>
        </w:rPr>
        <w:t> </w:t>
      </w:r>
      <w:r>
        <w:rPr>
          <w:rFonts w:ascii="Arial" w:hAnsi="Arial"/>
          <w:b/>
          <w:sz w:val="15"/>
        </w:rPr>
        <w:t>PODER. É OBRIGATÓRIO O USO DE EQUIPAMENTOS DE PROTEÇÃO INDIVIDUAL. PROTEJA-SE. É OBRIGATÓRIA</w:t>
      </w:r>
    </w:p>
    <w:p>
      <w:pPr>
        <w:spacing w:before="0"/>
        <w:ind w:left="629" w:right="630" w:firstLine="0"/>
        <w:jc w:val="center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A</w:t>
      </w:r>
      <w:r>
        <w:rPr>
          <w:rFonts w:ascii="Arial" w:hAnsi="Arial"/>
          <w:b/>
          <w:spacing w:val="-6"/>
          <w:sz w:val="15"/>
        </w:rPr>
        <w:t> </w:t>
      </w:r>
      <w:r>
        <w:rPr>
          <w:rFonts w:ascii="Arial" w:hAnsi="Arial"/>
          <w:b/>
          <w:sz w:val="15"/>
        </w:rPr>
        <w:t>DEVOLUÇÃO</w:t>
      </w:r>
      <w:r>
        <w:rPr>
          <w:rFonts w:ascii="Arial" w:hAnsi="Arial"/>
          <w:b/>
          <w:spacing w:val="-9"/>
          <w:sz w:val="15"/>
        </w:rPr>
        <w:t> </w:t>
      </w:r>
      <w:r>
        <w:rPr>
          <w:rFonts w:ascii="Arial" w:hAnsi="Arial"/>
          <w:b/>
          <w:sz w:val="15"/>
        </w:rPr>
        <w:t>DA</w:t>
      </w:r>
      <w:r>
        <w:rPr>
          <w:rFonts w:ascii="Arial" w:hAnsi="Arial"/>
          <w:b/>
          <w:spacing w:val="-6"/>
          <w:sz w:val="15"/>
        </w:rPr>
        <w:t> </w:t>
      </w:r>
      <w:r>
        <w:rPr>
          <w:rFonts w:ascii="Arial" w:hAnsi="Arial"/>
          <w:b/>
          <w:sz w:val="15"/>
        </w:rPr>
        <w:t>EMBALAGEM</w:t>
      </w:r>
      <w:r>
        <w:rPr>
          <w:rFonts w:ascii="Arial" w:hAnsi="Arial"/>
          <w:b/>
          <w:spacing w:val="-8"/>
          <w:sz w:val="15"/>
        </w:rPr>
        <w:t> </w:t>
      </w:r>
      <w:r>
        <w:rPr>
          <w:rFonts w:ascii="Arial" w:hAnsi="Arial"/>
          <w:b/>
          <w:spacing w:val="-2"/>
          <w:sz w:val="15"/>
        </w:rPr>
        <w:t>VAZIA.</w: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spacing w:line="477" w:lineRule="auto" w:before="0"/>
        <w:ind w:left="2535" w:right="2527" w:firstLine="0"/>
        <w:jc w:val="center"/>
        <w:rPr>
          <w:rFonts w:ascii="Arial" w:hAnsi="Arial"/>
          <w:i/>
          <w:sz w:val="15"/>
        </w:rPr>
      </w:pPr>
      <w:r>
        <w:rPr>
          <w:rFonts w:ascii="Arial" w:hAnsi="Arial"/>
          <w:b/>
          <w:sz w:val="15"/>
        </w:rPr>
        <w:t>Produto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corrosivo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ao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ferro</w:t>
      </w:r>
      <w:r>
        <w:rPr>
          <w:rFonts w:ascii="Arial" w:hAnsi="Arial"/>
          <w:b/>
          <w:spacing w:val="-6"/>
          <w:sz w:val="15"/>
        </w:rPr>
        <w:t> </w:t>
      </w:r>
      <w:r>
        <w:rPr>
          <w:rFonts w:ascii="Arial" w:hAnsi="Arial"/>
          <w:b/>
          <w:sz w:val="15"/>
        </w:rPr>
        <w:t>galvanizado,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ferro</w:t>
      </w:r>
      <w:r>
        <w:rPr>
          <w:rFonts w:ascii="Arial" w:hAnsi="Arial"/>
          <w:b/>
          <w:spacing w:val="-6"/>
          <w:sz w:val="15"/>
        </w:rPr>
        <w:t> </w:t>
      </w:r>
      <w:r>
        <w:rPr>
          <w:rFonts w:ascii="Arial" w:hAnsi="Arial"/>
          <w:b/>
          <w:sz w:val="15"/>
        </w:rPr>
        <w:t>ou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aço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comum</w:t>
      </w:r>
      <w:r>
        <w:rPr>
          <w:sz w:val="15"/>
        </w:rPr>
        <w:t>. </w:t>
      </w:r>
      <w:r>
        <w:rPr>
          <w:rFonts w:ascii="Arial" w:hAnsi="Arial"/>
          <w:b/>
          <w:sz w:val="15"/>
        </w:rPr>
        <w:t>Produto Importado/Indústria Brasileira </w:t>
      </w:r>
      <w:r>
        <w:rPr>
          <w:rFonts w:ascii="Arial" w:hAnsi="Arial"/>
          <w:i/>
          <w:sz w:val="15"/>
        </w:rPr>
        <w:t>(quando aplicável)</w:t>
      </w:r>
    </w:p>
    <w:p>
      <w:pPr>
        <w:spacing w:line="237" w:lineRule="auto" w:before="6"/>
        <w:ind w:left="431" w:right="0" w:firstLine="794"/>
        <w:jc w:val="lef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  <w:t>CLASSIFICAÇÃO TOXICOLÓGICA: CATEGORIA 5 – PRODUTO IMPROVÁVEL DE CAUSAR DANO AGUDO CLASSIFICAÇÃO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DO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POTENCIAL</w:t>
      </w:r>
      <w:r>
        <w:rPr>
          <w:rFonts w:ascii="Arial" w:hAnsi="Arial"/>
          <w:b/>
          <w:spacing w:val="-4"/>
          <w:sz w:val="15"/>
        </w:rPr>
        <w:t> </w:t>
      </w:r>
      <w:r>
        <w:rPr>
          <w:rFonts w:ascii="Arial" w:hAnsi="Arial"/>
          <w:b/>
          <w:sz w:val="15"/>
        </w:rPr>
        <w:t>DE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PERICULOSIDADE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AMBIENTAL: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CLASSE</w:t>
      </w:r>
      <w:r>
        <w:rPr>
          <w:rFonts w:ascii="Arial" w:hAnsi="Arial"/>
          <w:b/>
          <w:spacing w:val="-3"/>
          <w:sz w:val="15"/>
        </w:rPr>
        <w:t> </w:t>
      </w:r>
      <w:r>
        <w:rPr>
          <w:rFonts w:ascii="Arial" w:hAnsi="Arial"/>
          <w:b/>
          <w:sz w:val="15"/>
        </w:rPr>
        <w:t>III – PRODUTO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PERIGOSO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AO</w:t>
      </w:r>
      <w:r>
        <w:rPr>
          <w:rFonts w:ascii="Arial" w:hAnsi="Arial"/>
          <w:b/>
          <w:spacing w:val="-5"/>
          <w:sz w:val="15"/>
        </w:rPr>
        <w:t> </w:t>
      </w:r>
      <w:r>
        <w:rPr>
          <w:rFonts w:ascii="Arial" w:hAnsi="Arial"/>
          <w:b/>
          <w:sz w:val="15"/>
        </w:rPr>
        <w:t>MEIO</w:t>
      </w:r>
      <w:r>
        <w:rPr>
          <w:rFonts w:ascii="Arial" w:hAnsi="Arial"/>
          <w:b/>
          <w:spacing w:val="-2"/>
          <w:sz w:val="15"/>
        </w:rPr>
        <w:t> </w:t>
      </w:r>
      <w:r>
        <w:rPr>
          <w:rFonts w:ascii="Arial" w:hAnsi="Arial"/>
          <w:b/>
          <w:sz w:val="15"/>
        </w:rPr>
        <w:t>AMBIENTE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49"/>
        <w:rPr>
          <w:rFonts w:ascii="Arial"/>
          <w:b/>
          <w:sz w:val="15"/>
        </w:rPr>
      </w:pPr>
    </w:p>
    <w:p>
      <w:pPr>
        <w:spacing w:before="0"/>
        <w:ind w:left="27" w:right="0" w:firstLine="0"/>
        <w:jc w:val="left"/>
        <w:rPr>
          <w:sz w:val="14"/>
        </w:rPr>
      </w:pPr>
      <w:r>
        <w:rPr>
          <w:rFonts w:ascii="Arial"/>
          <w:b/>
          <w:sz w:val="14"/>
        </w:rPr>
        <w:t>Cor</w:t>
      </w:r>
      <w:r>
        <w:rPr>
          <w:rFonts w:ascii="Arial"/>
          <w:b/>
          <w:spacing w:val="-4"/>
          <w:sz w:val="14"/>
        </w:rPr>
        <w:t> </w:t>
      </w:r>
      <w:r>
        <w:rPr>
          <w:rFonts w:ascii="Arial"/>
          <w:b/>
          <w:sz w:val="14"/>
        </w:rPr>
        <w:t>da</w:t>
      </w:r>
      <w:r>
        <w:rPr>
          <w:rFonts w:ascii="Arial"/>
          <w:b/>
          <w:spacing w:val="-2"/>
          <w:sz w:val="14"/>
        </w:rPr>
        <w:t> </w:t>
      </w:r>
      <w:r>
        <w:rPr>
          <w:rFonts w:ascii="Arial"/>
          <w:b/>
          <w:sz w:val="14"/>
        </w:rPr>
        <w:t>Faixa:</w:t>
      </w:r>
      <w:r>
        <w:rPr>
          <w:rFonts w:ascii="Arial"/>
          <w:b/>
          <w:spacing w:val="-5"/>
          <w:sz w:val="14"/>
        </w:rPr>
        <w:t> </w:t>
      </w:r>
      <w:r>
        <w:rPr>
          <w:sz w:val="14"/>
        </w:rPr>
        <w:t>Azul</w:t>
      </w:r>
      <w:r>
        <w:rPr>
          <w:spacing w:val="-4"/>
          <w:sz w:val="14"/>
        </w:rPr>
        <w:t> </w:t>
      </w:r>
      <w:r>
        <w:rPr>
          <w:sz w:val="14"/>
        </w:rPr>
        <w:t>PMS</w:t>
      </w:r>
      <w:r>
        <w:rPr>
          <w:spacing w:val="-3"/>
          <w:sz w:val="14"/>
        </w:rPr>
        <w:t> </w:t>
      </w:r>
      <w:r>
        <w:rPr>
          <w:sz w:val="14"/>
        </w:rPr>
        <w:t>Blue</w:t>
      </w:r>
      <w:r>
        <w:rPr>
          <w:spacing w:val="-3"/>
          <w:sz w:val="14"/>
        </w:rPr>
        <w:t> </w:t>
      </w:r>
      <w:r>
        <w:rPr>
          <w:sz w:val="14"/>
        </w:rPr>
        <w:t>293</w:t>
      </w:r>
      <w:r>
        <w:rPr>
          <w:spacing w:val="-2"/>
          <w:sz w:val="14"/>
        </w:rPr>
        <w:t> </w:t>
      </w:r>
      <w:r>
        <w:rPr>
          <w:spacing w:val="-10"/>
          <w:sz w:val="14"/>
        </w:rPr>
        <w:t>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1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1"/>
        <w:spacing w:before="78"/>
        <w:jc w:val="both"/>
      </w:pPr>
      <w:r>
        <w:rPr/>
        <w:t>INSTRUÇÕES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PRODUTO:</w:t>
      </w:r>
    </w:p>
    <w:p>
      <w:pPr>
        <w:pStyle w:val="BodyText"/>
        <w:spacing w:line="256" w:lineRule="auto" w:before="10"/>
        <w:ind w:left="141" w:right="146"/>
        <w:jc w:val="both"/>
      </w:pPr>
      <w:r>
        <w:rPr/>
        <w:t>TOPATUDO</w:t>
      </w:r>
      <w:r>
        <w:rPr>
          <w:spacing w:val="-7"/>
        </w:rPr>
        <w:t> </w:t>
      </w:r>
      <w:r>
        <w:rPr/>
        <w:t>é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herbicida</w:t>
      </w:r>
      <w:r>
        <w:rPr>
          <w:spacing w:val="-9"/>
        </w:rPr>
        <w:t> </w:t>
      </w:r>
      <w:r>
        <w:rPr/>
        <w:t>apresentado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forma</w:t>
      </w:r>
      <w:r>
        <w:rPr>
          <w:spacing w:val="-9"/>
        </w:rPr>
        <w:t> </w:t>
      </w:r>
      <w:r>
        <w:rPr/>
        <w:t>de</w:t>
      </w:r>
      <w:r>
        <w:rPr>
          <w:spacing w:val="-2"/>
        </w:rPr>
        <w:t> </w:t>
      </w:r>
      <w:r>
        <w:rPr/>
        <w:t>concentrado</w:t>
      </w:r>
      <w:r>
        <w:rPr>
          <w:spacing w:val="-9"/>
        </w:rPr>
        <w:t> </w:t>
      </w:r>
      <w:r>
        <w:rPr/>
        <w:t>solúvel,</w:t>
      </w:r>
      <w:r>
        <w:rPr>
          <w:spacing w:val="-9"/>
        </w:rPr>
        <w:t> </w:t>
      </w:r>
      <w:r>
        <w:rPr/>
        <w:t>recomendado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controle</w:t>
      </w:r>
      <w:r>
        <w:rPr>
          <w:spacing w:val="-7"/>
        </w:rPr>
        <w:t> </w:t>
      </w:r>
      <w:r>
        <w:rPr/>
        <w:t>não seletivo de plantas infestantes nas seguintes situações: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52" w:lineRule="auto" w:before="0" w:after="0"/>
        <w:ind w:left="141" w:right="142" w:firstLine="0"/>
        <w:jc w:val="both"/>
        <w:rPr>
          <w:sz w:val="20"/>
        </w:rPr>
      </w:pPr>
      <w:r>
        <w:rPr>
          <w:sz w:val="20"/>
        </w:rPr>
        <w:t>Eliminação de plantas infestantes em áreas cultivadas (pós-emergência das culturas e das plantas infestantes), nas culturas de ameixa, banana, cacau, café, cana-de-açúcar, citrus, coco, maçã, mamão, nectarina, pêra, pêssego, seringueira, soja resistente ao glifosato e uva.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52" w:lineRule="auto" w:before="0" w:after="0"/>
        <w:ind w:left="141" w:right="139" w:firstLine="0"/>
        <w:jc w:val="both"/>
        <w:rPr>
          <w:sz w:val="20"/>
        </w:rPr>
      </w:pPr>
      <w:r>
        <w:rPr>
          <w:sz w:val="20"/>
        </w:rPr>
        <w:t>Aplicação em área total em pré-plantio (pré-plantio da cultura e pós-emergência das plantas infestantes) - sistema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plantio</w:t>
      </w:r>
      <w:r>
        <w:rPr>
          <w:spacing w:val="-6"/>
          <w:sz w:val="20"/>
        </w:rPr>
        <w:t> </w:t>
      </w:r>
      <w:r>
        <w:rPr>
          <w:sz w:val="20"/>
        </w:rPr>
        <w:t>direto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culturas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algodão,</w:t>
      </w:r>
      <w:r>
        <w:rPr>
          <w:spacing w:val="-4"/>
          <w:sz w:val="20"/>
        </w:rPr>
        <w:t> </w:t>
      </w:r>
      <w:r>
        <w:rPr>
          <w:sz w:val="20"/>
        </w:rPr>
        <w:t>arroz,</w:t>
      </w:r>
      <w:r>
        <w:rPr>
          <w:spacing w:val="-4"/>
          <w:sz w:val="20"/>
        </w:rPr>
        <w:t> </w:t>
      </w:r>
      <w:r>
        <w:rPr>
          <w:sz w:val="20"/>
        </w:rPr>
        <w:t>arroz</w:t>
      </w:r>
      <w:r>
        <w:rPr>
          <w:spacing w:val="-5"/>
          <w:sz w:val="20"/>
        </w:rPr>
        <w:t> </w:t>
      </w:r>
      <w:r>
        <w:rPr>
          <w:sz w:val="20"/>
        </w:rPr>
        <w:t>irrigado,</w:t>
      </w:r>
      <w:r>
        <w:rPr>
          <w:spacing w:val="-2"/>
          <w:sz w:val="20"/>
        </w:rPr>
        <w:t> </w:t>
      </w:r>
      <w:r>
        <w:rPr>
          <w:sz w:val="20"/>
        </w:rPr>
        <w:t>feijão,</w:t>
      </w:r>
      <w:r>
        <w:rPr>
          <w:spacing w:val="-2"/>
          <w:sz w:val="20"/>
        </w:rPr>
        <w:t> </w:t>
      </w:r>
      <w:r>
        <w:rPr>
          <w:sz w:val="20"/>
        </w:rPr>
        <w:t>milho,</w:t>
      </w:r>
      <w:r>
        <w:rPr>
          <w:spacing w:val="-5"/>
          <w:sz w:val="20"/>
        </w:rPr>
        <w:t> </w:t>
      </w:r>
      <w:r>
        <w:rPr>
          <w:sz w:val="20"/>
        </w:rPr>
        <w:t>soja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trigo,</w:t>
      </w:r>
      <w:r>
        <w:rPr>
          <w:spacing w:val="-5"/>
          <w:sz w:val="20"/>
        </w:rPr>
        <w:t> </w:t>
      </w:r>
      <w:r>
        <w:rPr>
          <w:sz w:val="20"/>
        </w:rPr>
        <w:t>antes</w:t>
      </w:r>
      <w:r>
        <w:rPr>
          <w:spacing w:val="-5"/>
          <w:sz w:val="20"/>
        </w:rPr>
        <w:t> </w:t>
      </w:r>
      <w:r>
        <w:rPr>
          <w:sz w:val="20"/>
        </w:rPr>
        <w:t>do transplante de fumo, e para o cultivo mínimo de arroz e da cana-de-açúcar (eliminação das soqueiras). É recomendado na renovação e na manutenção de pastagens para eliminação das reboleiras de plantas </w:t>
      </w:r>
      <w:r>
        <w:rPr>
          <w:spacing w:val="-2"/>
          <w:sz w:val="20"/>
        </w:rPr>
        <w:t>infestantes.</w:t>
      </w:r>
    </w:p>
    <w:p>
      <w:pPr>
        <w:pStyle w:val="ListParagraph"/>
        <w:numPr>
          <w:ilvl w:val="0"/>
          <w:numId w:val="1"/>
        </w:numPr>
        <w:tabs>
          <w:tab w:pos="274" w:val="left" w:leader="none"/>
        </w:tabs>
        <w:spacing w:line="252" w:lineRule="auto" w:before="0" w:after="0"/>
        <w:ind w:left="141" w:right="145" w:firstLine="0"/>
        <w:jc w:val="both"/>
        <w:rPr>
          <w:sz w:val="20"/>
        </w:rPr>
      </w:pPr>
      <w:r>
        <w:rPr>
          <w:sz w:val="20"/>
        </w:rPr>
        <w:t>Na cultura da soja (não geneticamente modificada para resistência ao glifosato) na pré-colheita para </w:t>
      </w:r>
      <w:r>
        <w:rPr>
          <w:spacing w:val="-2"/>
          <w:sz w:val="20"/>
        </w:rPr>
        <w:t>dessecação.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25" w:lineRule="exact" w:before="0" w:after="0"/>
        <w:ind w:left="262" w:right="0" w:hanging="121"/>
        <w:jc w:val="both"/>
        <w:rPr>
          <w:sz w:val="20"/>
        </w:rPr>
      </w:pPr>
      <w:r>
        <w:rPr>
          <w:sz w:val="20"/>
        </w:rPr>
        <w:t>Eliminação</w:t>
      </w:r>
      <w:r>
        <w:rPr>
          <w:spacing w:val="-8"/>
          <w:sz w:val="20"/>
        </w:rPr>
        <w:t> </w:t>
      </w:r>
      <w:r>
        <w:rPr>
          <w:sz w:val="20"/>
        </w:rPr>
        <w:t>da</w:t>
      </w:r>
      <w:r>
        <w:rPr>
          <w:spacing w:val="-7"/>
          <w:sz w:val="20"/>
        </w:rPr>
        <w:t> </w:t>
      </w:r>
      <w:r>
        <w:rPr>
          <w:sz w:val="20"/>
        </w:rPr>
        <w:t>soqueira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8"/>
          <w:sz w:val="20"/>
        </w:rPr>
        <w:t> </w:t>
      </w:r>
      <w:r>
        <w:rPr>
          <w:sz w:val="20"/>
        </w:rPr>
        <w:t>como</w:t>
      </w:r>
      <w:r>
        <w:rPr>
          <w:spacing w:val="-6"/>
          <w:sz w:val="20"/>
        </w:rPr>
        <w:t> </w:t>
      </w:r>
      <w:r>
        <w:rPr>
          <w:sz w:val="20"/>
        </w:rPr>
        <w:t>maturador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9"/>
          <w:sz w:val="20"/>
        </w:rPr>
        <w:t> </w:t>
      </w:r>
      <w:r>
        <w:rPr>
          <w:sz w:val="20"/>
        </w:rPr>
        <w:t>cana-de-</w:t>
      </w:r>
      <w:r>
        <w:rPr>
          <w:spacing w:val="-2"/>
          <w:sz w:val="20"/>
        </w:rPr>
        <w:t>açúcar.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  <w:tab w:pos="263" w:val="left" w:leader="none"/>
        </w:tabs>
        <w:spacing w:line="240" w:lineRule="auto" w:before="0" w:after="0"/>
        <w:ind w:left="263" w:right="151" w:hanging="123"/>
        <w:jc w:val="both"/>
        <w:rPr>
          <w:sz w:val="20"/>
        </w:rPr>
      </w:pPr>
      <w:r>
        <w:rPr>
          <w:sz w:val="20"/>
        </w:rPr>
        <w:t>Aplicação em pré-plantio e nas entrelinhas em jato dirigido das culturas de pinus e eucalipto. Tem recomendação também na rebrota do eucalipto para renovação de área de plantio.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  <w:tab w:pos="263" w:val="left" w:leader="none"/>
        </w:tabs>
        <w:spacing w:line="240" w:lineRule="auto" w:before="0" w:after="0"/>
        <w:ind w:left="263" w:right="142" w:hanging="123"/>
        <w:jc w:val="both"/>
        <w:rPr>
          <w:sz w:val="20"/>
        </w:rPr>
      </w:pPr>
      <w:r>
        <w:rPr>
          <w:sz w:val="20"/>
        </w:rPr>
        <w:t>Para soja</w:t>
      </w:r>
      <w:r>
        <w:rPr>
          <w:spacing w:val="-3"/>
          <w:sz w:val="20"/>
        </w:rPr>
        <w:t> </w:t>
      </w:r>
      <w:r>
        <w:rPr>
          <w:sz w:val="20"/>
        </w:rPr>
        <w:t>geneticamente</w:t>
      </w:r>
      <w:r>
        <w:rPr>
          <w:spacing w:val="-1"/>
          <w:sz w:val="20"/>
        </w:rPr>
        <w:t> </w:t>
      </w:r>
      <w:r>
        <w:rPr>
          <w:sz w:val="20"/>
        </w:rPr>
        <w:t>modificada resistente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glifosato a</w:t>
      </w:r>
      <w:r>
        <w:rPr>
          <w:spacing w:val="-1"/>
          <w:sz w:val="20"/>
        </w:rPr>
        <w:t> </w:t>
      </w:r>
      <w:r>
        <w:rPr>
          <w:sz w:val="20"/>
        </w:rPr>
        <w:t>aplicação</w:t>
      </w:r>
      <w:r>
        <w:rPr>
          <w:spacing w:val="-1"/>
          <w:sz w:val="20"/>
        </w:rPr>
        <w:t> </w:t>
      </w:r>
      <w:r>
        <w:rPr>
          <w:sz w:val="20"/>
        </w:rPr>
        <w:t>deve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feita</w:t>
      </w:r>
      <w:r>
        <w:rPr>
          <w:spacing w:val="-4"/>
          <w:sz w:val="20"/>
        </w:rPr>
        <w:t> </w:t>
      </w:r>
      <w:r>
        <w:rPr>
          <w:sz w:val="20"/>
        </w:rPr>
        <w:t>em área</w:t>
      </w:r>
      <w:r>
        <w:rPr>
          <w:spacing w:val="-1"/>
          <w:sz w:val="20"/>
        </w:rPr>
        <w:t> </w:t>
      </w:r>
      <w:r>
        <w:rPr>
          <w:sz w:val="20"/>
        </w:rPr>
        <w:t>total,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pós- emergência da soja, em áreas de plantio direto e convencional, podendo ser utilizado em aplicação única ou aplicação sequencial.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  <w:tab w:pos="263" w:val="left" w:leader="none"/>
        </w:tabs>
        <w:spacing w:line="237" w:lineRule="auto" w:before="0" w:after="0"/>
        <w:ind w:left="263" w:right="149" w:hanging="123"/>
        <w:jc w:val="both"/>
        <w:rPr>
          <w:sz w:val="20"/>
        </w:rPr>
      </w:pPr>
      <w:r>
        <w:rPr>
          <w:sz w:val="20"/>
        </w:rPr>
        <w:t>Para algodão geneticamente modificado resistente a glifosato a aplicação deve ser feita em área total, em pós-emergência da cultura, em áreas de plantio direto e convencional.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  <w:tab w:pos="263" w:val="left" w:leader="none"/>
        </w:tabs>
        <w:spacing w:line="240" w:lineRule="auto" w:before="0" w:after="0"/>
        <w:ind w:left="263" w:right="142" w:hanging="123"/>
        <w:jc w:val="both"/>
        <w:rPr>
          <w:sz w:val="20"/>
        </w:rPr>
      </w:pP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milho</w:t>
      </w:r>
      <w:r>
        <w:rPr>
          <w:spacing w:val="-8"/>
          <w:sz w:val="20"/>
        </w:rPr>
        <w:t> </w:t>
      </w:r>
      <w:r>
        <w:rPr>
          <w:sz w:val="20"/>
        </w:rPr>
        <w:t>geneticamente</w:t>
      </w:r>
      <w:r>
        <w:rPr>
          <w:spacing w:val="-6"/>
          <w:sz w:val="20"/>
        </w:rPr>
        <w:t> </w:t>
      </w:r>
      <w:r>
        <w:rPr>
          <w:sz w:val="20"/>
        </w:rPr>
        <w:t>modificado</w:t>
      </w:r>
      <w:r>
        <w:rPr>
          <w:spacing w:val="-9"/>
          <w:sz w:val="20"/>
        </w:rPr>
        <w:t> </w:t>
      </w:r>
      <w:r>
        <w:rPr>
          <w:sz w:val="20"/>
        </w:rPr>
        <w:t>resistente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glifosato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aplicação</w:t>
      </w:r>
      <w:r>
        <w:rPr>
          <w:spacing w:val="-10"/>
          <w:sz w:val="20"/>
        </w:rPr>
        <w:t> </w:t>
      </w:r>
      <w:r>
        <w:rPr>
          <w:sz w:val="20"/>
        </w:rPr>
        <w:t>deve</w:t>
      </w:r>
      <w:r>
        <w:rPr>
          <w:spacing w:val="-10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feita</w:t>
      </w:r>
      <w:r>
        <w:rPr>
          <w:spacing w:val="-10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área</w:t>
      </w:r>
      <w:r>
        <w:rPr>
          <w:spacing w:val="-8"/>
          <w:sz w:val="20"/>
        </w:rPr>
        <w:t> </w:t>
      </w:r>
      <w:r>
        <w:rPr>
          <w:sz w:val="20"/>
        </w:rPr>
        <w:t>total,</w:t>
      </w:r>
      <w:r>
        <w:rPr>
          <w:spacing w:val="-8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pós- emergência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cultura,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áreas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plantio</w:t>
      </w:r>
      <w:r>
        <w:rPr>
          <w:spacing w:val="-6"/>
          <w:sz w:val="20"/>
        </w:rPr>
        <w:t> </w:t>
      </w:r>
      <w:r>
        <w:rPr>
          <w:sz w:val="20"/>
        </w:rPr>
        <w:t>direto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convencional,</w:t>
      </w:r>
      <w:r>
        <w:rPr>
          <w:spacing w:val="-5"/>
          <w:sz w:val="20"/>
        </w:rPr>
        <w:t> </w:t>
      </w:r>
      <w:r>
        <w:rPr>
          <w:sz w:val="20"/>
        </w:rPr>
        <w:t>podendo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utilizado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única ou sequencial.</w:t>
      </w:r>
    </w:p>
    <w:p>
      <w:pPr>
        <w:pStyle w:val="BodyText"/>
        <w:spacing w:before="1"/>
      </w:pPr>
    </w:p>
    <w:p>
      <w:pPr>
        <w:pStyle w:val="Heading1"/>
        <w:jc w:val="both"/>
      </w:pPr>
      <w:r>
        <w:rPr/>
        <w:t>CULTURAS,</w:t>
      </w:r>
      <w:r>
        <w:rPr>
          <w:spacing w:val="-8"/>
        </w:rPr>
        <w:t> </w:t>
      </w:r>
      <w:r>
        <w:rPr/>
        <w:t>PLANTAS</w:t>
      </w:r>
      <w:r>
        <w:rPr>
          <w:spacing w:val="-9"/>
        </w:rPr>
        <w:t> </w:t>
      </w:r>
      <w:r>
        <w:rPr/>
        <w:t>INFESTANTES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>
          <w:spacing w:val="-2"/>
        </w:rPr>
        <w:t>DOSES:</w:t>
      </w:r>
    </w:p>
    <w:p>
      <w:pPr>
        <w:pStyle w:val="BodyText"/>
        <w:spacing w:before="3"/>
        <w:rPr>
          <w:rFonts w:ascii="Arial"/>
          <w:b/>
          <w:sz w:val="10"/>
        </w:r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3037"/>
        <w:gridCol w:w="2693"/>
        <w:gridCol w:w="1558"/>
      </w:tblGrid>
      <w:tr>
        <w:trPr>
          <w:trHeight w:val="688" w:hRule="atLeast"/>
        </w:trPr>
        <w:tc>
          <w:tcPr>
            <w:tcW w:w="9518" w:type="dxa"/>
            <w:gridSpan w:val="4"/>
            <w:shd w:val="clear" w:color="auto" w:fill="F0F0F0"/>
          </w:tcPr>
          <w:p>
            <w:pPr>
              <w:pStyle w:val="TableParagraph"/>
              <w:spacing w:before="112"/>
              <w:ind w:left="119"/>
              <w:rPr>
                <w:sz w:val="20"/>
              </w:rPr>
            </w:pPr>
            <w:r>
              <w:rPr>
                <w:sz w:val="20"/>
              </w:rPr>
              <w:t>Ameixa,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Arroz,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Banana,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Cacau,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Café,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Cana-de-açúcar,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Citrus,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Coco,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Eucalipto,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Fumo,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Maçã,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Mamão, Milho, Nectarina, Pastagens, Pêra, Pêssego, Pinus, Seringueira, Soja, Trigo e Uva.</w:t>
            </w:r>
          </w:p>
        </w:tc>
      </w:tr>
      <w:tr>
        <w:trPr>
          <w:trHeight w:val="460" w:hRule="atLeast"/>
        </w:trPr>
        <w:tc>
          <w:tcPr>
            <w:tcW w:w="9518" w:type="dxa"/>
            <w:gridSpan w:val="4"/>
            <w:shd w:val="clear" w:color="auto" w:fill="F0F0F0"/>
          </w:tcPr>
          <w:p>
            <w:pPr>
              <w:pStyle w:val="TableParagraph"/>
              <w:spacing w:before="114"/>
              <w:ind w:left="1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INFESTANTES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ANUAIS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CONTROLADAS:</w:t>
            </w:r>
          </w:p>
        </w:tc>
      </w:tr>
      <w:tr>
        <w:trPr>
          <w:trHeight w:val="206" w:hRule="atLeast"/>
        </w:trPr>
        <w:tc>
          <w:tcPr>
            <w:tcW w:w="5267" w:type="dxa"/>
            <w:gridSpan w:val="2"/>
            <w:shd w:val="clear" w:color="auto" w:fill="F0F0F0"/>
          </w:tcPr>
          <w:p>
            <w:pPr>
              <w:pStyle w:val="TableParagraph"/>
              <w:spacing w:line="175" w:lineRule="exact" w:before="10"/>
              <w:ind w:left="352" w:right="58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693" w:type="dxa"/>
            <w:vMerge w:val="restart"/>
            <w:shd w:val="clear" w:color="auto" w:fill="F0F0F0"/>
          </w:tcPr>
          <w:p>
            <w:pPr>
              <w:pStyle w:val="TableParagraph"/>
              <w:spacing w:before="25"/>
              <w:ind w:left="2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3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shd w:val="clear" w:color="auto" w:fill="F0F0F0"/>
          </w:tcPr>
          <w:p>
            <w:pPr>
              <w:pStyle w:val="TableParagraph"/>
              <w:spacing w:before="27"/>
              <w:ind w:left="354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230" w:type="dxa"/>
            <w:shd w:val="clear" w:color="auto" w:fill="F0F0F0"/>
          </w:tcPr>
          <w:p>
            <w:pPr>
              <w:pStyle w:val="TableParagraph"/>
              <w:spacing w:line="176" w:lineRule="exact" w:before="10"/>
              <w:ind w:left="7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3037" w:type="dxa"/>
            <w:shd w:val="clear" w:color="auto" w:fill="F0F0F0"/>
          </w:tcPr>
          <w:p>
            <w:pPr>
              <w:pStyle w:val="TableParagraph"/>
              <w:spacing w:line="176" w:lineRule="exact" w:before="10"/>
              <w:ind w:left="0" w:right="74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Capim-marmelada</w:t>
            </w:r>
          </w:p>
        </w:tc>
        <w:tc>
          <w:tcPr>
            <w:tcW w:w="3037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plantaginea</w:t>
            </w:r>
          </w:p>
        </w:tc>
        <w:tc>
          <w:tcPr>
            <w:tcW w:w="2693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0,5-1,0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 w:val="restart"/>
            <w:tcBorders>
              <w:lef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4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"/>
              <w:ind w:left="11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Aveia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Avena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Cevadilha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Bromus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catharticus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Capim-rabo-de-raposa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Setaria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geniculata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1,0-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Cenchrus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echinatus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Falso-massambará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Sorghum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arundinaceum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7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horizontalis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1,5-2,0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sanguinalis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Capim-favorito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Rhynchelitrum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repens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1,5-2,0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Capim-pé-de-galinha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Eleusine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indica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Azevém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Lolium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multiflorum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2,0-3,0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Capim-arroz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Echinochloa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crusgalli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Capim-arroz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Echinochloa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cruspavonis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Arroz-vermelho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Oryza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Cuminha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falso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cominho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Fimbristylis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milacea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5267" w:type="dxa"/>
            <w:gridSpan w:val="2"/>
            <w:shd w:val="clear" w:color="auto" w:fill="F0F0F0"/>
          </w:tcPr>
          <w:p>
            <w:pPr>
              <w:pStyle w:val="TableParagraph"/>
              <w:spacing w:before="1"/>
              <w:ind w:left="352" w:right="3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</w:t>
            </w:r>
          </w:p>
        </w:tc>
        <w:tc>
          <w:tcPr>
            <w:tcW w:w="2693" w:type="dxa"/>
            <w:vMerge w:val="restart"/>
            <w:shd w:val="clear" w:color="auto" w:fill="F0F0F0"/>
          </w:tcPr>
          <w:p>
            <w:pPr>
              <w:pStyle w:val="TableParagraph"/>
              <w:spacing w:before="1"/>
              <w:ind w:left="2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shd w:val="clear" w:color="auto" w:fill="F0F0F0"/>
          </w:tcPr>
          <w:p>
            <w:pPr>
              <w:pStyle w:val="TableParagraph"/>
              <w:spacing w:before="27"/>
              <w:ind w:left="354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230" w:type="dxa"/>
            <w:shd w:val="clear" w:color="auto" w:fill="F0F0F0"/>
          </w:tcPr>
          <w:p>
            <w:pPr>
              <w:pStyle w:val="TableParagraph"/>
              <w:spacing w:line="176" w:lineRule="exact" w:before="10"/>
              <w:ind w:left="6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3037" w:type="dxa"/>
            <w:shd w:val="clear" w:color="auto" w:fill="F0F0F0"/>
          </w:tcPr>
          <w:p>
            <w:pPr>
              <w:pStyle w:val="TableParagraph"/>
              <w:spacing w:line="176" w:lineRule="exact" w:before="10"/>
              <w:ind w:left="0" w:right="8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3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Capim-canoão</w:t>
            </w:r>
          </w:p>
        </w:tc>
        <w:tc>
          <w:tcPr>
            <w:tcW w:w="3037" w:type="dxa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Setaria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poiretiana</w:t>
            </w:r>
          </w:p>
        </w:tc>
        <w:tc>
          <w:tcPr>
            <w:tcW w:w="2693" w:type="dxa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 w:val="restart"/>
            <w:tcBorders>
              <w:lef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75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11" w:right="2"/>
              <w:jc w:val="center"/>
              <w:rPr>
                <w:sz w:val="16"/>
              </w:rPr>
            </w:pPr>
            <w:r>
              <w:rPr>
                <w:color w:val="FF0000"/>
                <w:spacing w:val="-10"/>
                <w:sz w:val="16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BEBEBE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3037" w:type="dxa"/>
            <w:tcBorders>
              <w:top w:val="single" w:sz="4" w:space="0" w:color="BEBEBE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3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Bidens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pilosa</w:t>
            </w:r>
          </w:p>
        </w:tc>
        <w:tc>
          <w:tcPr>
            <w:tcW w:w="2693" w:type="dxa"/>
            <w:tcBorders>
              <w:top w:val="single" w:sz="4" w:space="0" w:color="BEBEBE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3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1,0-1,5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Picão-branco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Fazendeiro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Galinsoga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parviflora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0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04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2" w:lineRule="exact" w:before="6"/>
              <w:ind w:left="117" w:right="712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Malvastrum coromandelianum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09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1,0-2,0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Carrapicho-rasteiro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australe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hispidum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Aeschynomene</w:t>
            </w:r>
            <w:r>
              <w:rPr>
                <w:rFonts w:ascii="Arial"/>
                <w:b/>
                <w:i/>
                <w:spacing w:val="12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rudis</w:t>
            </w:r>
          </w:p>
        </w:tc>
        <w:tc>
          <w:tcPr>
            <w:tcW w:w="2693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72"/>
              <w:ind w:left="0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ind w:left="23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Ageratum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conyzoides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hybridus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viridis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Caruru-de-espinho</w:t>
            </w:r>
          </w:p>
        </w:tc>
        <w:tc>
          <w:tcPr>
            <w:tcW w:w="30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spinosus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81"/>
        <w:rPr>
          <w:rFonts w:ascii="Arial"/>
          <w:b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108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3037"/>
        <w:gridCol w:w="2693"/>
        <w:gridCol w:w="1558"/>
      </w:tblGrid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Boca-de-leão-selvagem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Antirrhinum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orontium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Emilia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sonchifolia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4"/>
                <w:sz w:val="16"/>
              </w:rPr>
              <w:t>Buva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Conyza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bonariensis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Cordão-de-frade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Leonotis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nepetifolia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Quebra-pedra-rasteira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Chamaesyce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prostrata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Portulaca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oleracea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Nabiça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Nabo-</w:t>
            </w:r>
            <w:r>
              <w:rPr>
                <w:spacing w:val="-2"/>
                <w:sz w:val="16"/>
              </w:rPr>
              <w:t>bravo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Raphanus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raphanistrum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Maria-pretinha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Solanum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americanum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Sonchus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oleraceus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Quebra-pedra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Phylantus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niruri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Maria-gorda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Talinum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paniculatum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2,0-3,0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Corriola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Dichondra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microcalyx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Amendoim-</w:t>
            </w:r>
            <w:r>
              <w:rPr>
                <w:spacing w:val="-4"/>
                <w:sz w:val="16"/>
              </w:rPr>
              <w:t>bravo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Euphorbia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heterophylla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3,0-4,0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aristolochiaefolia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Alfafa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Medicago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Anileira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Indigofera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hirsuta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69"/>
              <w:ind w:left="0"/>
              <w:rPr>
                <w:sz w:val="16"/>
              </w:rPr>
            </w:pPr>
          </w:p>
          <w:p>
            <w:pPr>
              <w:pStyle w:val="TableParagraph"/>
              <w:ind w:left="23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quamoclit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Richardia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Espérgula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Spergula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arvensis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Trevo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Trifolium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repens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Poaia-do-campo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Diodia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ocimifolia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Trevo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Oxalis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oxyptera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7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Barbasco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Pterocaulon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virgatum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4,5-5,0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Erva-quente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Spermacoce</w:t>
            </w:r>
            <w:r>
              <w:rPr>
                <w:rFonts w:ascii="Arial"/>
                <w:b/>
                <w:i/>
                <w:spacing w:val="-11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alata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5,0-6,0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Erva-de-santa-luzia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Chenopodium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ambrosioides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Mentruz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Lepidium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virginicum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Erva-andorinha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Chamaesyce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hyssopifolia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7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Joá-de-capote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Nicandra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physaloides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Losna-branca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Parthenium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hysterophorus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Mostarda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Brassica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4"/>
                <w:sz w:val="16"/>
              </w:rPr>
              <w:t>rapa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7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Rubim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Leonurus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sibiricus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Samambaia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Pteridium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aquilinum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Ervilhaca</w:t>
            </w:r>
          </w:p>
        </w:tc>
        <w:tc>
          <w:tcPr>
            <w:tcW w:w="30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Vicia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4" w:hRule="atLeast"/>
        </w:trPr>
        <w:tc>
          <w:tcPr>
            <w:tcW w:w="9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82"/>
              <w:ind w:left="122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INFESTANTES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PERENES</w:t>
            </w:r>
            <w:r>
              <w:rPr>
                <w:rFonts w:ascii="Arial"/>
                <w:b/>
                <w:spacing w:val="-9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CONTROLADAS:</w:t>
            </w:r>
          </w:p>
        </w:tc>
      </w:tr>
      <w:tr>
        <w:trPr>
          <w:trHeight w:val="206" w:hRule="atLeast"/>
        </w:trPr>
        <w:tc>
          <w:tcPr>
            <w:tcW w:w="5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3" w:lineRule="exact"/>
              <w:ind w:left="588" w:right="23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3" w:lineRule="exact"/>
              <w:ind w:left="2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7"/>
              <w:ind w:left="364" w:right="58" w:hanging="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5" w:lineRule="exact" w:before="10"/>
              <w:ind w:left="65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5" w:lineRule="exact" w:before="10"/>
              <w:ind w:left="9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Capim-azedo</w:t>
            </w:r>
          </w:p>
        </w:tc>
        <w:tc>
          <w:tcPr>
            <w:tcW w:w="30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conjugatum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63"/>
              <w:ind w:left="0"/>
              <w:rPr>
                <w:sz w:val="16"/>
              </w:rPr>
            </w:pPr>
          </w:p>
          <w:p>
            <w:pPr>
              <w:pStyle w:val="TableParagraph"/>
              <w:ind w:left="11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Junquinho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3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ferax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3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1,5-3,0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Capim-amargoso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insularis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1,5-4,0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Capim-colonião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Panicum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maximum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1,5-5,0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Grama-comprida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dilatatum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Capim-braquiária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decumbens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2,5-4,0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Tanner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grass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subquadripara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7"/>
              <w:jc w:val="center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flavus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Capim-gordura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3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Melinis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minutiflora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3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3,0-4,0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Capim-gengibre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maritimum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3,0-4,0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Capim-rabo-de-</w:t>
            </w:r>
            <w:r>
              <w:rPr>
                <w:spacing w:val="-4"/>
                <w:sz w:val="16"/>
              </w:rPr>
              <w:t>burro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Andropogon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bicornis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Capim-membeca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Andropogon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leucostachyus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Grama-</w:t>
            </w:r>
            <w:r>
              <w:rPr>
                <w:spacing w:val="-4"/>
                <w:sz w:val="16"/>
              </w:rPr>
              <w:t>seda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Cynodon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dactylon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4,0-5,0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Capim-jaraguá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3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Hyparrhenia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4"/>
                <w:sz w:val="16"/>
              </w:rPr>
              <w:t>rufa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3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Capim-caiana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Panicum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cayennense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Grama-batatais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notatum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4,0-5,0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Grama-touceira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paniculatum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4,0-5,0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4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Capim-da-</w:t>
            </w:r>
            <w:r>
              <w:rPr>
                <w:spacing w:val="-4"/>
                <w:sz w:val="16"/>
              </w:rPr>
              <w:t>roça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urvillei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 w:before="3"/>
              <w:rPr>
                <w:sz w:val="16"/>
              </w:rPr>
            </w:pPr>
            <w:r>
              <w:rPr>
                <w:spacing w:val="-2"/>
                <w:sz w:val="16"/>
              </w:rPr>
              <w:t>Capim-do-brejo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 w:before="3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conspersum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 w:before="3"/>
              <w:ind w:left="20" w:right="2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Capim-mimoso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Eragrostis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pilosa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Capim-kikuio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Pennisetum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clandestinum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4,0-5,0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Capim-massambará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Sorghum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halepense</w:t>
            </w:r>
          </w:p>
        </w:tc>
        <w:tc>
          <w:tcPr>
            <w:tcW w:w="2693" w:type="dxa"/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2" w:lineRule="exact" w:before="4"/>
              <w:ind w:right="629"/>
              <w:rPr>
                <w:sz w:val="16"/>
              </w:rPr>
            </w:pPr>
            <w:r>
              <w:rPr>
                <w:spacing w:val="-2"/>
                <w:sz w:val="16"/>
              </w:rPr>
              <w:t>Grama-missioneira </w:t>
            </w:r>
            <w:r>
              <w:rPr>
                <w:sz w:val="16"/>
              </w:rPr>
              <w:t>ou capitinga</w:t>
            </w:r>
          </w:p>
        </w:tc>
        <w:tc>
          <w:tcPr>
            <w:tcW w:w="3037" w:type="dxa"/>
          </w:tcPr>
          <w:p>
            <w:pPr>
              <w:pStyle w:val="TableParagraph"/>
              <w:spacing w:before="104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Axonopus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compressus</w:t>
            </w:r>
          </w:p>
        </w:tc>
        <w:tc>
          <w:tcPr>
            <w:tcW w:w="2693" w:type="dxa"/>
          </w:tcPr>
          <w:p>
            <w:pPr>
              <w:pStyle w:val="TableParagraph"/>
              <w:spacing w:before="109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 w:before="13"/>
              <w:rPr>
                <w:sz w:val="16"/>
              </w:rPr>
            </w:pPr>
            <w:r>
              <w:rPr>
                <w:spacing w:val="-2"/>
                <w:sz w:val="16"/>
              </w:rPr>
              <w:t>Capim-angola</w:t>
            </w:r>
          </w:p>
        </w:tc>
        <w:tc>
          <w:tcPr>
            <w:tcW w:w="3037" w:type="dxa"/>
          </w:tcPr>
          <w:p>
            <w:pPr>
              <w:pStyle w:val="TableParagraph"/>
              <w:spacing w:line="171" w:lineRule="exact" w:before="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mutica</w:t>
            </w:r>
          </w:p>
        </w:tc>
        <w:tc>
          <w:tcPr>
            <w:tcW w:w="2693" w:type="dxa"/>
          </w:tcPr>
          <w:p>
            <w:pPr>
              <w:pStyle w:val="TableParagraph"/>
              <w:spacing w:line="163" w:lineRule="exact" w:before="15"/>
              <w:ind w:left="20" w:right="2"/>
              <w:jc w:val="center"/>
              <w:rPr>
                <w:sz w:val="16"/>
              </w:rPr>
            </w:pPr>
            <w:r>
              <w:rPr>
                <w:sz w:val="16"/>
              </w:rPr>
              <w:t>5,0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8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 w:before="13"/>
              <w:rPr>
                <w:sz w:val="16"/>
              </w:rPr>
            </w:pPr>
            <w:r>
              <w:rPr>
                <w:spacing w:val="-2"/>
                <w:sz w:val="16"/>
              </w:rPr>
              <w:t>Capim-cebola</w:t>
            </w:r>
          </w:p>
        </w:tc>
        <w:tc>
          <w:tcPr>
            <w:tcW w:w="3037" w:type="dxa"/>
          </w:tcPr>
          <w:p>
            <w:pPr>
              <w:pStyle w:val="TableParagraph"/>
              <w:spacing w:line="171" w:lineRule="exact" w:before="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Chloris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pycnothrix</w:t>
            </w:r>
          </w:p>
        </w:tc>
        <w:tc>
          <w:tcPr>
            <w:tcW w:w="2693" w:type="dxa"/>
          </w:tcPr>
          <w:p>
            <w:pPr>
              <w:pStyle w:val="TableParagraph"/>
              <w:spacing w:line="163" w:lineRule="exact" w:before="15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66" w:lineRule="exact" w:before="15"/>
              <w:rPr>
                <w:sz w:val="16"/>
              </w:rPr>
            </w:pPr>
            <w:r>
              <w:rPr>
                <w:spacing w:val="-2"/>
                <w:sz w:val="16"/>
              </w:rPr>
              <w:t>Capim-coqueirinho</w:t>
            </w:r>
          </w:p>
        </w:tc>
        <w:tc>
          <w:tcPr>
            <w:tcW w:w="3037" w:type="dxa"/>
          </w:tcPr>
          <w:p>
            <w:pPr>
              <w:pStyle w:val="TableParagraph"/>
              <w:spacing w:line="173" w:lineRule="exact" w:before="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Chloris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retusa</w:t>
            </w:r>
          </w:p>
        </w:tc>
        <w:tc>
          <w:tcPr>
            <w:tcW w:w="2693" w:type="dxa"/>
          </w:tcPr>
          <w:p>
            <w:pPr>
              <w:pStyle w:val="TableParagraph"/>
              <w:spacing w:line="166" w:lineRule="exact" w:before="15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Capim-custódio</w:t>
            </w:r>
          </w:p>
        </w:tc>
        <w:tc>
          <w:tcPr>
            <w:tcW w:w="3037" w:type="dxa"/>
          </w:tcPr>
          <w:p>
            <w:pPr>
              <w:pStyle w:val="TableParagraph"/>
              <w:spacing w:line="182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Pennisetum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setosum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ind w:left="20" w:right="2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rotundus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/>
              <w:jc w:val="center"/>
              <w:rPr>
                <w:sz w:val="16"/>
              </w:rPr>
            </w:pPr>
            <w:r>
              <w:rPr>
                <w:sz w:val="16"/>
              </w:rPr>
              <w:t>4,0-5,0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sesquiflorus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48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0"/>
        <w:gridCol w:w="3037"/>
        <w:gridCol w:w="2693"/>
        <w:gridCol w:w="1558"/>
      </w:tblGrid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30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difformis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5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"/>
              <w:ind w:left="352" w:right="32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"/>
              <w:ind w:left="2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7"/>
              <w:ind w:left="354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5" w:lineRule="exact" w:before="10"/>
              <w:ind w:left="0" w:right="47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5" w:lineRule="exact" w:before="10"/>
              <w:ind w:left="98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30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Alternanthera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tenella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48"/>
              <w:ind w:left="0"/>
              <w:rPr>
                <w:sz w:val="16"/>
              </w:rPr>
            </w:pPr>
          </w:p>
          <w:p>
            <w:pPr>
              <w:pStyle w:val="TableParagraph"/>
              <w:ind w:left="11" w:right="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Mata-pasto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Eupatorium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maximilianii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Maria-</w:t>
            </w:r>
            <w:r>
              <w:rPr>
                <w:spacing w:val="-4"/>
                <w:sz w:val="16"/>
              </w:rPr>
              <w:t>mole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Senecio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5"/>
              <w:jc w:val="center"/>
              <w:rPr>
                <w:sz w:val="16"/>
              </w:rPr>
            </w:pPr>
            <w:r>
              <w:rPr>
                <w:sz w:val="16"/>
              </w:rPr>
              <w:t>2,0-3,0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Erva-lanceta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Solidago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chilensis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Capim-elefante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Pennisetum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purpureum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2"/>
              <w:jc w:val="center"/>
              <w:rPr>
                <w:sz w:val="16"/>
              </w:rPr>
            </w:pPr>
            <w:r>
              <w:rPr>
                <w:sz w:val="16"/>
              </w:rPr>
              <w:t>5,0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Sapé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Capim-</w:t>
            </w:r>
            <w:r>
              <w:rPr>
                <w:spacing w:val="-4"/>
                <w:sz w:val="16"/>
              </w:rPr>
              <w:t>sapé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Imperata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2"/>
              <w:jc w:val="center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Língua-de-</w:t>
            </w:r>
            <w:r>
              <w:rPr>
                <w:spacing w:val="-4"/>
                <w:sz w:val="16"/>
              </w:rPr>
              <w:t>vaca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Rumex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crispus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spacing w:before="148"/>
              <w:ind w:left="0"/>
              <w:rPr>
                <w:sz w:val="16"/>
              </w:rPr>
            </w:pPr>
          </w:p>
          <w:p>
            <w:pPr>
              <w:pStyle w:val="TableParagraph"/>
              <w:ind w:left="23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cordifolia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Guanxuma-branca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glaziovii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rhombifolia</w:t>
            </w: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Grandiúva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Trema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micrantha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Cipó-cabeludo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Mikania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cordifolia</w:t>
            </w:r>
          </w:p>
        </w:tc>
        <w:tc>
          <w:tcPr>
            <w:tcW w:w="2693" w:type="dxa"/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Fedegoso-branco</w:t>
            </w:r>
          </w:p>
        </w:tc>
        <w:tc>
          <w:tcPr>
            <w:tcW w:w="3037" w:type="dxa"/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Senna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obtusifolia</w:t>
            </w:r>
          </w:p>
        </w:tc>
        <w:tc>
          <w:tcPr>
            <w:tcW w:w="2693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40"/>
              <w:ind w:left="0"/>
              <w:rPr>
                <w:sz w:val="16"/>
              </w:rPr>
            </w:pPr>
          </w:p>
          <w:p>
            <w:pPr>
              <w:pStyle w:val="TableParagraph"/>
              <w:ind w:left="23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23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Tanchagem</w:t>
            </w:r>
          </w:p>
        </w:tc>
        <w:tc>
          <w:tcPr>
            <w:tcW w:w="3037" w:type="dxa"/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Plantago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major</w:t>
            </w:r>
          </w:p>
        </w:tc>
        <w:tc>
          <w:tcPr>
            <w:tcW w:w="26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Agriãozinho</w:t>
            </w:r>
          </w:p>
        </w:tc>
        <w:tc>
          <w:tcPr>
            <w:tcW w:w="30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Synedrellopsis</w:t>
            </w:r>
            <w:r>
              <w:rPr>
                <w:rFonts w:ascii="Arial"/>
                <w:b/>
                <w:i/>
                <w:spacing w:val="12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grisebachii</w:t>
            </w:r>
          </w:p>
        </w:tc>
        <w:tc>
          <w:tcPr>
            <w:tcW w:w="269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31" w:hRule="atLeast"/>
        </w:trPr>
        <w:tc>
          <w:tcPr>
            <w:tcW w:w="9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9" w:right="109"/>
              <w:jc w:val="both"/>
              <w:rPr>
                <w:sz w:val="16"/>
              </w:rPr>
            </w:pPr>
            <w:r>
              <w:rPr>
                <w:sz w:val="16"/>
              </w:rPr>
              <w:t>* Dose dependente do estádio de desenvolvimento da planta infestante: Doses menores para a fase inicial de desenvolvimento; Doses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maiores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fase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adulta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perenizada.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Além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disso,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dosagens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indicadas,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aplicadas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acordo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instruções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desta bula,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controlam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jovem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adulta.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menores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usadas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casos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baixa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infestação.</w:t>
            </w:r>
          </w:p>
          <w:p>
            <w:pPr>
              <w:pStyle w:val="TableParagraph"/>
              <w:spacing w:before="184"/>
              <w:ind w:left="165"/>
              <w:jc w:val="both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melhor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período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controlar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  <w:u w:val="single"/>
              </w:rPr>
              <w:t>espécies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perenes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próximo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a/ou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floração.</w:t>
            </w:r>
          </w:p>
          <w:p>
            <w:pPr>
              <w:pStyle w:val="TableParagraph"/>
              <w:ind w:left="165"/>
              <w:jc w:val="both"/>
              <w:rPr>
                <w:sz w:val="16"/>
              </w:rPr>
            </w:pPr>
            <w:r>
              <w:rPr>
                <w:sz w:val="16"/>
              </w:rPr>
              <w:t>Para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  <w:u w:val="single"/>
              </w:rPr>
              <w:t>plantas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infestantes</w:t>
            </w:r>
            <w:r>
              <w:rPr>
                <w:spacing w:val="-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anuais</w:t>
            </w:r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melhor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período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situa-se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fase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jovem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formação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botões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florais.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65" w:right="109"/>
              <w:jc w:val="both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Importante: </w:t>
            </w:r>
            <w:r>
              <w:rPr>
                <w:sz w:val="16"/>
              </w:rPr>
              <w:t>aplicar TOPATUDO quando as plantas infestantes estiverem em boas condições de desenvolvimento sem efeito de estresse hídrico (condições de seca ou excesso de água).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65"/>
              <w:jc w:val="both"/>
              <w:rPr>
                <w:sz w:val="16"/>
              </w:rPr>
            </w:pPr>
            <w:r>
              <w:rPr>
                <w:sz w:val="16"/>
              </w:rPr>
              <w:t>TOPATUDO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sementes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existentes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solo.</w:t>
            </w:r>
          </w:p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165" w:right="113"/>
              <w:jc w:val="both"/>
              <w:rPr>
                <w:sz w:val="16"/>
              </w:rPr>
            </w:pPr>
            <w:r>
              <w:rPr>
                <w:sz w:val="16"/>
              </w:rPr>
              <w:t>TOPATUDO,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aplicado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período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adequado,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conforme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recomendação,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controlará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infestantes,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única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aplicação. Exceção feita para a tiririca que, em função de sua fisiologia, exigirá 3-4 aplicações com intervalos de 20-40 dias.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65" w:right="106"/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sistema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plantio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direto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cultivo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mínimo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culturas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arroz,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feijão,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milho,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trigo,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transplante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fumo,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para o cultivo mínimo de arroz e da cana-de-açúcar, o controle das plantas infestantes é feito uma única vez, antes da semeadura ou plantio das culturas. Para as demais culturas indicadas, aplica-se TOPATUDO em jato dirigido ou protegido, tomando-se o necessário cuidado para não atingir as partes verdes das plantas úteis (folhas, ramos ou caule jovem).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165" w:right="116"/>
              <w:jc w:val="both"/>
              <w:rPr>
                <w:sz w:val="16"/>
              </w:rPr>
            </w:pPr>
            <w:r>
              <w:rPr>
                <w:sz w:val="16"/>
              </w:rPr>
              <w:t>Aplica-se TOPATUDO 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faixa, área total 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coroamento, carreadores,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curva de nível, ou então,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somente onde houver manchas de mato.</w:t>
            </w:r>
          </w:p>
        </w:tc>
      </w:tr>
      <w:tr>
        <w:trPr>
          <w:trHeight w:val="206" w:hRule="atLeast"/>
        </w:trPr>
        <w:tc>
          <w:tcPr>
            <w:tcW w:w="5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3" w:lineRule="exact"/>
              <w:ind w:left="17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3" w:lineRule="exact"/>
              <w:ind w:left="2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7"/>
              <w:ind w:left="354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5" w:lineRule="exact" w:before="10"/>
              <w:ind w:left="0" w:right="47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75" w:lineRule="exact" w:before="10"/>
              <w:ind w:left="86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Cana-de-açúcar</w:t>
            </w:r>
          </w:p>
        </w:tc>
        <w:tc>
          <w:tcPr>
            <w:tcW w:w="30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Saccharum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officinarum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3" w:lineRule="exact"/>
              <w:ind w:left="20" w:right="4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3" w:lineRule="exact"/>
              <w:ind w:left="9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5707" w:hRule="atLeast"/>
        </w:trPr>
        <w:tc>
          <w:tcPr>
            <w:tcW w:w="951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7"/>
              <w:ind w:left="0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1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Eliminação</w:t>
            </w:r>
            <w:r>
              <w:rPr>
                <w:rFonts w:ascii="Arial" w:hAnsi="Arial"/>
                <w:b/>
                <w:spacing w:val="-8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z w:val="16"/>
                <w:u w:val="single"/>
              </w:rPr>
              <w:t>da</w:t>
            </w:r>
            <w:r>
              <w:rPr>
                <w:rFonts w:ascii="Arial" w:hAnsi="Arial"/>
                <w:b/>
                <w:spacing w:val="-7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z w:val="16"/>
                <w:u w:val="single"/>
              </w:rPr>
              <w:t>Soqueira</w:t>
            </w:r>
            <w:r>
              <w:rPr>
                <w:rFonts w:ascii="Arial" w:hAnsi="Arial"/>
                <w:b/>
                <w:spacing w:val="-6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z w:val="16"/>
                <w:u w:val="single"/>
              </w:rPr>
              <w:t>(Reforma</w:t>
            </w:r>
            <w:r>
              <w:rPr>
                <w:rFonts w:ascii="Arial" w:hAnsi="Arial"/>
                <w:b/>
                <w:spacing w:val="-6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z w:val="16"/>
                <w:u w:val="single"/>
              </w:rPr>
              <w:t>do</w:t>
            </w:r>
            <w:r>
              <w:rPr>
                <w:rFonts w:ascii="Arial" w:hAnsi="Arial"/>
                <w:b/>
                <w:spacing w:val="-4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  <w:u w:val="single"/>
              </w:rPr>
              <w:t>Canavial):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7" w:val="left" w:leader="none"/>
              </w:tabs>
              <w:spacing w:line="240" w:lineRule="auto" w:before="0" w:after="0"/>
              <w:ind w:left="119" w:right="108" w:firstLine="0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folhas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devendo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feita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média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folhas estiver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0,6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 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1,2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altura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medida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 partir do chão, ou quando a última lígula visível estiver a 40 cm do solo.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24" w:val="left" w:leader="none"/>
              </w:tabs>
              <w:spacing w:line="240" w:lineRule="auto" w:before="0" w:after="0"/>
              <w:ind w:left="119" w:right="112" w:firstLine="0"/>
              <w:jc w:val="left"/>
              <w:rPr>
                <w:sz w:val="16"/>
              </w:rPr>
            </w:pPr>
            <w:r>
              <w:rPr>
                <w:sz w:val="16"/>
              </w:rPr>
              <w:t>Não aplicar logo após a roçagem, sendo necessário aguardar até o aparecimento de área foliar suficiente para absorver a dose </w:t>
            </w:r>
            <w:r>
              <w:rPr>
                <w:spacing w:val="-2"/>
                <w:sz w:val="16"/>
              </w:rPr>
              <w:t>letal.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7" w:val="left" w:leader="none"/>
              </w:tabs>
              <w:spacing w:line="183" w:lineRule="exact" w:before="0" w:after="0"/>
              <w:ind w:left="217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fundamental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seja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feita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formação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colmos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soqueira.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7" w:val="left" w:leader="none"/>
              </w:tabs>
              <w:spacing w:line="183" w:lineRule="exact" w:before="0" w:after="0"/>
              <w:ind w:left="217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dosagem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indicada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varia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acordo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cultivar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função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equipamentos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empregados:</w:t>
            </w: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30"/>
              <w:ind w:left="0"/>
              <w:rPr>
                <w:sz w:val="16"/>
              </w:rPr>
            </w:pPr>
          </w:p>
          <w:p>
            <w:pPr>
              <w:pStyle w:val="TableParagraph"/>
              <w:ind w:left="11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  <w:u w:val="single"/>
              </w:rPr>
              <w:t>"Roughing":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2" w:val="left" w:leader="none"/>
              </w:tabs>
              <w:spacing w:line="240" w:lineRule="auto" w:before="1" w:after="0"/>
              <w:ind w:left="119" w:right="110" w:firstLine="0"/>
              <w:jc w:val="left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eliminação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cana-de-açúcar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doente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indesejável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feita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aplicando-se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TOPATUDO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diretamente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cartucho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planta através de pulverizador tipo "trombone" na base de 6% de concentração, limitando-se à dose máxima de TOPATUDO de 6L/ha.</w:t>
            </w:r>
          </w:p>
          <w:p>
            <w:pPr>
              <w:pStyle w:val="TableParagraph"/>
              <w:spacing w:line="183" w:lineRule="exact"/>
              <w:ind w:left="119"/>
              <w:rPr>
                <w:sz w:val="16"/>
              </w:rPr>
            </w:pPr>
            <w:r>
              <w:rPr>
                <w:sz w:val="16"/>
              </w:rPr>
              <w:t>Consulte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sempre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engenheiro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agrônomo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representante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empresa.</w:t>
            </w:r>
          </w:p>
          <w:p>
            <w:pPr>
              <w:pStyle w:val="TableParagraph"/>
              <w:spacing w:before="2"/>
              <w:ind w:left="0"/>
              <w:rPr>
                <w:sz w:val="16"/>
              </w:rPr>
            </w:pPr>
          </w:p>
          <w:p>
            <w:pPr>
              <w:pStyle w:val="TableParagraph"/>
              <w:spacing w:line="183" w:lineRule="exact"/>
              <w:ind w:left="11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  <w:u w:val="single"/>
              </w:rPr>
              <w:t>Maturador:</w:t>
            </w:r>
          </w:p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TOPATUDO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pode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utilizado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maturador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cana-de-açúcar,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qualquer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safra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seguintes</w:t>
            </w:r>
            <w:r>
              <w:rPr>
                <w:spacing w:val="80"/>
                <w:sz w:val="16"/>
              </w:rPr>
              <w:t> </w:t>
            </w:r>
            <w:r>
              <w:rPr>
                <w:spacing w:val="-2"/>
                <w:sz w:val="16"/>
              </w:rPr>
              <w:t>direcionamentos: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6" w:val="left" w:leader="none"/>
              </w:tabs>
              <w:spacing w:line="230" w:lineRule="auto" w:before="7" w:after="0"/>
              <w:ind w:left="590" w:right="116" w:firstLine="0"/>
              <w:jc w:val="left"/>
              <w:rPr>
                <w:sz w:val="16"/>
              </w:rPr>
            </w:pPr>
            <w:r>
              <w:rPr>
                <w:sz w:val="16"/>
                <w:u w:val="single"/>
              </w:rPr>
              <w:t>Início</w:t>
            </w:r>
            <w:r>
              <w:rPr>
                <w:spacing w:val="17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 safra</w:t>
            </w:r>
            <w:r>
              <w:rPr>
                <w:sz w:val="16"/>
              </w:rPr>
              <w:t>: visando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antecipar a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maturação,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devido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a condições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pouco favoráveis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maturação natural,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onde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nem mesmo as variedades mais precoces estão no seu potencial máximo de acúmulo 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sacarose.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6" w:val="left" w:leader="none"/>
              </w:tabs>
              <w:spacing w:line="230" w:lineRule="auto" w:before="8" w:after="0"/>
              <w:ind w:left="590" w:right="109" w:firstLine="0"/>
              <w:jc w:val="left"/>
              <w:rPr>
                <w:sz w:val="16"/>
              </w:rPr>
            </w:pPr>
            <w:r>
              <w:rPr>
                <w:sz w:val="16"/>
                <w:u w:val="single"/>
              </w:rPr>
              <w:t>Meio da</w:t>
            </w:r>
            <w:r>
              <w:rPr>
                <w:spacing w:val="-4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safra</w:t>
            </w:r>
            <w:r>
              <w:rPr>
                <w:sz w:val="16"/>
              </w:rPr>
              <w:t>: com 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objetivo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maximizar 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qualidade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matéria-prima 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antecipar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liberação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área de reforma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 o preparo do solo e plantio de cana de ano ou cereais.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26" w:val="left" w:leader="none"/>
              </w:tabs>
              <w:spacing w:line="201" w:lineRule="exact" w:before="1" w:after="0"/>
              <w:ind w:left="726" w:right="0" w:hanging="136"/>
              <w:jc w:val="left"/>
              <w:rPr>
                <w:sz w:val="16"/>
              </w:rPr>
            </w:pPr>
            <w:r>
              <w:rPr>
                <w:sz w:val="16"/>
                <w:u w:val="single"/>
              </w:rPr>
              <w:t>Final</w:t>
            </w:r>
            <w:r>
              <w:rPr>
                <w:spacing w:val="2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da</w:t>
            </w:r>
            <w:r>
              <w:rPr>
                <w:spacing w:val="-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safra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 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objetivo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mínimo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manter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bom nível 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maturação,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evitando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queda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natural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ocorre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com </w:t>
            </w:r>
            <w:r>
              <w:rPr>
                <w:spacing w:val="-10"/>
                <w:sz w:val="16"/>
              </w:rPr>
              <w:t>o</w:t>
            </w:r>
          </w:p>
        </w:tc>
      </w:tr>
    </w:tbl>
    <w:p>
      <w:pPr>
        <w:pStyle w:val="BodyTex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1681226</wp:posOffset>
                </wp:positionH>
                <wp:positionV relativeFrom="page">
                  <wp:posOffset>7154544</wp:posOffset>
                </wp:positionV>
                <wp:extent cx="4134485" cy="83375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34485" cy="833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2693"/>
                              <w:gridCol w:w="2552"/>
                            </w:tblGrid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CULTIVAR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20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EQUIPAMENTO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CONVENCIONAL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20" w:right="1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DOSE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p.c./ha)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9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EQUIPAMENTO</w:t>
                                  </w:r>
                                  <w:r>
                                    <w:rPr>
                                      <w:spacing w:val="-9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CDA/BENTLEY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55" w:lineRule="exact"/>
                                    <w:ind w:left="9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DOSE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(L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p.c./ha)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" w:hRule="atLeast"/>
                              </w:trPr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9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IAC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2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5,0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>
                                  <w:pPr>
                                    <w:pStyle w:val="TableParagraph"/>
                                    <w:spacing w:line="160" w:lineRule="exact"/>
                                    <w:ind w:lef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4,0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9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2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5,0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4,0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9" w:right="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4,0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3,0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9" w:right="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SP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5,0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3,0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1136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9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CO/CP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20" w:right="13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5,0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>
                                  <w:pPr>
                                    <w:pStyle w:val="TableParagraph"/>
                                    <w:spacing w:line="163" w:lineRule="exact"/>
                                    <w:ind w:left="9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4,0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80005pt;margin-top:563.349976pt;width:325.55pt;height:65.650pt;mso-position-horizontal-relative:page;mso-position-vertical-relative:page;z-index:15729664" type="#_x0000_t202" id="docshape4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2693"/>
                        <w:gridCol w:w="2552"/>
                      </w:tblGrid>
                      <w:tr>
                        <w:trPr>
                          <w:trHeight w:val="328" w:hRule="atLeast"/>
                        </w:trPr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before="61"/>
                              <w:ind w:lef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CULTIVAR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20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EQUIPAMENTO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CONVENCIONAL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20" w:right="1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DOSE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p.c./ha)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9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EQUIPAMENTO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CDA/BENTLEY</w:t>
                            </w:r>
                          </w:p>
                          <w:p>
                            <w:pPr>
                              <w:pStyle w:val="TableParagraph"/>
                              <w:spacing w:line="155" w:lineRule="exact"/>
                              <w:ind w:left="9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DOSE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(L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p.c./ha)</w:t>
                            </w:r>
                          </w:p>
                        </w:tc>
                      </w:tr>
                      <w:tr>
                        <w:trPr>
                          <w:trHeight w:val="179" w:hRule="atLeast"/>
                        </w:trPr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9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IAC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2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5,0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>
                            <w:pPr>
                              <w:pStyle w:val="TableParagraph"/>
                              <w:spacing w:line="160" w:lineRule="exact"/>
                              <w:ind w:lef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4,0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9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2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5,0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4,0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9" w:right="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4,0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3,0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9" w:right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SP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5,0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3,0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1136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9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CO/CP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20" w:right="1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5,0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>
                            <w:pPr>
                              <w:pStyle w:val="TableParagraph"/>
                              <w:spacing w:line="163" w:lineRule="exact"/>
                              <w:ind w:left="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4,0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98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712"/>
        <w:gridCol w:w="2837"/>
        <w:gridCol w:w="1558"/>
      </w:tblGrid>
      <w:tr>
        <w:trPr>
          <w:trHeight w:val="2428" w:hRule="atLeast"/>
        </w:trPr>
        <w:tc>
          <w:tcPr>
            <w:tcW w:w="95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590" w:right="110"/>
              <w:jc w:val="both"/>
              <w:rPr>
                <w:sz w:val="16"/>
              </w:rPr>
            </w:pPr>
            <w:r>
              <w:rPr>
                <w:sz w:val="16"/>
              </w:rPr>
              <w:t>início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chuvas,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podendo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ainda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elevar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potencial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natural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maturação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daquelas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variedades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plantadas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cana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ano ou cortadas no final da safra anterior.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6" w:val="left" w:leader="none"/>
              </w:tabs>
              <w:spacing w:line="230" w:lineRule="auto" w:before="5" w:after="0"/>
              <w:ind w:left="590" w:right="112" w:firstLine="0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Áreas com excesso de vinhaça</w:t>
            </w:r>
            <w:r>
              <w:rPr>
                <w:sz w:val="16"/>
              </w:rPr>
              <w:t>: com o objetivo de elevar o nível de maturação, normalmente baixo nestas áreas, devido ao alto vigor vegetativo apresentado pela cultura.</w:t>
            </w:r>
          </w:p>
          <w:p>
            <w:pPr>
              <w:pStyle w:val="TableParagraph"/>
              <w:spacing w:before="2"/>
              <w:ind w:left="119" w:right="107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Período</w:t>
            </w:r>
            <w:r>
              <w:rPr>
                <w:spacing w:val="-6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entre</w:t>
            </w:r>
            <w:r>
              <w:rPr>
                <w:spacing w:val="-8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aplicação</w:t>
            </w:r>
            <w:r>
              <w:rPr>
                <w:spacing w:val="-8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e</w:t>
            </w:r>
            <w:r>
              <w:rPr>
                <w:spacing w:val="-8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colheita/dose: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período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colheita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pode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manejado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função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doses,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massa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verde 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possibilita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adequada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flexibilidade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safra. No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geral está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42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56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dias (6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semanas)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dose recomendada de 0,6 L/ha do produto. (ATENÇÃO: Respeitar o período de carência para a cultura = 30 dias)</w:t>
            </w:r>
          </w:p>
          <w:p>
            <w:pPr>
              <w:pStyle w:val="TableParagraph"/>
              <w:ind w:left="119" w:right="106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Idade da cultura:</w:t>
            </w:r>
            <w:r>
              <w:rPr>
                <w:sz w:val="16"/>
              </w:rPr>
              <w:t> A área a ser aplicada deve estar com um rendimento agrícola estabilizado, devendo-se lembrar sempre que o único objetivo da aplicação é melhorar a qualidade de matéria-prima, ou seja, elevar o teor de sacarose.</w:t>
            </w:r>
          </w:p>
          <w:p>
            <w:pPr>
              <w:pStyle w:val="TableParagraph"/>
              <w:ind w:left="119" w:right="105"/>
              <w:jc w:val="both"/>
              <w:rPr>
                <w:sz w:val="16"/>
              </w:rPr>
            </w:pPr>
            <w:r>
              <w:rPr>
                <w:sz w:val="16"/>
                <w:u w:val="single"/>
              </w:rPr>
              <w:t>Variedades floríferas:</w:t>
            </w:r>
            <w:r>
              <w:rPr>
                <w:sz w:val="16"/>
              </w:rPr>
              <w:t> A aplicação de TOPATUDO como maturador é viável mesmo após a diferenciação floral até o estágio de pavio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vela.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cana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pronta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florescer,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essa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recomendada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estrategicamente,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manter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melhorar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qualidade dessa matéria-prima. Não se deve realizar aplicação quando o processo de florescimento estiver em fase adiantada (cartucho).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19"/>
              <w:rPr>
                <w:sz w:val="20"/>
              </w:rPr>
            </w:pPr>
            <w:r>
              <w:rPr>
                <w:sz w:val="20"/>
              </w:rPr>
              <w:t>Arroz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Irrigado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2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INFESTANTES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ANUAIS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CONTROLADAS:</w:t>
            </w: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6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3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6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Capim-marmelada</w:t>
            </w:r>
          </w:p>
        </w:tc>
        <w:tc>
          <w:tcPr>
            <w:tcW w:w="2712" w:type="dxa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plantaginea</w:t>
            </w:r>
          </w:p>
        </w:tc>
        <w:tc>
          <w:tcPr>
            <w:tcW w:w="2837" w:type="dxa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02"/>
              <w:ind w:left="0"/>
              <w:rPr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horizontalis</w:t>
            </w:r>
          </w:p>
        </w:tc>
        <w:tc>
          <w:tcPr>
            <w:tcW w:w="2837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Aveia-</w:t>
            </w:r>
            <w:r>
              <w:rPr>
                <w:spacing w:val="-4"/>
                <w:sz w:val="16"/>
              </w:rPr>
              <w:t>preta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Avena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strigosa</w:t>
            </w:r>
          </w:p>
        </w:tc>
        <w:tc>
          <w:tcPr>
            <w:tcW w:w="2837" w:type="dxa"/>
            <w:vMerge w:val="restart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40"/>
              <w:ind w:left="0"/>
              <w:rPr>
                <w:sz w:val="16"/>
              </w:rPr>
            </w:pPr>
          </w:p>
          <w:p>
            <w:pPr>
              <w:pStyle w:val="TableParagraph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Cenchrus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echinatus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Trigo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Triticum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aestivum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Capim-arroz*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Echinochloa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crusgalli</w:t>
            </w:r>
          </w:p>
        </w:tc>
        <w:tc>
          <w:tcPr>
            <w:tcW w:w="2837" w:type="dxa"/>
            <w:vMerge w:val="restart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before="116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Arroz-vermelho*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Oryza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3" w:lineRule="exact" w:before="8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9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6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32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32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712" w:type="dxa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hispidum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before="145"/>
              <w:ind w:left="0"/>
              <w:rPr>
                <w:sz w:val="16"/>
              </w:rPr>
            </w:pPr>
          </w:p>
          <w:p>
            <w:pPr>
              <w:pStyle w:val="TableParagraph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bottom w:val="single" w:sz="4" w:space="0" w:color="BEBEBE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63"/>
              <w:ind w:left="0"/>
              <w:rPr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color w:val="FF0000"/>
                <w:spacing w:val="-10"/>
                <w:sz w:val="16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Bidens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pilosa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hybridus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Aeschynomene</w:t>
            </w:r>
            <w:r>
              <w:rPr>
                <w:rFonts w:ascii="Arial"/>
                <w:b/>
                <w:i/>
                <w:spacing w:val="12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rudis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Galinsoga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parviflora</w:t>
            </w:r>
          </w:p>
        </w:tc>
        <w:tc>
          <w:tcPr>
            <w:tcW w:w="2837" w:type="dxa"/>
            <w:vMerge w:val="restart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148"/>
              <w:ind w:left="0"/>
              <w:rPr>
                <w:sz w:val="16"/>
              </w:rPr>
            </w:pPr>
          </w:p>
          <w:p>
            <w:pPr>
              <w:pStyle w:val="TableParagraph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Raphanus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raphanistrum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Cheirosa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Hyptis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suaveolens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Ageratum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conyzoides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grandiofolia</w:t>
            </w:r>
          </w:p>
        </w:tc>
        <w:tc>
          <w:tcPr>
            <w:tcW w:w="2837" w:type="dxa"/>
            <w:vMerge w:val="restart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116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purpurea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Carrapicho-rasteiro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6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australe</w:t>
            </w:r>
          </w:p>
        </w:tc>
        <w:tc>
          <w:tcPr>
            <w:tcW w:w="2837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6" w:lineRule="exact" w:before="10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BEBEBE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6" w:hRule="atLeast"/>
        </w:trPr>
        <w:tc>
          <w:tcPr>
            <w:tcW w:w="9517" w:type="dxa"/>
            <w:gridSpan w:val="4"/>
            <w:tcBorders>
              <w:top w:val="single" w:sz="4" w:space="0" w:color="BEBEBE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auto" w:before="121"/>
              <w:ind w:left="165" w:right="125"/>
              <w:jc w:val="both"/>
              <w:rPr>
                <w:sz w:val="16"/>
              </w:rPr>
            </w:pPr>
            <w:r>
              <w:rPr>
                <w:sz w:val="16"/>
              </w:rPr>
              <w:t>O herbicida TOPATUDO deve ser aplicado sobre as plantas infestantes anuais quando as mesmas estiverem nos estádios mais ativos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vegetação,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fase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jovem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formação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botões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florais.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anuais,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doses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maiores ou menores irá depender da fase de desenvolvimento das plantas infestantes.</w:t>
            </w:r>
          </w:p>
          <w:p>
            <w:pPr>
              <w:pStyle w:val="TableParagraph"/>
              <w:spacing w:before="11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165" w:right="123"/>
              <w:jc w:val="both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sistema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plantio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direto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ou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cultivo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mínimo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arroz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irrigado,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feito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única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vez, antes da semeadura ou plantio das culturas.</w:t>
            </w: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z w:val="16"/>
              </w:rPr>
              <w:t>*Para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Oryza</w:t>
            </w:r>
            <w:r>
              <w:rPr>
                <w:rFonts w:ascii="Arial" w:hAnsi="Arial"/>
                <w:i/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sativa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(Arroz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vermelho)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Echinochloa</w:t>
            </w:r>
            <w:r>
              <w:rPr>
                <w:rFonts w:ascii="Arial" w:hAnsi="Arial"/>
                <w:i/>
                <w:spacing w:val="-8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crusgalli</w:t>
            </w:r>
            <w:r>
              <w:rPr>
                <w:rFonts w:ascii="Arial" w:hAnsi="Arial"/>
                <w:i/>
                <w:spacing w:val="-4"/>
                <w:sz w:val="16"/>
              </w:rPr>
              <w:t> </w:t>
            </w:r>
            <w:r>
              <w:rPr>
                <w:sz w:val="16"/>
              </w:rPr>
              <w:t>(Capim-arroz),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serem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tolerantes: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estádios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</w:t>
            </w:r>
          </w:p>
        </w:tc>
      </w:tr>
      <w:tr>
        <w:trPr>
          <w:trHeight w:val="457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19"/>
              <w:rPr>
                <w:sz w:val="20"/>
              </w:rPr>
            </w:pPr>
            <w:r>
              <w:rPr>
                <w:sz w:val="20"/>
              </w:rPr>
              <w:t>Arroz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Irrigado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INFESTANTES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PERENES</w:t>
            </w:r>
            <w:r>
              <w:rPr>
                <w:rFonts w:ascii="Arial"/>
                <w:b/>
                <w:spacing w:val="-15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CONTROLADAS:</w:t>
            </w: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3" w:lineRule="exact" w:before="8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9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6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9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30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30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Capim-braquiária</w:t>
            </w:r>
          </w:p>
        </w:tc>
        <w:tc>
          <w:tcPr>
            <w:tcW w:w="2712" w:type="dxa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decumbens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before="37"/>
              <w:ind w:left="0"/>
              <w:rPr>
                <w:sz w:val="16"/>
              </w:rPr>
            </w:pPr>
          </w:p>
          <w:p>
            <w:pPr>
              <w:pStyle w:val="TableParagraph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77"/>
              <w:ind w:left="0"/>
              <w:rPr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Capim-colonião*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Panicum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maximum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Capim-massambará*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Sorghum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halepense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Capim-rabo-de-burro*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Andropogon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bicornis</w:t>
            </w:r>
          </w:p>
        </w:tc>
        <w:tc>
          <w:tcPr>
            <w:tcW w:w="2837" w:type="dxa"/>
            <w:vMerge w:val="restart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116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Grama-seda*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Cynodon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dactylon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Capim-custódio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Pennisetum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setosum</w:t>
            </w:r>
          </w:p>
        </w:tc>
        <w:tc>
          <w:tcPr>
            <w:tcW w:w="2837" w:type="dxa"/>
            <w:tcBorders>
              <w:top w:val="single" w:sz="4" w:space="0" w:color="BEBEBE"/>
              <w:bottom w:val="single" w:sz="4" w:space="0" w:color="000000"/>
            </w:tcBorders>
          </w:tcPr>
          <w:p>
            <w:pPr>
              <w:pStyle w:val="TableParagraph"/>
              <w:spacing w:line="175" w:lineRule="exact" w:before="10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3" w:lineRule="exact" w:before="8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9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6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712" w:type="dxa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rhombifolia</w:t>
            </w:r>
          </w:p>
        </w:tc>
        <w:tc>
          <w:tcPr>
            <w:tcW w:w="2837" w:type="dxa"/>
            <w:tcBorders>
              <w:top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10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0"/>
              <w:rPr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Malva-branca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cordifolia</w:t>
            </w:r>
          </w:p>
        </w:tc>
        <w:tc>
          <w:tcPr>
            <w:tcW w:w="2837" w:type="dxa"/>
            <w:vMerge w:val="restart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before="116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BEBEBE"/>
              <w:left w:val="single" w:sz="4" w:space="0" w:color="000000"/>
              <w:bottom w:val="single" w:sz="4" w:space="0" w:color="BEBEBE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Guanxuma-branca</w:t>
            </w:r>
          </w:p>
        </w:tc>
        <w:tc>
          <w:tcPr>
            <w:tcW w:w="2712" w:type="dxa"/>
            <w:tcBorders>
              <w:top w:val="single" w:sz="4" w:space="0" w:color="BEBEBE"/>
              <w:bottom w:val="single" w:sz="4" w:space="0" w:color="BEBEBE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glaziovii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206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712"/>
        <w:gridCol w:w="2837"/>
        <w:gridCol w:w="1558"/>
      </w:tblGrid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Assa-peixe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Vernonia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ferruginea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Vassourinha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Baccharis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dracunculifolia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rotundus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89" w:hRule="atLeast"/>
        </w:trPr>
        <w:tc>
          <w:tcPr>
            <w:tcW w:w="95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auto" w:before="121"/>
              <w:ind w:left="165" w:right="122"/>
              <w:jc w:val="both"/>
              <w:rPr>
                <w:sz w:val="16"/>
              </w:rPr>
            </w:pPr>
            <w:r>
              <w:rPr>
                <w:sz w:val="16"/>
              </w:rPr>
              <w:t>Para as espécies perenes, é melhor aplicar o produto TOPATUDO próximo e/ou durante a floração. Sendo aplicado nestes estádios, uma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só aplicação pode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ser suficiente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 o controle.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Para as espécies perenes, as doses menores são recomendadas para as plantas infestantes que estiverem na fase inicial de desenvolvimento e as doses maiores quando as plantas infestantes estiverem na fase adulta ou perenizada.</w:t>
            </w:r>
          </w:p>
          <w:p>
            <w:pPr>
              <w:pStyle w:val="TableParagraph"/>
              <w:spacing w:before="12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165"/>
              <w:rPr>
                <w:sz w:val="16"/>
              </w:rPr>
            </w:pPr>
            <w:r>
              <w:rPr>
                <w:sz w:val="16"/>
              </w:rPr>
              <w:t>*Para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Brachiaria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decumbens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sz w:val="16"/>
              </w:rPr>
              <w:t>(Capim-braquiária),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Panicum</w:t>
            </w:r>
            <w:r>
              <w:rPr>
                <w:rFonts w:ascii="Arial" w:hAnsi="Arial"/>
                <w:i/>
                <w:spacing w:val="-5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maximum</w:t>
            </w:r>
            <w:r>
              <w:rPr>
                <w:rFonts w:ascii="Arial" w:hAnsi="Arial"/>
                <w:i/>
                <w:spacing w:val="-4"/>
                <w:sz w:val="16"/>
              </w:rPr>
              <w:t> </w:t>
            </w:r>
            <w:r>
              <w:rPr>
                <w:sz w:val="16"/>
              </w:rPr>
              <w:t>(Capim-colonião)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Sorghum</w:t>
            </w:r>
            <w:r>
              <w:rPr>
                <w:rFonts w:ascii="Arial" w:hAnsi="Arial"/>
                <w:i/>
                <w:spacing w:val="-5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halepense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(Capim- massambará), que são consideradas espécies tolerantes, recomenda-se: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3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aprtir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cm.</w:t>
            </w:r>
          </w:p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Andropogon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bicornis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sz w:val="16"/>
              </w:rPr>
              <w:t>(Capim-rabo-de-burro)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Cynodon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dactylon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(Grama-seda),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deverá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utilizada: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cm.</w:t>
            </w:r>
          </w:p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165" w:right="120"/>
              <w:jc w:val="both"/>
              <w:rPr>
                <w:sz w:val="16"/>
              </w:rPr>
            </w:pPr>
            <w:r>
              <w:rPr>
                <w:sz w:val="16"/>
              </w:rPr>
              <w:t>Para a espécie </w:t>
            </w:r>
            <w:r>
              <w:rPr>
                <w:rFonts w:ascii="Arial" w:hAnsi="Arial"/>
                <w:i/>
                <w:sz w:val="16"/>
              </w:rPr>
              <w:t>Cyperus rotundus </w:t>
            </w:r>
            <w:r>
              <w:rPr>
                <w:sz w:val="16"/>
              </w:rPr>
              <w:t>(Tiririca), a dose de 3,0 L/ha somente deve ser utilizada quando a infestação for de baixa densidade populacional, no estádio máximo de 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folhas, sendo a invasão recente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 área ou oriunda da fonte de inócuo de outra localidade, em primeiro surgimento, e que não possua sistema radicular profundo. As doses maiores que 4,0 L/ha até a dose máxima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devem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utilizadas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infestações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já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encontram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instaladas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densidade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média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alta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vários estádios vegetativos.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19"/>
              <w:rPr>
                <w:sz w:val="20"/>
              </w:rPr>
            </w:pPr>
            <w:r>
              <w:rPr>
                <w:sz w:val="20"/>
              </w:rPr>
              <w:t>Algodão,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Feijão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24" w:right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PLANTAS</w:t>
            </w:r>
            <w:r>
              <w:rPr>
                <w:rFonts w:ascii="Arial"/>
                <w:b/>
                <w:spacing w:val="-1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INFESTANTES</w:t>
            </w:r>
            <w:r>
              <w:rPr>
                <w:rFonts w:ascii="Arial"/>
                <w:b/>
                <w:spacing w:val="-1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ANUAIS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CONTROLADAS:</w:t>
            </w: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6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3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6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Capim-marmelada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plantaginea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01"/>
              <w:ind w:left="0"/>
              <w:rPr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Cenchrus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echinatus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Capim-arroz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Echinochloa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crusgalli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horizontalis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Capim-pé-de-galinha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Eleusine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indica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Azevém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Lolium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multiflorum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Arroz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vermelho</w:t>
            </w:r>
          </w:p>
        </w:tc>
        <w:tc>
          <w:tcPr>
            <w:tcW w:w="2712" w:type="dxa"/>
            <w:tcBorders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Oryza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837" w:type="dxa"/>
            <w:tcBorders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3" w:lineRule="exact" w:before="8"/>
              <w:ind w:left="3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9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6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9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32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32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Bidens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pilosa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41"/>
              <w:ind w:left="0"/>
              <w:rPr>
                <w:sz w:val="16"/>
              </w:rPr>
            </w:pPr>
          </w:p>
          <w:p>
            <w:pPr>
              <w:pStyle w:val="TableParagraph"/>
              <w:ind w:left="11"/>
              <w:jc w:val="center"/>
              <w:rPr>
                <w:sz w:val="16"/>
              </w:rPr>
            </w:pPr>
            <w:r>
              <w:rPr>
                <w:color w:val="FF0000"/>
                <w:spacing w:val="-10"/>
                <w:sz w:val="16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Galinsoga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parviflora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Carrapicho-rasteiro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australe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Carrapicho-de-carneiro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hispidum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Aeschynomene</w:t>
            </w:r>
            <w:r>
              <w:rPr>
                <w:rFonts w:ascii="Arial"/>
                <w:b/>
                <w:i/>
                <w:spacing w:val="12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rudis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Ageratum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conyzoides</w:t>
            </w:r>
          </w:p>
        </w:tc>
        <w:tc>
          <w:tcPr>
            <w:tcW w:w="2837" w:type="dxa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77"/>
              <w:ind w:left="0"/>
              <w:rPr>
                <w:sz w:val="16"/>
              </w:rPr>
            </w:pPr>
          </w:p>
          <w:p>
            <w:pPr>
              <w:pStyle w:val="TableParagraph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viridis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Emilia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sonchifolia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Portulaca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oleracea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Nabiça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Raphanus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raphanistrum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Serralha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Sonchus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oleraceus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Richardia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</w:t>
            </w:r>
            <w:r>
              <w:rPr>
                <w:spacing w:val="-4"/>
                <w:sz w:val="16"/>
              </w:rPr>
              <w:t>bravo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Euphorbia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heterophylla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quamoclit</w:t>
            </w:r>
          </w:p>
        </w:tc>
        <w:tc>
          <w:tcPr>
            <w:tcW w:w="2837" w:type="dxa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Trevo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Trifolium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repens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7" w:hRule="atLeast"/>
        </w:trPr>
        <w:tc>
          <w:tcPr>
            <w:tcW w:w="951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9" w:right="394"/>
              <w:jc w:val="both"/>
              <w:rPr>
                <w:sz w:val="16"/>
              </w:rPr>
            </w:pPr>
            <w:r>
              <w:rPr>
                <w:sz w:val="16"/>
              </w:rPr>
              <w:t>Realizar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somente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safra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cultura.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das espécies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anuais é entre a fase jovem até a formação dos botões florais. A aplicação deve ser realizada quando as plantas infestantes que se deseja o controle, estiverem em boas condições de desenvolvimento.</w:t>
            </w:r>
          </w:p>
          <w:p>
            <w:pPr>
              <w:pStyle w:val="TableParagraph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>Volume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calda: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L/ha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19"/>
              <w:rPr>
                <w:sz w:val="20"/>
              </w:rPr>
            </w:pPr>
            <w:r>
              <w:rPr>
                <w:sz w:val="20"/>
              </w:rPr>
              <w:t>Algodão,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Feijão</w:t>
            </w:r>
          </w:p>
        </w:tc>
      </w:tr>
      <w:tr>
        <w:trPr>
          <w:trHeight w:val="460" w:hRule="atLeast"/>
        </w:trPr>
        <w:tc>
          <w:tcPr>
            <w:tcW w:w="95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PLANTAS</w:t>
            </w:r>
            <w:r>
              <w:rPr>
                <w:rFonts w:ascii="Arial"/>
                <w:b/>
                <w:spacing w:val="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INFESTANTES</w:t>
            </w:r>
            <w:r>
              <w:rPr>
                <w:rFonts w:ascii="Arial"/>
                <w:b/>
                <w:spacing w:val="10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PERENES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CONTROLADAS:</w:t>
            </w:r>
          </w:p>
        </w:tc>
      </w:tr>
      <w:tr>
        <w:trPr>
          <w:trHeight w:val="210" w:hRule="atLeast"/>
        </w:trPr>
        <w:tc>
          <w:tcPr>
            <w:tcW w:w="5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"/>
              <w:ind w:left="33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ESTREITA</w:t>
            </w:r>
          </w:p>
        </w:tc>
        <w:tc>
          <w:tcPr>
            <w:tcW w:w="2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6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3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3"/>
              <w:ind w:left="355" w:right="58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Junquinho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ferax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5" w:right="5"/>
              <w:jc w:val="center"/>
              <w:rPr>
                <w:sz w:val="16"/>
              </w:rPr>
            </w:pPr>
            <w:r>
              <w:rPr>
                <w:sz w:val="16"/>
              </w:rPr>
              <w:t>2,5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Grama-comprida</w:t>
            </w:r>
          </w:p>
        </w:tc>
        <w:tc>
          <w:tcPr>
            <w:tcW w:w="2712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dilatatum</w:t>
            </w:r>
          </w:p>
        </w:tc>
        <w:tc>
          <w:tcPr>
            <w:tcW w:w="2837" w:type="dxa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71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0"/>
        <w:gridCol w:w="2571"/>
        <w:gridCol w:w="142"/>
        <w:gridCol w:w="2555"/>
        <w:gridCol w:w="142"/>
        <w:gridCol w:w="142"/>
        <w:gridCol w:w="1558"/>
      </w:tblGrid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Capim-braquiária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decumbens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1" w:right="5"/>
              <w:jc w:val="center"/>
              <w:rPr>
                <w:sz w:val="16"/>
              </w:rPr>
            </w:pPr>
            <w:r>
              <w:rPr>
                <w:sz w:val="16"/>
              </w:rPr>
              <w:t>2,5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Capim-rabo-de-</w:t>
            </w:r>
            <w:r>
              <w:rPr>
                <w:spacing w:val="-4"/>
                <w:sz w:val="16"/>
              </w:rPr>
              <w:t>burro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Andropogon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bicornis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Grama-</w:t>
            </w:r>
            <w:r>
              <w:rPr>
                <w:spacing w:val="-4"/>
                <w:sz w:val="16"/>
              </w:rPr>
              <w:t>seda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Cynodon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dactylon</w:t>
            </w:r>
          </w:p>
        </w:tc>
        <w:tc>
          <w:tcPr>
            <w:tcW w:w="2839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0"/>
              <w:ind w:left="0"/>
              <w:rPr>
                <w:sz w:val="16"/>
              </w:rPr>
            </w:pPr>
          </w:p>
          <w:p>
            <w:pPr>
              <w:pStyle w:val="TableParagraph"/>
              <w:ind w:left="21" w:right="5"/>
              <w:jc w:val="center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Tiririca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rotundus</w:t>
            </w:r>
          </w:p>
        </w:tc>
        <w:tc>
          <w:tcPr>
            <w:tcW w:w="2839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Grama-batatais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notatum</w:t>
            </w:r>
          </w:p>
        </w:tc>
        <w:tc>
          <w:tcPr>
            <w:tcW w:w="2839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Capim-da-</w:t>
            </w:r>
            <w:r>
              <w:rPr>
                <w:spacing w:val="-4"/>
                <w:sz w:val="16"/>
              </w:rPr>
              <w:t>roça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Paspalum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urvillei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Capim-massambará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Sorghum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halepense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Cana-de-açúcar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Saccharum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officinarum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0" w:hRule="atLeast"/>
        </w:trPr>
        <w:tc>
          <w:tcPr>
            <w:tcW w:w="5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"/>
              <w:ind w:left="3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FOLHA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LARGA</w:t>
            </w:r>
          </w:p>
        </w:tc>
        <w:tc>
          <w:tcPr>
            <w:tcW w:w="283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46"/>
              <w:ind w:left="21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53"/>
              <w:ind w:left="352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5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9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Alternanthera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tenella</w:t>
            </w:r>
          </w:p>
        </w:tc>
        <w:tc>
          <w:tcPr>
            <w:tcW w:w="2839" w:type="dxa"/>
            <w:gridSpan w:val="3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77"/>
              <w:ind w:left="0"/>
              <w:rPr>
                <w:sz w:val="16"/>
              </w:rPr>
            </w:pPr>
          </w:p>
          <w:p>
            <w:pPr>
              <w:pStyle w:val="TableParagraph"/>
              <w:ind w:left="9" w:right="4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Maria-</w:t>
            </w:r>
            <w:r>
              <w:rPr>
                <w:spacing w:val="-4"/>
                <w:sz w:val="16"/>
              </w:rPr>
              <w:t>mole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Senecio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Erva-lanceta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Solidago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chilensis</w:t>
            </w:r>
          </w:p>
        </w:tc>
        <w:tc>
          <w:tcPr>
            <w:tcW w:w="2839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cordifolia</w:t>
            </w:r>
          </w:p>
        </w:tc>
        <w:tc>
          <w:tcPr>
            <w:tcW w:w="2839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0"/>
              <w:ind w:left="0"/>
              <w:rPr>
                <w:sz w:val="16"/>
              </w:rPr>
            </w:pPr>
          </w:p>
          <w:p>
            <w:pPr>
              <w:pStyle w:val="TableParagraph"/>
              <w:ind w:left="21" w:right="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Guanxuma-branca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glaziovii</w:t>
            </w:r>
          </w:p>
        </w:tc>
        <w:tc>
          <w:tcPr>
            <w:tcW w:w="2839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rhombifolia</w:t>
            </w:r>
          </w:p>
        </w:tc>
        <w:tc>
          <w:tcPr>
            <w:tcW w:w="2839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6" w:hRule="atLeast"/>
        </w:trPr>
        <w:tc>
          <w:tcPr>
            <w:tcW w:w="95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6"/>
              <w:ind w:left="119" w:right="122"/>
              <w:jc w:val="both"/>
              <w:rPr>
                <w:sz w:val="16"/>
              </w:rPr>
            </w:pPr>
            <w:r>
              <w:rPr>
                <w:sz w:val="16"/>
              </w:rPr>
              <w:t>Realizar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somente uma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por safra 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cultura.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 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indicada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 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controle das espécies perenes é próxima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e/ou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floração.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 aplicação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realizada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plantas infestantes 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deseja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controle,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estiverem em boas condições de desenvolvimento.</w:t>
            </w:r>
          </w:p>
          <w:p>
            <w:pPr>
              <w:pStyle w:val="TableParagraph"/>
              <w:ind w:left="119"/>
              <w:jc w:val="both"/>
              <w:rPr>
                <w:sz w:val="16"/>
              </w:rPr>
            </w:pPr>
            <w:r>
              <w:rPr>
                <w:sz w:val="16"/>
              </w:rPr>
              <w:t>Volume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calda: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L/ha</w:t>
            </w:r>
          </w:p>
        </w:tc>
      </w:tr>
      <w:tr>
        <w:trPr>
          <w:trHeight w:val="461" w:hRule="atLeast"/>
        </w:trPr>
        <w:tc>
          <w:tcPr>
            <w:tcW w:w="95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5"/>
              <w:ind w:left="119"/>
              <w:rPr>
                <w:sz w:val="20"/>
              </w:rPr>
            </w:pPr>
            <w:r>
              <w:rPr>
                <w:sz w:val="20"/>
              </w:rPr>
              <w:t>Soja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Modificada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Tolerante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Glifosato</w:t>
            </w:r>
          </w:p>
        </w:tc>
      </w:tr>
      <w:tr>
        <w:trPr>
          <w:trHeight w:val="481" w:hRule="atLeast"/>
        </w:trPr>
        <w:tc>
          <w:tcPr>
            <w:tcW w:w="95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2" w:lineRule="exact" w:before="98"/>
              <w:ind w:left="954" w:hanging="694"/>
              <w:rPr>
                <w:sz w:val="16"/>
              </w:rPr>
            </w:pPr>
            <w:r>
              <w:rPr>
                <w:sz w:val="16"/>
              </w:rPr>
              <w:t>Recomendação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pós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modificada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tolerante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glifosato,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 áreas de plantio direto ou convencional, podendo ser utilizado em aplicação única ou aplicação sequencial.</w:t>
            </w:r>
          </w:p>
        </w:tc>
      </w:tr>
      <w:tr>
        <w:trPr>
          <w:trHeight w:val="421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3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3"/>
              <w:ind w:left="68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0"/>
              <w:ind w:left="25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7"/>
              <w:ind w:left="495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Alternanthera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tenella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25" w:right="10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2,7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90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521" w:hanging="288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Única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ou </w:t>
            </w:r>
            <w:r>
              <w:rPr>
                <w:spacing w:val="-2"/>
                <w:sz w:val="16"/>
              </w:rPr>
              <w:t>Sequencial</w:t>
            </w: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viridis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Erva-de-santa-luzia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Chamaesyce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hirta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20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25" w:right="10"/>
              <w:jc w:val="center"/>
              <w:rPr>
                <w:sz w:val="16"/>
              </w:rPr>
            </w:pPr>
            <w:r>
              <w:rPr>
                <w:sz w:val="16"/>
              </w:rPr>
              <w:t>2,7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</w:t>
            </w:r>
            <w:r>
              <w:rPr>
                <w:spacing w:val="-4"/>
                <w:sz w:val="16"/>
              </w:rPr>
              <w:t>bravo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4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Euphorbia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heterophylla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4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Galinsoga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parviflora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6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6" w:lineRule="exact"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Portulaca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oleracea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20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25" w:right="10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3,3</w:t>
            </w: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Nabo-bravo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64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Raphanus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raphanistrum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571" w:type="dxa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Richardia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3" w:hRule="atLeast"/>
        </w:trPr>
        <w:tc>
          <w:tcPr>
            <w:tcW w:w="9520" w:type="dxa"/>
            <w:gridSpan w:val="7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3"/>
              <w:ind w:left="16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Aplicação</w:t>
            </w:r>
            <w:r>
              <w:rPr>
                <w:rFonts w:ascii="Arial" w:hAnsi="Arial"/>
                <w:b/>
                <w:spacing w:val="-8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  <w:u w:val="single"/>
              </w:rPr>
              <w:t>Única: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Dose</w:t>
            </w:r>
            <w:r>
              <w:rPr>
                <w:rFonts w:ascii="Arial" w:hAnsi="Arial"/>
                <w:b/>
                <w:spacing w:val="-8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2,0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2,7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(Aplicação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Única):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Crescimento: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folhas/10cm,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 emergência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cultura.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70" w:val="left" w:leader="none"/>
              </w:tabs>
              <w:spacing w:line="228" w:lineRule="auto" w:before="9" w:after="0"/>
              <w:ind w:left="165" w:right="124" w:firstLine="0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Dose 2,7 – 3,0 (Aplicação Única): </w:t>
            </w:r>
            <w:r>
              <w:rPr>
                <w:sz w:val="16"/>
              </w:rPr>
              <w:t>Estágio de Crescimento: de 6 a 10 folhas/10 – 20cm, de 20-30 dias após a emergência da </w:t>
            </w:r>
            <w:r>
              <w:rPr>
                <w:spacing w:val="-2"/>
                <w:sz w:val="16"/>
              </w:rPr>
              <w:t>cultura.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53" w:val="left" w:leader="none"/>
              </w:tabs>
              <w:spacing w:line="228" w:lineRule="auto" w:before="10" w:after="0"/>
              <w:ind w:left="165" w:right="123" w:firstLine="0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Dose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3,0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3,3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(Aplicação</w:t>
            </w:r>
            <w:r>
              <w:rPr>
                <w:rFonts w:ascii="Arial" w:hAnsi="Arial"/>
                <w:b/>
                <w:spacing w:val="-10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Única):</w:t>
            </w:r>
            <w:r>
              <w:rPr>
                <w:rFonts w:ascii="Arial" w:hAnsi="Arial"/>
                <w:b/>
                <w:spacing w:val="-10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Crescimento: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folhas,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20cm,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30-45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emergência da cultura. Não recomendável aplicação na floração.</w:t>
            </w:r>
          </w:p>
          <w:p>
            <w:pPr>
              <w:pStyle w:val="TableParagraph"/>
              <w:spacing w:before="4"/>
              <w:ind w:left="0"/>
              <w:rPr>
                <w:sz w:val="16"/>
              </w:rPr>
            </w:pPr>
          </w:p>
          <w:p>
            <w:pPr>
              <w:pStyle w:val="TableParagraph"/>
              <w:ind w:left="16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Aplicação</w:t>
            </w:r>
            <w:r>
              <w:rPr>
                <w:rFonts w:ascii="Arial" w:hAnsi="Arial"/>
                <w:b/>
                <w:spacing w:val="-6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  <w:u w:val="single"/>
              </w:rPr>
              <w:t>Sequencial:</w:t>
            </w: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sz w:val="16"/>
              </w:rPr>
              <w:t>Em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áreas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infestação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e/ou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germinação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desuniforme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infestantes,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recomenda-</w:t>
            </w:r>
            <w:r>
              <w:rPr>
                <w:spacing w:val="-5"/>
                <w:sz w:val="16"/>
              </w:rPr>
              <w:t>se:</w:t>
            </w:r>
          </w:p>
          <w:p>
            <w:pPr>
              <w:pStyle w:val="TableParagraph"/>
              <w:ind w:left="165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1ª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aplicação: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2,0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cultura.</w:t>
            </w: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2ª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aplicação: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1,35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intervalo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spacing w:val="-2"/>
                <w:sz w:val="16"/>
              </w:rPr>
              <w:t>aplicações.</w:t>
            </w:r>
          </w:p>
        </w:tc>
      </w:tr>
      <w:tr>
        <w:trPr>
          <w:trHeight w:val="421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3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3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0"/>
              <w:ind w:left="25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3"/>
              <w:ind w:left="25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9"/>
              <w:ind w:left="425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Braquiarão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brizantha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118"/>
              <w:ind w:left="25" w:right="13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1,6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pStyle w:val="TableParagraph"/>
              <w:spacing w:before="174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451" w:hanging="288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Única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ou </w:t>
            </w:r>
            <w:r>
              <w:rPr>
                <w:spacing w:val="-2"/>
                <w:sz w:val="16"/>
              </w:rPr>
              <w:t>Sequencial</w:t>
            </w:r>
          </w:p>
        </w:tc>
      </w:tr>
      <w:tr>
        <w:trPr>
          <w:trHeight w:val="206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Capim-marmelada</w:t>
            </w:r>
          </w:p>
        </w:tc>
        <w:tc>
          <w:tcPr>
            <w:tcW w:w="2713" w:type="dxa"/>
            <w:gridSpan w:val="2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plantaginea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713" w:type="dxa"/>
            <w:gridSpan w:val="2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Cenchrus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echinatus</w:t>
            </w:r>
          </w:p>
        </w:tc>
        <w:tc>
          <w:tcPr>
            <w:tcW w:w="2697" w:type="dxa"/>
            <w:gridSpan w:val="2"/>
            <w:vMerge w:val="restart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25" w:right="11"/>
              <w:jc w:val="center"/>
              <w:rPr>
                <w:sz w:val="16"/>
              </w:rPr>
            </w:pPr>
            <w:r>
              <w:rPr>
                <w:sz w:val="16"/>
              </w:rPr>
              <w:t>1,6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2,7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713" w:type="dxa"/>
            <w:gridSpan w:val="2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horizontalis</w:t>
            </w:r>
          </w:p>
        </w:tc>
        <w:tc>
          <w:tcPr>
            <w:tcW w:w="2697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0" w:type="dxa"/>
            <w:tcBorders>
              <w:top w:val="single" w:sz="4" w:space="0" w:color="D9D9D9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Capim-pé-de-galinha</w:t>
            </w:r>
          </w:p>
        </w:tc>
        <w:tc>
          <w:tcPr>
            <w:tcW w:w="2713" w:type="dxa"/>
            <w:gridSpan w:val="2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Eleusine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indica</w:t>
            </w:r>
          </w:p>
        </w:tc>
        <w:tc>
          <w:tcPr>
            <w:tcW w:w="2697" w:type="dxa"/>
            <w:gridSpan w:val="2"/>
            <w:tcBorders>
              <w:top w:val="single" w:sz="4" w:space="0" w:color="D9D9D9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5" w:right="11"/>
              <w:jc w:val="center"/>
              <w:rPr>
                <w:sz w:val="16"/>
              </w:rPr>
            </w:pPr>
            <w:r>
              <w:rPr>
                <w:sz w:val="16"/>
              </w:rPr>
              <w:t>2,7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3,3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5" w:hRule="atLeast"/>
        </w:trPr>
        <w:tc>
          <w:tcPr>
            <w:tcW w:w="9520" w:type="dxa"/>
            <w:gridSpan w:val="7"/>
            <w:tcBorders>
              <w:top w:val="single" w:sz="4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16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Aplicação</w:t>
            </w:r>
            <w:r>
              <w:rPr>
                <w:rFonts w:ascii="Arial" w:hAnsi="Arial"/>
                <w:b/>
                <w:spacing w:val="-8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  <w:u w:val="single"/>
              </w:rPr>
              <w:t>Única: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3" w:val="left" w:leader="none"/>
              </w:tabs>
              <w:spacing w:line="240" w:lineRule="auto" w:before="2" w:after="0"/>
              <w:ind w:left="263" w:right="0" w:hanging="98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Dose</w:t>
            </w:r>
            <w:r>
              <w:rPr>
                <w:rFonts w:ascii="Arial" w:hAnsi="Arial"/>
                <w:b/>
                <w:spacing w:val="-8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1,6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(Aplicação</w:t>
            </w:r>
            <w:r>
              <w:rPr>
                <w:rFonts w:ascii="Arial" w:hAnsi="Arial"/>
                <w:b/>
                <w:spacing w:val="-6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Única):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Crescimento: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perfilhos/10cm,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cultura.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3" w:val="left" w:leader="none"/>
              </w:tabs>
              <w:spacing w:line="228" w:lineRule="auto" w:before="8" w:after="0"/>
              <w:ind w:left="165" w:right="126" w:firstLine="0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Dose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1,6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2,7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(Aplicação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Única):</w:t>
            </w:r>
            <w:r>
              <w:rPr>
                <w:rFonts w:ascii="Arial" w:hAnsi="Arial"/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Crescimento: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3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perfilhos/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10cm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menor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20cm,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 30 dias após a emergência da cultura.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0" w:val="left" w:leader="none"/>
              </w:tabs>
              <w:spacing w:line="228" w:lineRule="auto" w:before="11" w:after="0"/>
              <w:ind w:left="165" w:right="131" w:firstLine="0"/>
              <w:jc w:val="left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Dose</w:t>
            </w:r>
            <w:r>
              <w:rPr>
                <w:rFonts w:ascii="Arial" w:hAnsi="Arial"/>
                <w:b/>
                <w:spacing w:val="14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2,7</w:t>
            </w:r>
            <w:r>
              <w:rPr>
                <w:rFonts w:ascii="Arial" w:hAnsi="Arial"/>
                <w:b/>
                <w:spacing w:val="1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1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3,3</w:t>
            </w:r>
            <w:r>
              <w:rPr>
                <w:rFonts w:ascii="Arial" w:hAnsi="Arial"/>
                <w:b/>
                <w:spacing w:val="1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(Aplicação</w:t>
            </w:r>
            <w:r>
              <w:rPr>
                <w:rFonts w:ascii="Arial" w:hAnsi="Arial"/>
                <w:b/>
                <w:spacing w:val="1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Única):</w:t>
            </w:r>
            <w:r>
              <w:rPr>
                <w:rFonts w:ascii="Arial" w:hAnsi="Arial"/>
                <w:b/>
                <w:spacing w:val="16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Crescimento: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6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perfilhos,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maior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20cm,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45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 emergência da cultura. Não recomendável aplicação na floração.</w:t>
            </w: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ind w:left="16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Aplicação</w:t>
            </w:r>
            <w:r>
              <w:rPr>
                <w:rFonts w:ascii="Arial" w:hAnsi="Arial"/>
                <w:b/>
                <w:spacing w:val="-6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  <w:u w:val="single"/>
              </w:rPr>
              <w:t>Sequencial:</w:t>
            </w: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sz w:val="16"/>
              </w:rPr>
              <w:t>Em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áreas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infestação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e/ou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germinação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desuniforme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infestantes,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recomenda-</w:t>
            </w:r>
            <w:r>
              <w:rPr>
                <w:spacing w:val="-5"/>
                <w:sz w:val="16"/>
              </w:rPr>
              <w:t>se:</w:t>
            </w: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1ª</w:t>
            </w:r>
            <w:r>
              <w:rPr>
                <w:rFonts w:ascii="Arial" w:hAnsi="Arial"/>
                <w:b/>
                <w:spacing w:val="-3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aplicação: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2,0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cultura.</w:t>
            </w: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2ª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aplicação:</w:t>
            </w:r>
            <w:r>
              <w:rPr>
                <w:rFonts w:ascii="Arial" w:hAnsi="Arial"/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1,35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intervalo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 </w:t>
            </w:r>
            <w:r>
              <w:rPr>
                <w:spacing w:val="-2"/>
                <w:sz w:val="16"/>
              </w:rPr>
              <w:t>aplicações.</w:t>
            </w:r>
          </w:p>
        </w:tc>
      </w:tr>
      <w:tr>
        <w:trPr>
          <w:trHeight w:val="421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3"/>
              <w:ind w:left="0" w:right="640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3"/>
              <w:ind w:left="75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0"/>
              <w:ind w:left="25" w:right="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3"/>
              <w:ind w:left="25" w:right="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7"/>
              <w:ind w:left="425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Aveia-</w:t>
            </w:r>
            <w:r>
              <w:rPr>
                <w:spacing w:val="-4"/>
                <w:sz w:val="16"/>
              </w:rPr>
              <w:t>preta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Avena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strigosa</w:t>
            </w:r>
          </w:p>
        </w:tc>
        <w:tc>
          <w:tcPr>
            <w:tcW w:w="2697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5" w:right="11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700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5" w:lineRule="exact" w:before="10"/>
              <w:ind w:left="274"/>
              <w:rPr>
                <w:sz w:val="16"/>
              </w:rPr>
            </w:pPr>
            <w:r>
              <w:rPr>
                <w:sz w:val="16"/>
              </w:rPr>
              <w:t>Aplicação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Única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40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265"/>
        <w:gridCol w:w="2146"/>
        <w:gridCol w:w="567"/>
        <w:gridCol w:w="598"/>
        <w:gridCol w:w="1246"/>
        <w:gridCol w:w="853"/>
        <w:gridCol w:w="142"/>
        <w:gridCol w:w="1558"/>
      </w:tblGrid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Trigo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Triticum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aestivum</w:t>
            </w:r>
          </w:p>
        </w:tc>
        <w:tc>
          <w:tcPr>
            <w:tcW w:w="2697" w:type="dxa"/>
            <w:gridSpan w:val="3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05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Falso-cominho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Fimbristylis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miliacea</w:t>
            </w:r>
          </w:p>
        </w:tc>
        <w:tc>
          <w:tcPr>
            <w:tcW w:w="2697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40"/>
              <w:ind w:left="0"/>
              <w:rPr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Capim-arroz**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Echinochloa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crusgalli</w:t>
            </w:r>
          </w:p>
        </w:tc>
        <w:tc>
          <w:tcPr>
            <w:tcW w:w="2697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Arroz-vermelho**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Oryza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sativa</w:t>
            </w:r>
          </w:p>
        </w:tc>
        <w:tc>
          <w:tcPr>
            <w:tcW w:w="2697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Capim-colonião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(***)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Panicum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maximum</w:t>
            </w:r>
          </w:p>
        </w:tc>
        <w:tc>
          <w:tcPr>
            <w:tcW w:w="2697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Capim-massambará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*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(***)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Sorghum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halepense</w:t>
            </w:r>
          </w:p>
        </w:tc>
        <w:tc>
          <w:tcPr>
            <w:tcW w:w="2697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Capim-rabo-de-burro*</w:t>
            </w:r>
            <w:r>
              <w:rPr>
                <w:spacing w:val="26"/>
                <w:sz w:val="16"/>
              </w:rPr>
              <w:t> </w:t>
            </w:r>
            <w:r>
              <w:rPr>
                <w:spacing w:val="-2"/>
                <w:sz w:val="16"/>
              </w:rPr>
              <w:t>(***)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Andropogon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bicornis</w:t>
            </w:r>
          </w:p>
        </w:tc>
        <w:tc>
          <w:tcPr>
            <w:tcW w:w="2697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Grama-seda*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2"/>
                <w:sz w:val="16"/>
              </w:rPr>
              <w:t>(***)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Cynodon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dactylon</w:t>
            </w:r>
          </w:p>
        </w:tc>
        <w:tc>
          <w:tcPr>
            <w:tcW w:w="2697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Capim-custódio*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Pennisetum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setosum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Aeschynomene</w:t>
            </w:r>
            <w:r>
              <w:rPr>
                <w:rFonts w:ascii="Arial"/>
                <w:b/>
                <w:i/>
                <w:spacing w:val="12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rudis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Angiquinho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Aeschynomene</w:t>
            </w:r>
            <w:r>
              <w:rPr>
                <w:rFonts w:ascii="Arial"/>
                <w:b/>
                <w:i/>
                <w:spacing w:val="12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denticulata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Cheirosa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Hyptis</w:t>
            </w:r>
            <w:r>
              <w:rPr>
                <w:rFonts w:ascii="Arial"/>
                <w:b/>
                <w:i/>
                <w:spacing w:val="-3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suaveolens</w:t>
            </w:r>
          </w:p>
        </w:tc>
        <w:tc>
          <w:tcPr>
            <w:tcW w:w="2697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Mentrasto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Ageratum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conyzoides</w:t>
            </w:r>
          </w:p>
        </w:tc>
        <w:tc>
          <w:tcPr>
            <w:tcW w:w="2697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purpurea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Carrapicho-rasteiro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australe</w:t>
            </w:r>
          </w:p>
        </w:tc>
        <w:tc>
          <w:tcPr>
            <w:tcW w:w="2697" w:type="dxa"/>
            <w:gridSpan w:val="3"/>
            <w:vMerge w:val="restart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Malva-branca*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cordiofolia</w:t>
            </w:r>
          </w:p>
        </w:tc>
        <w:tc>
          <w:tcPr>
            <w:tcW w:w="2697" w:type="dxa"/>
            <w:gridSpan w:val="3"/>
            <w:vMerge/>
            <w:tcBorders>
              <w:top w:val="nil"/>
              <w:left w:val="single" w:sz="4" w:space="0" w:color="C0C0C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Assa</w:t>
            </w:r>
            <w:r>
              <w:rPr>
                <w:spacing w:val="-2"/>
                <w:sz w:val="16"/>
              </w:rPr>
              <w:t> peixe*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Vernonia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ferruginea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4,0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Vassourinha*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Baccharis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dracunculifolia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2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6,0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6" w:hRule="atLeast"/>
        </w:trPr>
        <w:tc>
          <w:tcPr>
            <w:tcW w:w="2411" w:type="dxa"/>
            <w:gridSpan w:val="2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66" w:lineRule="exact" w:before="1"/>
              <w:rPr>
                <w:sz w:val="16"/>
              </w:rPr>
            </w:pPr>
            <w:r>
              <w:rPr>
                <w:spacing w:val="-2"/>
                <w:sz w:val="16"/>
              </w:rPr>
              <w:t>Tiririca***</w:t>
            </w:r>
          </w:p>
        </w:tc>
        <w:tc>
          <w:tcPr>
            <w:tcW w:w="2713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66" w:lineRule="exact" w:before="1"/>
              <w:ind w:left="116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Cyperus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rotundus</w:t>
            </w:r>
          </w:p>
        </w:tc>
        <w:tc>
          <w:tcPr>
            <w:tcW w:w="2697" w:type="dxa"/>
            <w:gridSpan w:val="3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66" w:lineRule="exact" w:before="1"/>
              <w:ind w:left="12"/>
              <w:jc w:val="center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5,0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0" w:hRule="atLeast"/>
        </w:trPr>
        <w:tc>
          <w:tcPr>
            <w:tcW w:w="9521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165" w:right="124"/>
              <w:jc w:val="both"/>
              <w:rPr>
                <w:sz w:val="16"/>
              </w:rPr>
            </w:pPr>
            <w:r>
              <w:rPr>
                <w:sz w:val="16"/>
              </w:rPr>
              <w:t>O herbicida TOPATUDO deve ser aplicado sobre as plantas infestantes anuais quando as mesmas estiverem nos estádios mais ativos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vegetação,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fase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jovem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formação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botões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florais.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anuais,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doses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maiores ou menores irá depender da fase de desenvolvimento das plantas infestantes.</w:t>
            </w:r>
          </w:p>
          <w:p>
            <w:pPr>
              <w:pStyle w:val="TableParagraph"/>
              <w:spacing w:line="228" w:lineRule="auto" w:before="11"/>
              <w:ind w:left="165" w:right="128"/>
              <w:jc w:val="both"/>
              <w:rPr>
                <w:sz w:val="16"/>
              </w:rPr>
            </w:pPr>
            <w:r>
              <w:rPr>
                <w:sz w:val="16"/>
              </w:rPr>
              <w:t>* Para as espécies perenes, 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melhor aplicar 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produto próximo e/ou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durante 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floração.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Sendo aplicado nestes estádios, uma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só aplicação pode ser suficiente para o controle. Para as espécies perenes, as doses menores são recomendadas para as plantas infestantes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estiverem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fase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inicial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desenvolvimento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maiores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estiverem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fase adulta ou perenizada.</w:t>
            </w:r>
          </w:p>
          <w:p>
            <w:pPr>
              <w:pStyle w:val="TableParagraph"/>
              <w:spacing w:before="4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sz w:val="16"/>
              </w:rPr>
              <w:t>**Para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Oryza</w:t>
            </w:r>
            <w:r>
              <w:rPr>
                <w:rFonts w:ascii="Arial" w:hAnsi="Arial"/>
                <w:i/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sativa</w:t>
            </w:r>
            <w:r>
              <w:rPr>
                <w:rFonts w:ascii="Arial" w:hAnsi="Arial"/>
                <w:i/>
                <w:spacing w:val="-4"/>
                <w:sz w:val="16"/>
              </w:rPr>
              <w:t> </w:t>
            </w:r>
            <w:r>
              <w:rPr>
                <w:sz w:val="16"/>
              </w:rPr>
              <w:t>(Arroz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vermelho)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Echinochloa</w:t>
            </w:r>
            <w:r>
              <w:rPr>
                <w:rFonts w:ascii="Arial" w:hAnsi="Arial"/>
                <w:i/>
                <w:spacing w:val="-8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crusgalli</w:t>
            </w:r>
            <w:r>
              <w:rPr>
                <w:rFonts w:ascii="Arial" w:hAnsi="Arial"/>
                <w:i/>
                <w:spacing w:val="-5"/>
                <w:sz w:val="16"/>
              </w:rPr>
              <w:t> </w:t>
            </w:r>
            <w:r>
              <w:rPr>
                <w:sz w:val="16"/>
              </w:rPr>
              <w:t>(Capim-arroz),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serem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tolerantes: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estádios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6,0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partir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</w:t>
            </w:r>
          </w:p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165"/>
              <w:rPr>
                <w:sz w:val="16"/>
              </w:rPr>
            </w:pPr>
            <w:r>
              <w:rPr>
                <w:sz w:val="16"/>
              </w:rPr>
              <w:t>***Para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Panicum</w:t>
            </w:r>
            <w:r>
              <w:rPr>
                <w:rFonts w:ascii="Arial" w:hAnsi="Arial"/>
                <w:i/>
                <w:spacing w:val="40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maximum</w:t>
            </w:r>
            <w:r>
              <w:rPr>
                <w:rFonts w:ascii="Arial" w:hAnsi="Arial"/>
                <w:i/>
                <w:spacing w:val="40"/>
                <w:sz w:val="16"/>
              </w:rPr>
              <w:t> </w:t>
            </w:r>
            <w:r>
              <w:rPr>
                <w:sz w:val="16"/>
              </w:rPr>
              <w:t>(Capim-colonião)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40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Sorghum</w:t>
            </w:r>
            <w:r>
              <w:rPr>
                <w:rFonts w:ascii="Arial" w:hAnsi="Arial"/>
                <w:i/>
                <w:spacing w:val="40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halepense</w:t>
            </w:r>
            <w:r>
              <w:rPr>
                <w:rFonts w:ascii="Arial" w:hAnsi="Arial"/>
                <w:i/>
                <w:spacing w:val="40"/>
                <w:sz w:val="16"/>
              </w:rPr>
              <w:t> </w:t>
            </w:r>
            <w:r>
              <w:rPr>
                <w:sz w:val="16"/>
              </w:rPr>
              <w:t>(Capim-massambará),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também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são consideradas espécies tolerantes, recomenda-se: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3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Aplicar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aprtir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cm.</w:t>
            </w:r>
          </w:p>
          <w:p>
            <w:pPr>
              <w:pStyle w:val="TableParagraph"/>
              <w:spacing w:before="3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65"/>
              <w:rPr>
                <w:sz w:val="16"/>
              </w:rPr>
            </w:pPr>
            <w:r>
              <w:rPr>
                <w:sz w:val="16"/>
              </w:rPr>
              <w:t>Para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espécies</w:t>
            </w:r>
            <w:r>
              <w:rPr>
                <w:spacing w:val="-7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Andropogon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bicornis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sz w:val="16"/>
              </w:rPr>
              <w:t>(Capim-rabo-de-burro)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Cynodon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dactylon</w:t>
            </w:r>
            <w:r>
              <w:rPr>
                <w:rFonts w:ascii="Arial" w:hAnsi="Arial"/>
                <w:i/>
                <w:spacing w:val="-6"/>
                <w:sz w:val="16"/>
              </w:rPr>
              <w:t> </w:t>
            </w:r>
            <w:r>
              <w:rPr>
                <w:sz w:val="16"/>
              </w:rPr>
              <w:t>(Grama-seda),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deverá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utilizada: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1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3" w:val="left" w:leader="none"/>
              </w:tabs>
              <w:spacing w:line="240" w:lineRule="auto" w:before="0" w:after="0"/>
              <w:ind w:left="263" w:right="0" w:hanging="98"/>
              <w:jc w:val="left"/>
              <w:rPr>
                <w:sz w:val="16"/>
              </w:rPr>
            </w:pPr>
            <w:r>
              <w:rPr>
                <w:sz w:val="16"/>
              </w:rPr>
              <w:t>Dose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50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cm.</w:t>
            </w:r>
          </w:p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165" w:right="124"/>
              <w:jc w:val="both"/>
              <w:rPr>
                <w:sz w:val="16"/>
              </w:rPr>
            </w:pPr>
            <w:r>
              <w:rPr>
                <w:sz w:val="16"/>
              </w:rPr>
              <w:t>Para a espécie </w:t>
            </w:r>
            <w:r>
              <w:rPr>
                <w:rFonts w:ascii="Arial" w:hAnsi="Arial"/>
                <w:i/>
                <w:sz w:val="16"/>
              </w:rPr>
              <w:t>Cyperus rotundus </w:t>
            </w:r>
            <w:r>
              <w:rPr>
                <w:sz w:val="16"/>
              </w:rPr>
              <w:t>(Tiririca), a dose de 3,0 L/ha somente deve ser utilizada quando a infestação for de baixa densidade populacional, no estádio máximo de 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folhas, sendo a invasão recente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na área ou oriunda da fonte de inócuo de outra localidade, em primeiro surgimento, e que não possua sistema radicular profundo. As doses maiores que 4,0 L/ha até a dose máxima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5,0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L/ha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devem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utilizadas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infestações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já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encontram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instaladas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densidade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média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alta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vários estádios vegetativos.</w:t>
            </w:r>
          </w:p>
        </w:tc>
      </w:tr>
      <w:tr>
        <w:trPr>
          <w:trHeight w:val="714" w:hRule="atLeast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76"/>
              <w:ind w:left="0"/>
              <w:rPr>
                <w:sz w:val="16"/>
              </w:rPr>
            </w:pPr>
          </w:p>
          <w:p>
            <w:pPr>
              <w:pStyle w:val="TableParagraph"/>
              <w:ind w:left="53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76"/>
              <w:ind w:left="0"/>
              <w:rPr>
                <w:sz w:val="16"/>
              </w:rPr>
            </w:pPr>
          </w:p>
          <w:p>
            <w:pPr>
              <w:pStyle w:val="TableParagraph"/>
              <w:ind w:left="60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228" w:lineRule="auto" w:before="179"/>
              <w:ind w:left="96" w:firstLine="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Estágio de </w:t>
            </w:r>
            <w:r>
              <w:rPr>
                <w:rFonts w:ascii="Arial" w:hAnsi="Arial"/>
                <w:b/>
                <w:spacing w:val="-2"/>
                <w:sz w:val="16"/>
              </w:rPr>
              <w:t>Crescimento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232" w:lineRule="auto"/>
              <w:ind w:left="26" w:right="17" w:hanging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 (DAE – Nº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dias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após a emergência</w:t>
            </w:r>
          </w:p>
          <w:p>
            <w:pPr>
              <w:pStyle w:val="TableParagraph"/>
              <w:spacing w:line="161" w:lineRule="exact"/>
              <w:ind w:left="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</w:t>
            </w:r>
            <w:r>
              <w:rPr>
                <w:rFonts w:ascii="Arial"/>
                <w:b/>
                <w:spacing w:val="-1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cultura)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2" w:lineRule="exact" w:before="171"/>
              <w:ind w:left="26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line="182" w:lineRule="exact"/>
              <w:ind w:left="2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73"/>
              <w:ind w:left="351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6" w:hRule="atLeast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ciliaris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5"/>
              <w:ind w:left="7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 4 </w:t>
            </w:r>
            <w:r>
              <w:rPr>
                <w:spacing w:val="-2"/>
                <w:sz w:val="16"/>
              </w:rPr>
              <w:t>perfilhos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5"/>
              <w:ind w:left="8" w:right="2"/>
              <w:jc w:val="center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5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 w:val="restart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72"/>
              <w:ind w:left="0"/>
              <w:rPr>
                <w:sz w:val="16"/>
              </w:rPr>
            </w:pPr>
          </w:p>
          <w:p>
            <w:pPr>
              <w:pStyle w:val="TableParagraph"/>
              <w:ind w:left="577" w:right="58" w:hanging="142"/>
              <w:rPr>
                <w:sz w:val="16"/>
              </w:rPr>
            </w:pPr>
            <w:r>
              <w:rPr>
                <w:spacing w:val="-2"/>
                <w:sz w:val="16"/>
              </w:rPr>
              <w:t>Aplicação Única</w:t>
            </w:r>
          </w:p>
        </w:tc>
      </w:tr>
      <w:tr>
        <w:trPr>
          <w:trHeight w:val="203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Capim-braquiária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decumbens</w:t>
            </w:r>
          </w:p>
        </w:tc>
        <w:tc>
          <w:tcPr>
            <w:tcW w:w="116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77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– 4 </w:t>
            </w:r>
            <w:r>
              <w:rPr>
                <w:spacing w:val="-2"/>
                <w:sz w:val="16"/>
              </w:rPr>
              <w:t>perfilhos</w:t>
            </w:r>
          </w:p>
        </w:tc>
        <w:tc>
          <w:tcPr>
            <w:tcW w:w="1246" w:type="dxa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8" w:right="4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Caruru-</w:t>
            </w:r>
            <w:r>
              <w:rPr>
                <w:spacing w:val="-4"/>
                <w:sz w:val="16"/>
              </w:rPr>
              <w:t>roxo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9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hybridus</w:t>
            </w:r>
          </w:p>
        </w:tc>
        <w:tc>
          <w:tcPr>
            <w:tcW w:w="1165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35"/>
              <w:ind w:left="0"/>
              <w:rPr>
                <w:sz w:val="16"/>
              </w:rPr>
            </w:pPr>
          </w:p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10</w:t>
            </w:r>
            <w:r>
              <w:rPr>
                <w:spacing w:val="-2"/>
                <w:sz w:val="16"/>
              </w:rPr>
              <w:t> folhas</w:t>
            </w:r>
          </w:p>
        </w:tc>
        <w:tc>
          <w:tcPr>
            <w:tcW w:w="1246" w:type="dxa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29"/>
              <w:ind w:left="0"/>
              <w:rPr>
                <w:sz w:val="16"/>
              </w:rPr>
            </w:pPr>
          </w:p>
          <w:p>
            <w:pPr>
              <w:pStyle w:val="TableParagraph"/>
              <w:ind w:left="60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5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Falsa-serralha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Emilia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sonchifolia</w:t>
            </w:r>
          </w:p>
        </w:tc>
        <w:tc>
          <w:tcPr>
            <w:tcW w:w="1165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3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rhombifolia</w:t>
            </w:r>
          </w:p>
        </w:tc>
        <w:tc>
          <w:tcPr>
            <w:tcW w:w="1165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Guanxuma-branca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Sida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glaziovii</w:t>
            </w:r>
          </w:p>
        </w:tc>
        <w:tc>
          <w:tcPr>
            <w:tcW w:w="116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4"/>
              <w:ind w:left="166"/>
              <w:rPr>
                <w:sz w:val="16"/>
              </w:rPr>
            </w:pPr>
            <w:r>
              <w:rPr>
                <w:sz w:val="16"/>
              </w:rPr>
              <w:t>4 – 8</w:t>
            </w:r>
            <w:r>
              <w:rPr>
                <w:spacing w:val="-2"/>
                <w:sz w:val="16"/>
              </w:rPr>
              <w:t> folhas</w:t>
            </w: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4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Carrapicho-rasteiro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pacing w:val="-2"/>
                <w:sz w:val="16"/>
              </w:rPr>
              <w:t>Acanthospermum</w:t>
            </w:r>
            <w:r>
              <w:rPr>
                <w:rFonts w:ascii="Arial"/>
                <w:b/>
                <w:i/>
                <w:spacing w:val="1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hispidum</w:t>
            </w:r>
          </w:p>
        </w:tc>
        <w:tc>
          <w:tcPr>
            <w:tcW w:w="116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166"/>
              <w:rPr>
                <w:sz w:val="16"/>
              </w:rPr>
            </w:pPr>
            <w:r>
              <w:rPr>
                <w:sz w:val="16"/>
              </w:rPr>
              <w:t>6 – 8</w:t>
            </w:r>
            <w:r>
              <w:rPr>
                <w:spacing w:val="-2"/>
                <w:sz w:val="16"/>
              </w:rPr>
              <w:t> folhas</w:t>
            </w: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Picão-preto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Bidens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pilosa</w:t>
            </w:r>
          </w:p>
        </w:tc>
        <w:tc>
          <w:tcPr>
            <w:tcW w:w="1165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35"/>
              <w:ind w:left="0"/>
              <w:rPr>
                <w:sz w:val="16"/>
              </w:rPr>
            </w:pPr>
          </w:p>
          <w:p>
            <w:pPr>
              <w:pStyle w:val="TableParagraph"/>
              <w:ind w:left="166"/>
              <w:rPr>
                <w:sz w:val="16"/>
              </w:rPr>
            </w:pPr>
            <w:r>
              <w:rPr>
                <w:sz w:val="16"/>
              </w:rPr>
              <w:t>4 – 6</w:t>
            </w:r>
            <w:r>
              <w:rPr>
                <w:spacing w:val="-2"/>
                <w:sz w:val="16"/>
              </w:rPr>
              <w:t> folhas</w:t>
            </w: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5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Commelina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benghalensis</w:t>
            </w:r>
          </w:p>
        </w:tc>
        <w:tc>
          <w:tcPr>
            <w:tcW w:w="1165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3"/>
              <w:ind w:left="185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2146" w:type="dxa"/>
            <w:tcBorders>
              <w:left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right w:val="single" w:sz="4" w:space="0" w:color="C0C0C0"/>
            </w:tcBorders>
          </w:tcPr>
          <w:p>
            <w:pPr>
              <w:pStyle w:val="TableParagraph"/>
              <w:spacing w:before="1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5"/>
                <w:sz w:val="16"/>
              </w:rPr>
              <w:t>nil</w:t>
            </w:r>
          </w:p>
        </w:tc>
        <w:tc>
          <w:tcPr>
            <w:tcW w:w="1165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5"/>
              <w:ind w:left="185"/>
              <w:rPr>
                <w:sz w:val="16"/>
              </w:rPr>
            </w:pPr>
            <w:r>
              <w:rPr>
                <w:sz w:val="16"/>
              </w:rPr>
              <w:t>3,0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146" w:type="dxa"/>
            <w:tcBorders>
              <w:left w:val="single" w:sz="4" w:space="0" w:color="00000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411" w:type="dxa"/>
            <w:gridSpan w:val="2"/>
            <w:tcBorders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14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grandifolia</w:t>
            </w:r>
          </w:p>
        </w:tc>
        <w:tc>
          <w:tcPr>
            <w:tcW w:w="116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3"/>
              <w:ind w:left="166"/>
              <w:rPr>
                <w:sz w:val="16"/>
              </w:rPr>
            </w:pPr>
            <w:r>
              <w:rPr>
                <w:sz w:val="16"/>
              </w:rPr>
              <w:t>2 – 4</w:t>
            </w:r>
            <w:r>
              <w:rPr>
                <w:spacing w:val="-2"/>
                <w:sz w:val="16"/>
              </w:rPr>
              <w:t> folhas</w:t>
            </w:r>
          </w:p>
        </w:tc>
        <w:tc>
          <w:tcPr>
            <w:tcW w:w="1246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000000"/>
              <w:right w:val="single" w:sz="4" w:space="0" w:color="C0C0C0"/>
            </w:tcBorders>
          </w:tcPr>
          <w:p>
            <w:pPr>
              <w:pStyle w:val="TableParagraph"/>
              <w:spacing w:line="183" w:lineRule="exact" w:before="3"/>
              <w:ind w:left="1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3,5</w:t>
            </w:r>
          </w:p>
        </w:tc>
        <w:tc>
          <w:tcPr>
            <w:tcW w:w="1558" w:type="dxa"/>
            <w:vMerge/>
            <w:tcBorders>
              <w:top w:val="nil"/>
              <w:left w:val="single" w:sz="4" w:space="0" w:color="C0C0C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8" w:hRule="atLeast"/>
        </w:trPr>
        <w:tc>
          <w:tcPr>
            <w:tcW w:w="9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4"/>
              <w:ind w:left="119"/>
              <w:rPr>
                <w:sz w:val="20"/>
              </w:rPr>
            </w:pPr>
            <w:r>
              <w:rPr>
                <w:sz w:val="20"/>
              </w:rPr>
              <w:t>Algodão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Modificado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Tolerante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Glifosato</w:t>
            </w:r>
          </w:p>
        </w:tc>
      </w:tr>
      <w:tr>
        <w:trPr>
          <w:trHeight w:val="484" w:hRule="atLeast"/>
        </w:trPr>
        <w:tc>
          <w:tcPr>
            <w:tcW w:w="952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line="180" w:lineRule="atLeast" w:before="96"/>
              <w:ind w:left="3345" w:hanging="3224"/>
              <w:rPr>
                <w:sz w:val="16"/>
              </w:rPr>
            </w:pPr>
            <w:r>
              <w:rPr>
                <w:sz w:val="16"/>
              </w:rPr>
              <w:t>Recomendação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 área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pós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algodão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modificado tolerante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glifosato,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 áreas de plantio direto ou convencional.</w:t>
            </w:r>
          </w:p>
        </w:tc>
      </w:tr>
      <w:tr>
        <w:trPr>
          <w:trHeight w:val="421" w:hRule="atLeast"/>
        </w:trPr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1"/>
              <w:ind w:left="6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111"/>
              <w:ind w:left="75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0"/>
              <w:ind w:left="21" w:righ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21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pStyle w:val="TableParagraph"/>
              <w:spacing w:before="27"/>
              <w:ind w:left="351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2"/>
        <w:gridCol w:w="547"/>
        <w:gridCol w:w="1578"/>
        <w:gridCol w:w="1132"/>
        <w:gridCol w:w="568"/>
        <w:gridCol w:w="1418"/>
        <w:gridCol w:w="849"/>
        <w:gridCol w:w="424"/>
        <w:gridCol w:w="1132"/>
      </w:tblGrid>
      <w:tr>
        <w:trPr>
          <w:trHeight w:val="203" w:hRule="atLeast"/>
        </w:trPr>
        <w:tc>
          <w:tcPr>
            <w:tcW w:w="2409" w:type="dxa"/>
            <w:gridSpan w:val="2"/>
            <w:tcBorders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710" w:type="dxa"/>
            <w:gridSpan w:val="2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Cenchrus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echinatus</w:t>
            </w:r>
          </w:p>
        </w:tc>
        <w:tc>
          <w:tcPr>
            <w:tcW w:w="2835" w:type="dxa"/>
            <w:gridSpan w:val="3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6"/>
              <w:jc w:val="center"/>
              <w:rPr>
                <w:sz w:val="16"/>
              </w:rPr>
            </w:pPr>
            <w:r>
              <w:rPr>
                <w:sz w:val="16"/>
              </w:rPr>
              <w:t>1,33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6" w:type="dxa"/>
            <w:gridSpan w:val="2"/>
            <w:vMerge w:val="restart"/>
            <w:tcBorders>
              <w:left w:val="single" w:sz="4" w:space="0" w:color="C0C0C0"/>
              <w:bottom w:val="single" w:sz="4" w:space="0" w:color="BEBEBE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77"/>
              <w:ind w:left="0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05" w:hRule="atLeast"/>
        </w:trPr>
        <w:tc>
          <w:tcPr>
            <w:tcW w:w="2409" w:type="dxa"/>
            <w:gridSpan w:val="2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Capim-pé-de-galinha</w:t>
            </w:r>
          </w:p>
        </w:tc>
        <w:tc>
          <w:tcPr>
            <w:tcW w:w="2710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Eleusine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indica</w:t>
            </w:r>
          </w:p>
        </w:tc>
        <w:tc>
          <w:tcPr>
            <w:tcW w:w="2835" w:type="dxa"/>
            <w:gridSpan w:val="3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26" w:right="3"/>
              <w:jc w:val="center"/>
              <w:rPr>
                <w:sz w:val="16"/>
              </w:rPr>
            </w:pPr>
            <w:r>
              <w:rPr>
                <w:sz w:val="16"/>
              </w:rPr>
              <w:t>1,33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2,67</w:t>
            </w:r>
          </w:p>
        </w:tc>
        <w:tc>
          <w:tcPr>
            <w:tcW w:w="1556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09" w:type="dxa"/>
            <w:gridSpan w:val="2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710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Alternanthera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tenella</w:t>
            </w:r>
          </w:p>
        </w:tc>
        <w:tc>
          <w:tcPr>
            <w:tcW w:w="2835" w:type="dxa"/>
            <w:gridSpan w:val="3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26"/>
              <w:jc w:val="center"/>
              <w:rPr>
                <w:sz w:val="16"/>
              </w:rPr>
            </w:pPr>
            <w:r>
              <w:rPr>
                <w:sz w:val="16"/>
              </w:rPr>
              <w:t>1,33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6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09" w:type="dxa"/>
            <w:gridSpan w:val="2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710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viridis</w:t>
            </w:r>
          </w:p>
        </w:tc>
        <w:tc>
          <w:tcPr>
            <w:tcW w:w="2835" w:type="dxa"/>
            <w:gridSpan w:val="3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6"/>
              <w:jc w:val="center"/>
              <w:rPr>
                <w:sz w:val="16"/>
              </w:rPr>
            </w:pPr>
            <w:r>
              <w:rPr>
                <w:sz w:val="16"/>
              </w:rPr>
              <w:t>1,33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1556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2409" w:type="dxa"/>
            <w:gridSpan w:val="2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Trapoeraba</w:t>
            </w:r>
          </w:p>
        </w:tc>
        <w:tc>
          <w:tcPr>
            <w:tcW w:w="2710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1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Commelina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benghalensis</w:t>
            </w:r>
          </w:p>
        </w:tc>
        <w:tc>
          <w:tcPr>
            <w:tcW w:w="2835" w:type="dxa"/>
            <w:gridSpan w:val="3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1"/>
              <w:ind w:left="2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2,67</w:t>
            </w:r>
          </w:p>
        </w:tc>
        <w:tc>
          <w:tcPr>
            <w:tcW w:w="1556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2409" w:type="dxa"/>
            <w:gridSpan w:val="2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Corda-de-viola</w:t>
            </w:r>
          </w:p>
        </w:tc>
        <w:tc>
          <w:tcPr>
            <w:tcW w:w="2710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8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Ipomoea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5"/>
                <w:sz w:val="16"/>
              </w:rPr>
              <w:t>nil</w:t>
            </w:r>
          </w:p>
        </w:tc>
        <w:tc>
          <w:tcPr>
            <w:tcW w:w="2835" w:type="dxa"/>
            <w:gridSpan w:val="3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6" w:right="3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2,67</w:t>
            </w:r>
          </w:p>
        </w:tc>
        <w:tc>
          <w:tcPr>
            <w:tcW w:w="1556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2" w:hRule="atLeast"/>
        </w:trPr>
        <w:tc>
          <w:tcPr>
            <w:tcW w:w="9510" w:type="dxa"/>
            <w:gridSpan w:val="9"/>
            <w:tcBorders>
              <w:top w:val="single" w:sz="4" w:space="0" w:color="BEBEBE"/>
            </w:tcBorders>
          </w:tcPr>
          <w:p>
            <w:pPr>
              <w:pStyle w:val="TableParagraph"/>
              <w:spacing w:before="9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/>
              <w:ind w:left="170" w:right="123"/>
              <w:jc w:val="both"/>
              <w:rPr>
                <w:sz w:val="16"/>
              </w:rPr>
            </w:pPr>
            <w:r>
              <w:rPr>
                <w:sz w:val="16"/>
              </w:rPr>
              <w:t>A melhor época para o controle das plantas infestantes em pós-emergência do algodão geneticamente modificado tolerante ao glifosato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35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cultura,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quando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invasoras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encontram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estágio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inicial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desenvolvimento. 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foliar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TOPATUDO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cultura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algodão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modificado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tolerante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glifosato,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deverá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realizada até a 4ª folha.</w:t>
            </w:r>
          </w:p>
          <w:p>
            <w:pPr>
              <w:pStyle w:val="TableParagraph"/>
              <w:spacing w:line="228" w:lineRule="auto" w:before="9"/>
              <w:ind w:left="170" w:right="131"/>
              <w:jc w:val="both"/>
              <w:rPr>
                <w:sz w:val="16"/>
              </w:rPr>
            </w:pPr>
            <w:r>
              <w:rPr>
                <w:sz w:val="16"/>
              </w:rPr>
              <w:t>A variação nas doses depende do estádio de desenvolvimento da planta infestante, menores doses para a fase inicial de desenvolvimento e maiores doses para a fase adulta ou perenizada.</w:t>
            </w:r>
          </w:p>
        </w:tc>
      </w:tr>
      <w:tr>
        <w:trPr>
          <w:trHeight w:val="457" w:hRule="atLeast"/>
        </w:trPr>
        <w:tc>
          <w:tcPr>
            <w:tcW w:w="9510" w:type="dxa"/>
            <w:gridSpan w:val="9"/>
            <w:shd w:val="clear" w:color="auto" w:fill="F0F0F0"/>
          </w:tcPr>
          <w:p>
            <w:pPr>
              <w:pStyle w:val="TableParagraph"/>
              <w:spacing w:before="112"/>
              <w:ind w:left="119"/>
              <w:rPr>
                <w:sz w:val="20"/>
              </w:rPr>
            </w:pPr>
            <w:r>
              <w:rPr>
                <w:sz w:val="20"/>
              </w:rPr>
              <w:t>Milho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Modificado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Tolerante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Glifosato</w:t>
            </w:r>
          </w:p>
        </w:tc>
      </w:tr>
      <w:tr>
        <w:trPr>
          <w:trHeight w:val="484" w:hRule="atLeast"/>
        </w:trPr>
        <w:tc>
          <w:tcPr>
            <w:tcW w:w="9510" w:type="dxa"/>
            <w:gridSpan w:val="9"/>
            <w:shd w:val="clear" w:color="auto" w:fill="F0F0F0"/>
          </w:tcPr>
          <w:p>
            <w:pPr>
              <w:pStyle w:val="TableParagraph"/>
              <w:spacing w:line="180" w:lineRule="atLeast" w:before="96"/>
              <w:ind w:left="954" w:hanging="740"/>
              <w:rPr>
                <w:sz w:val="16"/>
              </w:rPr>
            </w:pPr>
            <w:r>
              <w:rPr>
                <w:sz w:val="16"/>
              </w:rPr>
              <w:t>Recomendação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área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total,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pós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milho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modificado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tolerante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glifosato,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em áreas de plantio direto ou convencional, podendo ser utilizado em aplicação única ou aplicação sequencial.</w:t>
            </w:r>
          </w:p>
        </w:tc>
      </w:tr>
      <w:tr>
        <w:trPr>
          <w:trHeight w:val="736" w:hRule="atLeast"/>
        </w:trPr>
        <w:tc>
          <w:tcPr>
            <w:tcW w:w="1862" w:type="dxa"/>
            <w:shd w:val="clear" w:color="auto" w:fill="F0F0F0"/>
          </w:tcPr>
          <w:p>
            <w:pPr>
              <w:pStyle w:val="TableParagraph"/>
              <w:spacing w:before="85"/>
              <w:ind w:left="0"/>
              <w:rPr>
                <w:sz w:val="16"/>
              </w:rPr>
            </w:pPr>
          </w:p>
          <w:p>
            <w:pPr>
              <w:pStyle w:val="TableParagraph"/>
              <w:ind w:left="39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Nome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Comum</w:t>
            </w:r>
          </w:p>
        </w:tc>
        <w:tc>
          <w:tcPr>
            <w:tcW w:w="2125" w:type="dxa"/>
            <w:gridSpan w:val="2"/>
            <w:shd w:val="clear" w:color="auto" w:fill="F0F0F0"/>
          </w:tcPr>
          <w:p>
            <w:pPr>
              <w:pStyle w:val="TableParagraph"/>
              <w:spacing w:before="85"/>
              <w:ind w:left="0"/>
              <w:rPr>
                <w:sz w:val="16"/>
              </w:rPr>
            </w:pPr>
          </w:p>
          <w:p>
            <w:pPr>
              <w:pStyle w:val="TableParagraph"/>
              <w:ind w:left="46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Nome</w:t>
            </w:r>
            <w:r>
              <w:rPr>
                <w:rFonts w:ascii="Arial" w:hAnsi="Arial"/>
                <w:b/>
                <w:spacing w:val="-4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Científico</w:t>
            </w:r>
          </w:p>
        </w:tc>
        <w:tc>
          <w:tcPr>
            <w:tcW w:w="1700" w:type="dxa"/>
            <w:gridSpan w:val="2"/>
            <w:shd w:val="clear" w:color="auto" w:fill="F0F0F0"/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line="232" w:lineRule="auto"/>
              <w:ind w:left="371" w:firstLine="7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Estágio de </w:t>
            </w:r>
            <w:r>
              <w:rPr>
                <w:rFonts w:ascii="Arial" w:hAnsi="Arial"/>
                <w:b/>
                <w:spacing w:val="-2"/>
                <w:sz w:val="16"/>
              </w:rPr>
              <w:t>Crescimento</w:t>
            </w:r>
          </w:p>
        </w:tc>
        <w:tc>
          <w:tcPr>
            <w:tcW w:w="1418" w:type="dxa"/>
            <w:shd w:val="clear" w:color="auto" w:fill="F0F0F0"/>
          </w:tcPr>
          <w:p>
            <w:pPr>
              <w:pStyle w:val="TableParagraph"/>
              <w:spacing w:before="1"/>
              <w:ind w:left="23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Época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(DAE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–</w:t>
            </w:r>
            <w:r>
              <w:rPr>
                <w:rFonts w:ascii="Arial" w:hAnsi="Arial"/>
                <w:b/>
                <w:spacing w:val="-11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Nº de dias após a emergência da</w:t>
            </w:r>
          </w:p>
          <w:p>
            <w:pPr>
              <w:pStyle w:val="TableParagraph"/>
              <w:spacing w:line="163" w:lineRule="exact"/>
              <w:ind w:left="23" w:right="4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cultura)</w:t>
            </w:r>
          </w:p>
        </w:tc>
        <w:tc>
          <w:tcPr>
            <w:tcW w:w="1273" w:type="dxa"/>
            <w:gridSpan w:val="2"/>
            <w:shd w:val="clear" w:color="auto" w:fill="F0F0F0"/>
          </w:tcPr>
          <w:p>
            <w:pPr>
              <w:pStyle w:val="TableParagraph"/>
              <w:spacing w:before="183"/>
              <w:ind w:left="4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before="1"/>
              <w:ind w:left="42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132" w:type="dxa"/>
            <w:shd w:val="clear" w:color="auto" w:fill="F0F0F0"/>
          </w:tcPr>
          <w:p>
            <w:pPr>
              <w:pStyle w:val="TableParagraph"/>
              <w:spacing w:before="92"/>
              <w:ind w:left="150" w:firstLine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Número </w:t>
            </w:r>
            <w:r>
              <w:rPr>
                <w:rFonts w:ascii="Arial" w:hAnsi="Arial"/>
                <w:b/>
                <w:sz w:val="16"/>
              </w:rPr>
              <w:t>Máximo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4" w:hRule="atLeast"/>
        </w:trPr>
        <w:tc>
          <w:tcPr>
            <w:tcW w:w="1862" w:type="dxa"/>
            <w:tcBorders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Braquiarão</w:t>
            </w:r>
          </w:p>
        </w:tc>
        <w:tc>
          <w:tcPr>
            <w:tcW w:w="2125" w:type="dxa"/>
            <w:gridSpan w:val="2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brizantha</w:t>
            </w:r>
          </w:p>
        </w:tc>
        <w:tc>
          <w:tcPr>
            <w:tcW w:w="1700" w:type="dxa"/>
            <w:gridSpan w:val="2"/>
            <w:vMerge w:val="restart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0" w:lineRule="exact" w:before="28"/>
              <w:ind w:left="292" w:right="279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> perfilhos</w:t>
            </w:r>
          </w:p>
          <w:p>
            <w:pPr>
              <w:pStyle w:val="TableParagraph"/>
              <w:spacing w:line="180" w:lineRule="exact"/>
              <w:ind w:left="292" w:right="275"/>
              <w:jc w:val="center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418" w:type="dxa"/>
            <w:vMerge w:val="restart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311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1273" w:type="dxa"/>
            <w:gridSpan w:val="2"/>
            <w:vMerge w:val="restart"/>
            <w:tcBorders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16"/>
              <w:ind w:left="19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1,60</w:t>
            </w:r>
          </w:p>
        </w:tc>
        <w:tc>
          <w:tcPr>
            <w:tcW w:w="1132" w:type="dxa"/>
            <w:vMerge w:val="restart"/>
            <w:tcBorders>
              <w:left w:val="single" w:sz="4" w:space="0" w:color="C0C0C0"/>
              <w:bottom w:val="single" w:sz="4" w:space="0" w:color="BEBEBE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58"/>
              <w:ind w:left="0"/>
              <w:rPr>
                <w:sz w:val="16"/>
              </w:rPr>
            </w:pPr>
          </w:p>
          <w:p>
            <w:pPr>
              <w:pStyle w:val="TableParagraph"/>
              <w:ind w:left="2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</w:tr>
      <w:tr>
        <w:trPr>
          <w:trHeight w:val="206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Capim-marmelada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Brachiaria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plantaginea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68"/>
              <w:rPr>
                <w:sz w:val="16"/>
              </w:rPr>
            </w:pPr>
            <w:r>
              <w:rPr>
                <w:spacing w:val="-2"/>
                <w:sz w:val="16"/>
              </w:rPr>
              <w:t>Capim-carrapicho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6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Cenchrus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echinatus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6" w:lineRule="exact"/>
              <w:ind w:left="306" w:right="286" w:hanging="3"/>
              <w:jc w:val="center"/>
              <w:rPr>
                <w:sz w:val="16"/>
              </w:rPr>
            </w:pPr>
            <w:r>
              <w:rPr>
                <w:sz w:val="16"/>
              </w:rPr>
              <w:t>De 3 a 6 perfilhos;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maior que 10 cm e menor que 20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1418" w:type="dxa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64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152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64"/>
              <w:ind w:left="0"/>
              <w:rPr>
                <w:sz w:val="16"/>
              </w:rPr>
            </w:pPr>
          </w:p>
          <w:p>
            <w:pPr>
              <w:pStyle w:val="TableParagraph"/>
              <w:spacing w:before="1"/>
              <w:ind w:left="240"/>
              <w:rPr>
                <w:sz w:val="16"/>
              </w:rPr>
            </w:pPr>
            <w:r>
              <w:rPr>
                <w:sz w:val="16"/>
              </w:rPr>
              <w:t>1,60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4"/>
                <w:sz w:val="16"/>
              </w:rPr>
              <w:t>2,67</w:t>
            </w: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Capim-colchão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29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Digitaria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horizontalis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53"/>
              <w:rPr>
                <w:sz w:val="16"/>
              </w:rPr>
            </w:pPr>
            <w:r>
              <w:rPr>
                <w:spacing w:val="-2"/>
                <w:sz w:val="16"/>
              </w:rPr>
              <w:t>Capim-pé-de-galinha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53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Eleusine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indica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Apaga-</w:t>
            </w:r>
            <w:r>
              <w:rPr>
                <w:spacing w:val="-4"/>
                <w:sz w:val="16"/>
              </w:rPr>
              <w:t>fogo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Alternanthera</w:t>
            </w:r>
            <w:r>
              <w:rPr>
                <w:rFonts w:ascii="Arial"/>
                <w:b/>
                <w:i/>
                <w:spacing w:val="-10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tenella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59"/>
              <w:ind w:left="0"/>
              <w:rPr>
                <w:sz w:val="16"/>
              </w:rPr>
            </w:pPr>
          </w:p>
          <w:p>
            <w:pPr>
              <w:pStyle w:val="TableParagraph"/>
              <w:spacing w:line="180" w:lineRule="exact"/>
              <w:ind w:left="407"/>
              <w:rPr>
                <w:sz w:val="16"/>
              </w:rPr>
            </w:pPr>
            <w:r>
              <w:rPr>
                <w:sz w:val="16"/>
              </w:rPr>
              <w:t>Até 6</w:t>
            </w:r>
            <w:r>
              <w:rPr>
                <w:spacing w:val="-2"/>
                <w:sz w:val="16"/>
              </w:rPr>
              <w:t> folhas;</w:t>
            </w:r>
          </w:p>
          <w:p>
            <w:pPr>
              <w:pStyle w:val="TableParagraph"/>
              <w:spacing w:line="180" w:lineRule="exact"/>
              <w:ind w:left="501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cm</w:t>
            </w:r>
          </w:p>
        </w:tc>
        <w:tc>
          <w:tcPr>
            <w:tcW w:w="1418" w:type="dxa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45"/>
              <w:ind w:left="0"/>
              <w:rPr>
                <w:sz w:val="16"/>
              </w:rPr>
            </w:pPr>
          </w:p>
          <w:p>
            <w:pPr>
              <w:pStyle w:val="TableParagraph"/>
              <w:ind w:left="311"/>
              <w:rPr>
                <w:sz w:val="16"/>
              </w:rPr>
            </w:pPr>
            <w:r>
              <w:rPr>
                <w:sz w:val="16"/>
              </w:rPr>
              <w:t>Até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45"/>
              <w:ind w:left="0"/>
              <w:rPr>
                <w:sz w:val="16"/>
              </w:rPr>
            </w:pPr>
          </w:p>
          <w:p>
            <w:pPr>
              <w:pStyle w:val="TableParagraph"/>
              <w:ind w:left="285"/>
              <w:rPr>
                <w:sz w:val="16"/>
              </w:rPr>
            </w:pPr>
            <w:r>
              <w:rPr>
                <w:sz w:val="16"/>
              </w:rPr>
              <w:t>2,0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4"/>
                <w:sz w:val="16"/>
              </w:rPr>
              <w:t>2,67</w:t>
            </w: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Caruru-de-mancha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Amaranthus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viridis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Erva-de-santa-luzia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Chamaesyce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hirta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spacing w:val="-2"/>
                <w:sz w:val="16"/>
              </w:rPr>
              <w:t>Trapoeraba*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Commelina</w:t>
            </w:r>
            <w:r>
              <w:rPr>
                <w:rFonts w:ascii="Arial"/>
                <w:b/>
                <w:i/>
                <w:spacing w:val="-8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benghalensis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Amendoim-</w:t>
            </w:r>
            <w:r>
              <w:rPr>
                <w:spacing w:val="-4"/>
                <w:sz w:val="16"/>
              </w:rPr>
              <w:t>bravo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Euphorbia</w:t>
            </w:r>
            <w:r>
              <w:rPr>
                <w:rFonts w:ascii="Arial"/>
                <w:b/>
                <w:i/>
                <w:spacing w:val="-4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heterophylla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228" w:lineRule="auto" w:before="97"/>
              <w:ind w:left="292" w:right="272"/>
              <w:jc w:val="center"/>
              <w:rPr>
                <w:sz w:val="16"/>
              </w:rPr>
            </w:pPr>
            <w:r>
              <w:rPr>
                <w:sz w:val="16"/>
              </w:rPr>
              <w:t>De 6 a 10 folhas; maior que 10 cm e menor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20 </w:t>
            </w:r>
            <w:r>
              <w:rPr>
                <w:spacing w:val="-6"/>
                <w:sz w:val="16"/>
              </w:rPr>
              <w:t>cm</w:t>
            </w:r>
          </w:p>
        </w:tc>
        <w:tc>
          <w:tcPr>
            <w:tcW w:w="1418" w:type="dxa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69"/>
              <w:ind w:left="0"/>
              <w:rPr>
                <w:sz w:val="16"/>
              </w:rPr>
            </w:pPr>
          </w:p>
          <w:p>
            <w:pPr>
              <w:pStyle w:val="TableParagraph"/>
              <w:ind w:left="152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30 </w:t>
            </w:r>
            <w:r>
              <w:rPr>
                <w:spacing w:val="-4"/>
                <w:sz w:val="16"/>
              </w:rPr>
              <w:t>dias</w:t>
            </w:r>
          </w:p>
        </w:tc>
        <w:tc>
          <w:tcPr>
            <w:tcW w:w="1273" w:type="dxa"/>
            <w:gridSpan w:val="2"/>
            <w:vMerge w:val="restart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69"/>
              <w:ind w:left="0"/>
              <w:rPr>
                <w:sz w:val="16"/>
              </w:rPr>
            </w:pPr>
          </w:p>
          <w:p>
            <w:pPr>
              <w:pStyle w:val="TableParagraph"/>
              <w:ind w:left="285"/>
              <w:rPr>
                <w:sz w:val="16"/>
              </w:rPr>
            </w:pPr>
            <w:r>
              <w:rPr>
                <w:sz w:val="16"/>
              </w:rPr>
              <w:t>2,67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3,0</w:t>
            </w: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Picão-branco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Galinsoga</w:t>
            </w:r>
            <w:r>
              <w:rPr>
                <w:rFonts w:ascii="Arial"/>
                <w:b/>
                <w:i/>
                <w:spacing w:val="-6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parviflora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Beldroega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8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Portulaca</w:t>
            </w:r>
            <w:r>
              <w:rPr>
                <w:rFonts w:ascii="Arial"/>
                <w:b/>
                <w:i/>
                <w:spacing w:val="-5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oleracea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Nabiça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Raphanus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raphanistrum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atLeast"/>
        </w:trPr>
        <w:tc>
          <w:tcPr>
            <w:tcW w:w="1862" w:type="dxa"/>
            <w:tcBorders>
              <w:top w:val="single" w:sz="4" w:space="0" w:color="BEBEBE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pacing w:val="-2"/>
                <w:sz w:val="16"/>
              </w:rPr>
              <w:t>Poaia-branca</w:t>
            </w:r>
          </w:p>
        </w:tc>
        <w:tc>
          <w:tcPr>
            <w:tcW w:w="2125" w:type="dxa"/>
            <w:gridSpan w:val="2"/>
            <w:tcBorders>
              <w:top w:val="single" w:sz="4" w:space="0" w:color="BEBEBE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10"/>
              <w:ind w:left="117"/>
              <w:rPr>
                <w:rFonts w:ascii="Arial"/>
                <w:b/>
                <w:i/>
                <w:sz w:val="16"/>
              </w:rPr>
            </w:pPr>
            <w:r>
              <w:rPr>
                <w:rFonts w:ascii="Arial"/>
                <w:b/>
                <w:i/>
                <w:sz w:val="16"/>
              </w:rPr>
              <w:t>Richardia</w:t>
            </w:r>
            <w:r>
              <w:rPr>
                <w:rFonts w:ascii="Arial"/>
                <w:b/>
                <w:i/>
                <w:spacing w:val="-7"/>
                <w:sz w:val="16"/>
              </w:rPr>
              <w:t> </w:t>
            </w:r>
            <w:r>
              <w:rPr>
                <w:rFonts w:ascii="Arial"/>
                <w:b/>
                <w:i/>
                <w:spacing w:val="-2"/>
                <w:sz w:val="16"/>
              </w:rPr>
              <w:t>brasiliensis</w:t>
            </w:r>
          </w:p>
        </w:tc>
        <w:tc>
          <w:tcPr>
            <w:tcW w:w="1700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  <w:gridSpan w:val="2"/>
            <w:vMerge/>
            <w:tcBorders>
              <w:top w:val="nil"/>
              <w:left w:val="single" w:sz="4" w:space="0" w:color="C0C0C0"/>
              <w:bottom w:val="single" w:sz="4" w:space="0" w:color="BEBEBE"/>
              <w:right w:val="single" w:sz="4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vMerge/>
            <w:tcBorders>
              <w:top w:val="nil"/>
              <w:left w:val="single" w:sz="4" w:space="0" w:color="C0C0C0"/>
              <w:bottom w:val="single" w:sz="4" w:space="0" w:color="BEBEBE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76" w:hRule="atLeast"/>
        </w:trPr>
        <w:tc>
          <w:tcPr>
            <w:tcW w:w="9510" w:type="dxa"/>
            <w:gridSpan w:val="9"/>
            <w:tcBorders>
              <w:top w:val="single" w:sz="4" w:space="0" w:color="BEBEBE"/>
            </w:tcBorders>
          </w:tcPr>
          <w:p>
            <w:pPr>
              <w:pStyle w:val="TableParagraph"/>
              <w:spacing w:before="6"/>
              <w:ind w:left="0"/>
              <w:rPr>
                <w:sz w:val="16"/>
              </w:rPr>
            </w:pPr>
          </w:p>
          <w:p>
            <w:pPr>
              <w:pStyle w:val="TableParagraph"/>
              <w:spacing w:line="228" w:lineRule="auto" w:before="1"/>
              <w:ind w:left="170"/>
              <w:rPr>
                <w:sz w:val="16"/>
              </w:rPr>
            </w:pPr>
            <w:r>
              <w:rPr>
                <w:sz w:val="16"/>
              </w:rPr>
              <w:t>TOPATUDO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deve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aplicado</w:t>
            </w:r>
            <w:r>
              <w:rPr>
                <w:spacing w:val="38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serem</w:t>
            </w:r>
            <w:r>
              <w:rPr>
                <w:spacing w:val="39"/>
                <w:sz w:val="16"/>
              </w:rPr>
              <w:t> </w:t>
            </w:r>
            <w:r>
              <w:rPr>
                <w:sz w:val="16"/>
              </w:rPr>
              <w:t>controladas,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já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germinadas,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boas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condições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de desenvolvimento e sem efeito de estresse hídrico (falta ou excesso de água).</w:t>
            </w:r>
          </w:p>
          <w:p>
            <w:pPr>
              <w:pStyle w:val="TableParagraph"/>
              <w:spacing w:before="3"/>
              <w:ind w:left="1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eficiência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começa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visualizada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entre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4º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10º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dia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após 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aplicação.</w:t>
            </w:r>
          </w:p>
          <w:p>
            <w:pPr>
              <w:pStyle w:val="TableParagraph"/>
              <w:spacing w:before="1"/>
              <w:ind w:left="170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caso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única,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seguir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estágios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crescimento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épocas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descritas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quadro.</w:t>
            </w:r>
          </w:p>
          <w:p>
            <w:pPr>
              <w:pStyle w:val="TableParagraph"/>
              <w:spacing w:line="228" w:lineRule="auto" w:before="8"/>
              <w:ind w:left="170"/>
              <w:rPr>
                <w:sz w:val="16"/>
              </w:rPr>
            </w:pPr>
            <w:r>
              <w:rPr>
                <w:sz w:val="16"/>
              </w:rPr>
              <w:t>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doses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são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indicadas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infestação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normal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provenientes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sementes,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emergidas após o plantio da cultura.</w:t>
            </w:r>
          </w:p>
          <w:p>
            <w:pPr>
              <w:pStyle w:val="TableParagraph"/>
              <w:spacing w:line="228" w:lineRule="auto" w:before="10"/>
              <w:ind w:left="1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melhor</w:t>
            </w:r>
            <w:r>
              <w:rPr>
                <w:spacing w:val="14"/>
                <w:sz w:val="16"/>
              </w:rPr>
              <w:t> </w:t>
            </w:r>
            <w:r>
              <w:rPr>
                <w:sz w:val="16"/>
              </w:rPr>
              <w:t>época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controle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das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infestantes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pós-emergência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é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1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1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cultura, quando as invasoras se encontram em estágio inicial de desenvolvimento.</w:t>
            </w:r>
          </w:p>
          <w:p>
            <w:pPr>
              <w:pStyle w:val="TableParagraph"/>
              <w:spacing w:line="228" w:lineRule="auto" w:before="11"/>
              <w:ind w:left="170"/>
              <w:rPr>
                <w:sz w:val="16"/>
              </w:rPr>
            </w:pPr>
            <w:r>
              <w:rPr>
                <w:sz w:val="16"/>
              </w:rPr>
              <w:t>Em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áreas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alta infestação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de plantas</w:t>
            </w:r>
            <w:r>
              <w:rPr>
                <w:spacing w:val="24"/>
                <w:sz w:val="16"/>
              </w:rPr>
              <w:t> </w:t>
            </w:r>
            <w:r>
              <w:rPr>
                <w:sz w:val="16"/>
              </w:rPr>
              <w:t>infestantes,</w:t>
            </w:r>
            <w:r>
              <w:rPr>
                <w:spacing w:val="20"/>
                <w:sz w:val="16"/>
              </w:rPr>
              <w:t> </w:t>
            </w:r>
            <w:r>
              <w:rPr>
                <w:sz w:val="16"/>
              </w:rPr>
              <w:t>recomenda-se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realizar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aplicação sequencial,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observando-se sempre</w:t>
            </w:r>
            <w:r>
              <w:rPr>
                <w:spacing w:val="19"/>
                <w:sz w:val="16"/>
              </w:rPr>
              <w:t> </w:t>
            </w:r>
            <w:r>
              <w:rPr>
                <w:sz w:val="16"/>
              </w:rPr>
              <w:t>os menores intervalos recomendados.</w:t>
            </w:r>
          </w:p>
          <w:p>
            <w:pPr>
              <w:pStyle w:val="TableParagraph"/>
              <w:spacing w:before="3"/>
              <w:ind w:left="170"/>
              <w:rPr>
                <w:sz w:val="16"/>
              </w:rPr>
            </w:pPr>
            <w:r>
              <w:rPr>
                <w:sz w:val="16"/>
              </w:rPr>
              <w:t>TOPATUDO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sobre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sementes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existentes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solo.</w:t>
            </w:r>
          </w:p>
          <w:p>
            <w:pPr>
              <w:pStyle w:val="TableParagraph"/>
              <w:spacing w:line="228" w:lineRule="auto" w:before="8"/>
              <w:ind w:left="170"/>
              <w:rPr>
                <w:sz w:val="16"/>
              </w:rPr>
            </w:pPr>
            <w:r>
              <w:rPr>
                <w:sz w:val="16"/>
              </w:rPr>
              <w:t>TOPATUDO,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acordo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recomendações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período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adequado,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controlará 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plantas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infestantes,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única aplicação ou aplicação sequencial.</w:t>
            </w:r>
          </w:p>
          <w:p>
            <w:pPr>
              <w:pStyle w:val="TableParagraph"/>
              <w:spacing w:before="4"/>
              <w:ind w:left="0"/>
              <w:rPr>
                <w:sz w:val="16"/>
              </w:rPr>
            </w:pPr>
          </w:p>
          <w:p>
            <w:pPr>
              <w:pStyle w:val="TableParagraph"/>
              <w:ind w:left="17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Aplicação</w:t>
            </w:r>
            <w:r>
              <w:rPr>
                <w:rFonts w:ascii="Arial" w:hAnsi="Arial"/>
                <w:b/>
                <w:spacing w:val="-6"/>
                <w:sz w:val="16"/>
                <w:u w:val="single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  <w:u w:val="single"/>
              </w:rPr>
              <w:t>Sequencial:</w:t>
            </w:r>
          </w:p>
          <w:p>
            <w:pPr>
              <w:pStyle w:val="TableParagraph"/>
              <w:spacing w:line="228" w:lineRule="auto" w:before="11"/>
              <w:ind w:left="170"/>
              <w:rPr>
                <w:sz w:val="16"/>
              </w:rPr>
            </w:pPr>
            <w:r>
              <w:rPr>
                <w:sz w:val="16"/>
              </w:rPr>
              <w:t>Realizar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máximo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duas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aplicações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produto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durante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ciclo/safra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cultura.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áreas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alta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infestação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e/ou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germinação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não uniforme das plantas infestantes recomenda-se realizar a aplicação sequencial (duas aplicações):</w:t>
            </w:r>
          </w:p>
          <w:p>
            <w:pPr>
              <w:pStyle w:val="TableParagraph"/>
              <w:spacing w:line="228" w:lineRule="auto" w:before="10"/>
              <w:ind w:left="1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primeira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2,0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L/ha,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até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15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emergência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cultura,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seguida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uma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segunda,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dose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2,67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L/ha,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 intervalo de cerca de 15 dias entre as duas aplicações.</w:t>
            </w:r>
          </w:p>
          <w:p>
            <w:pPr>
              <w:pStyle w:val="TableParagraph"/>
              <w:spacing w:line="228" w:lineRule="auto" w:before="10"/>
              <w:ind w:left="170" w:right="18"/>
              <w:rPr>
                <w:sz w:val="16"/>
              </w:rPr>
            </w:pPr>
            <w:r>
              <w:rPr>
                <w:sz w:val="16"/>
              </w:rPr>
              <w:t>*Em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casos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específicos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infestação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Trapoeraba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Commelina</w:t>
            </w:r>
            <w:r>
              <w:rPr>
                <w:rFonts w:ascii="Arial" w:hAnsi="Arial"/>
                <w:i/>
                <w:spacing w:val="-3"/>
                <w:sz w:val="16"/>
              </w:rPr>
              <w:t> </w:t>
            </w:r>
            <w:r>
              <w:rPr>
                <w:rFonts w:ascii="Arial" w:hAnsi="Arial"/>
                <w:i/>
                <w:sz w:val="16"/>
              </w:rPr>
              <w:t>benghalensis</w:t>
            </w:r>
            <w:r>
              <w:rPr>
                <w:sz w:val="16"/>
              </w:rPr>
              <w:t>),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recomenda-se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sequencial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doses de 2,67 L/ha na primeira aplicação, seguida de 2,0 L/ha, observando-se as demais recomendações da aplicação sequencial.</w:t>
            </w:r>
          </w:p>
        </w:tc>
      </w:tr>
      <w:tr>
        <w:trPr>
          <w:trHeight w:val="688" w:hRule="atLeast"/>
        </w:trPr>
        <w:tc>
          <w:tcPr>
            <w:tcW w:w="9510" w:type="dxa"/>
            <w:gridSpan w:val="9"/>
            <w:shd w:val="clear" w:color="auto" w:fill="F0F0F0"/>
          </w:tcPr>
          <w:p>
            <w:pPr>
              <w:pStyle w:val="TableParagraph"/>
              <w:spacing w:before="114"/>
              <w:ind w:left="119"/>
              <w:rPr>
                <w:sz w:val="20"/>
              </w:rPr>
            </w:pPr>
            <w:r>
              <w:rPr>
                <w:sz w:val="20"/>
              </w:rPr>
              <w:t>Soja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modificada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resistência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glifosato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aplicação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pré-colheita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para </w:t>
            </w:r>
            <w:r>
              <w:rPr>
                <w:spacing w:val="-2"/>
                <w:sz w:val="20"/>
              </w:rPr>
              <w:t>dessecação</w:t>
            </w:r>
          </w:p>
        </w:tc>
      </w:tr>
      <w:tr>
        <w:trPr>
          <w:trHeight w:val="484" w:hRule="atLeast"/>
        </w:trPr>
        <w:tc>
          <w:tcPr>
            <w:tcW w:w="9510" w:type="dxa"/>
            <w:gridSpan w:val="9"/>
            <w:shd w:val="clear" w:color="auto" w:fill="F0F0F0"/>
          </w:tcPr>
          <w:p>
            <w:pPr>
              <w:pStyle w:val="TableParagraph"/>
              <w:spacing w:line="180" w:lineRule="atLeast" w:before="96"/>
              <w:ind w:left="4461" w:right="341" w:hanging="4103"/>
              <w:rPr>
                <w:sz w:val="16"/>
              </w:rPr>
            </w:pPr>
            <w:r>
              <w:rPr>
                <w:sz w:val="16"/>
              </w:rPr>
              <w:t>Recomendação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pré-colheita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dessecação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soja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geneticamente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modificada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resistência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ao </w:t>
            </w:r>
            <w:r>
              <w:rPr>
                <w:spacing w:val="-2"/>
                <w:sz w:val="16"/>
              </w:rPr>
              <w:t>glifosato</w:t>
            </w:r>
          </w:p>
        </w:tc>
      </w:tr>
      <w:tr>
        <w:trPr>
          <w:trHeight w:val="422" w:hRule="atLeast"/>
        </w:trPr>
        <w:tc>
          <w:tcPr>
            <w:tcW w:w="2409" w:type="dxa"/>
            <w:gridSpan w:val="2"/>
            <w:shd w:val="clear" w:color="auto" w:fill="F0F0F0"/>
          </w:tcPr>
          <w:p>
            <w:pPr>
              <w:pStyle w:val="TableParagraph"/>
              <w:spacing w:before="111"/>
              <w:ind w:left="122" w:right="8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</w:t>
            </w:r>
          </w:p>
        </w:tc>
        <w:tc>
          <w:tcPr>
            <w:tcW w:w="2710" w:type="dxa"/>
            <w:gridSpan w:val="2"/>
            <w:shd w:val="clear" w:color="auto" w:fill="F0F0F0"/>
          </w:tcPr>
          <w:p>
            <w:pPr>
              <w:pStyle w:val="TableParagraph"/>
              <w:spacing w:line="180" w:lineRule="exact" w:before="25"/>
              <w:ind w:left="129" w:right="9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sz w:val="16"/>
              </w:rPr>
              <w:t>DOSE</w:t>
            </w:r>
          </w:p>
          <w:p>
            <w:pPr>
              <w:pStyle w:val="TableParagraph"/>
              <w:spacing w:line="180" w:lineRule="exact"/>
              <w:ind w:left="129" w:right="9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2835" w:type="dxa"/>
            <w:gridSpan w:val="3"/>
            <w:shd w:val="clear" w:color="auto" w:fill="F0F0F0"/>
          </w:tcPr>
          <w:p>
            <w:pPr>
              <w:pStyle w:val="TableParagraph"/>
              <w:spacing w:before="116"/>
              <w:ind w:left="54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  <w:tc>
          <w:tcPr>
            <w:tcW w:w="1556" w:type="dxa"/>
            <w:gridSpan w:val="2"/>
            <w:shd w:val="clear" w:color="auto" w:fill="F0F0F0"/>
          </w:tcPr>
          <w:p>
            <w:pPr>
              <w:pStyle w:val="TableParagraph"/>
              <w:spacing w:before="27"/>
              <w:ind w:left="360" w:firstLine="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Número</w:t>
            </w:r>
            <w:r>
              <w:rPr>
                <w:rFonts w:ascii="Arial" w:hAnsi="Arial"/>
                <w:b/>
                <w:spacing w:val="-12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Aplicações</w:t>
            </w:r>
          </w:p>
        </w:tc>
      </w:tr>
      <w:tr>
        <w:trPr>
          <w:trHeight w:val="203" w:hRule="atLeast"/>
        </w:trPr>
        <w:tc>
          <w:tcPr>
            <w:tcW w:w="2409" w:type="dxa"/>
            <w:gridSpan w:val="2"/>
            <w:tcBorders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83" w:lineRule="exact"/>
              <w:ind w:left="122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SOJA</w:t>
            </w:r>
          </w:p>
        </w:tc>
        <w:tc>
          <w:tcPr>
            <w:tcW w:w="2710" w:type="dxa"/>
            <w:gridSpan w:val="2"/>
            <w:tcBorders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129"/>
              <w:jc w:val="center"/>
              <w:rPr>
                <w:sz w:val="16"/>
              </w:rPr>
            </w:pPr>
            <w:r>
              <w:rPr>
                <w:sz w:val="16"/>
              </w:rPr>
              <w:t>1,0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2,0</w:t>
            </w:r>
          </w:p>
        </w:tc>
        <w:tc>
          <w:tcPr>
            <w:tcW w:w="2835" w:type="dxa"/>
            <w:gridSpan w:val="3"/>
            <w:tcBorders>
              <w:left w:val="single" w:sz="4" w:space="0" w:color="C0C0C0"/>
              <w:bottom w:val="single" w:sz="4" w:space="0" w:color="D9D9D9"/>
              <w:right w:val="single" w:sz="4" w:space="0" w:color="C0C0C0"/>
            </w:tcBorders>
          </w:tcPr>
          <w:p>
            <w:pPr>
              <w:pStyle w:val="TableParagraph"/>
              <w:spacing w:line="175" w:lineRule="exact" w:before="8"/>
              <w:ind w:left="26" w:right="3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250</w:t>
            </w:r>
          </w:p>
        </w:tc>
        <w:tc>
          <w:tcPr>
            <w:tcW w:w="1556" w:type="dxa"/>
            <w:gridSpan w:val="2"/>
            <w:tcBorders>
              <w:left w:val="single" w:sz="4" w:space="0" w:color="C0C0C0"/>
              <w:bottom w:val="single" w:sz="4" w:space="0" w:color="D9D9D9"/>
            </w:tcBorders>
          </w:tcPr>
          <w:p>
            <w:pPr>
              <w:pStyle w:val="TableParagraph"/>
              <w:spacing w:line="175" w:lineRule="exact" w:before="8"/>
              <w:ind w:left="2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736" w:hRule="atLeast"/>
        </w:trPr>
        <w:tc>
          <w:tcPr>
            <w:tcW w:w="9510" w:type="dxa"/>
            <w:gridSpan w:val="9"/>
            <w:tcBorders>
              <w:top w:val="single" w:sz="4" w:space="0" w:color="D9D9D9"/>
            </w:tcBorders>
          </w:tcPr>
          <w:p>
            <w:pPr>
              <w:pStyle w:val="TableParagraph"/>
              <w:spacing w:before="1"/>
              <w:ind w:left="0"/>
              <w:rPr>
                <w:sz w:val="16"/>
              </w:rPr>
            </w:pPr>
          </w:p>
          <w:p>
            <w:pPr>
              <w:pStyle w:val="TableParagraph"/>
              <w:ind w:left="1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aplicação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única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deve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ser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realizada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logo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maturação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fisiológica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grão,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ocorre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após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estádio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R7,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aos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7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dias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antes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da colheita.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partir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deste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período,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maturação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do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grão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já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completa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ocorre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mais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translocação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seiva</w:t>
            </w:r>
            <w:r>
              <w:rPr>
                <w:spacing w:val="6"/>
                <w:sz w:val="16"/>
              </w:rPr>
              <w:t> </w:t>
            </w:r>
            <w:r>
              <w:rPr>
                <w:sz w:val="16"/>
              </w:rPr>
              <w:t>para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mesmo.</w:t>
            </w:r>
          </w:p>
          <w:p>
            <w:pPr>
              <w:pStyle w:val="TableParagraph"/>
              <w:spacing w:line="163" w:lineRule="exact"/>
              <w:ind w:left="170"/>
              <w:rPr>
                <w:sz w:val="16"/>
              </w:rPr>
            </w:pPr>
            <w:r>
              <w:rPr>
                <w:sz w:val="16"/>
              </w:rPr>
              <w:t>Considerando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ainda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grão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está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protegido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pela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vagem,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produto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também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não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entrará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em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contato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direto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com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mesmo.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1"/>
        <w:spacing w:before="79"/>
      </w:pPr>
      <w:r>
        <w:rPr/>
        <w:t>MODO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BodyText"/>
        <w:spacing w:line="242" w:lineRule="auto" w:before="1"/>
        <w:ind w:left="141" w:right="149"/>
      </w:pPr>
      <w:r>
        <w:rPr/>
        <w:t>TOPATUDO</w:t>
      </w:r>
      <w:r>
        <w:rPr>
          <w:spacing w:val="-10"/>
        </w:rPr>
        <w:t> </w:t>
      </w:r>
      <w:r>
        <w:rPr/>
        <w:t>deve</w:t>
      </w:r>
      <w:r>
        <w:rPr>
          <w:spacing w:val="-11"/>
        </w:rPr>
        <w:t> </w:t>
      </w:r>
      <w:r>
        <w:rPr/>
        <w:t>ser</w:t>
      </w:r>
      <w:r>
        <w:rPr>
          <w:spacing w:val="-10"/>
        </w:rPr>
        <w:t> </w:t>
      </w:r>
      <w:r>
        <w:rPr/>
        <w:t>diluído</w:t>
      </w:r>
      <w:r>
        <w:rPr>
          <w:spacing w:val="-11"/>
        </w:rPr>
        <w:t> </w:t>
      </w:r>
      <w:r>
        <w:rPr/>
        <w:t>em</w:t>
      </w:r>
      <w:r>
        <w:rPr>
          <w:spacing w:val="-9"/>
        </w:rPr>
        <w:t> </w:t>
      </w:r>
      <w:r>
        <w:rPr/>
        <w:t>água</w:t>
      </w:r>
      <w:r>
        <w:rPr>
          <w:spacing w:val="-11"/>
        </w:rPr>
        <w:t> </w:t>
      </w:r>
      <w:r>
        <w:rPr/>
        <w:t>limpa,</w:t>
      </w:r>
      <w:r>
        <w:rPr>
          <w:spacing w:val="-11"/>
        </w:rPr>
        <w:t> </w:t>
      </w:r>
      <w:r>
        <w:rPr/>
        <w:t>em</w:t>
      </w:r>
      <w:r>
        <w:rPr>
          <w:spacing w:val="-11"/>
        </w:rPr>
        <w:t> </w:t>
      </w:r>
      <w:r>
        <w:rPr/>
        <w:t>volume</w:t>
      </w:r>
      <w:r>
        <w:rPr>
          <w:spacing w:val="-11"/>
        </w:rPr>
        <w:t> </w:t>
      </w:r>
      <w:r>
        <w:rPr/>
        <w:t>suficiente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uma</w:t>
      </w:r>
      <w:r>
        <w:rPr>
          <w:spacing w:val="-9"/>
        </w:rPr>
        <w:t> </w:t>
      </w:r>
      <w:r>
        <w:rPr/>
        <w:t>distribuição</w:t>
      </w:r>
      <w:r>
        <w:rPr>
          <w:spacing w:val="-11"/>
        </w:rPr>
        <w:t> </w:t>
      </w:r>
      <w:r>
        <w:rPr/>
        <w:t>uniforme,</w:t>
      </w:r>
      <w:r>
        <w:rPr>
          <w:spacing w:val="-11"/>
        </w:rPr>
        <w:t> </w:t>
      </w:r>
      <w:r>
        <w:rPr/>
        <w:t>podendo ser aplicado por meio de equipamentos terrestres (tratorizado, autopropelido e costal) e aéreos.</w:t>
      </w:r>
    </w:p>
    <w:p>
      <w:pPr>
        <w:pStyle w:val="BodyText"/>
        <w:spacing w:line="229" w:lineRule="exact"/>
        <w:ind w:left="141"/>
      </w:pPr>
      <w:r>
        <w:rPr/>
        <w:t>Utilize</w:t>
      </w:r>
      <w:r>
        <w:rPr>
          <w:spacing w:val="-9"/>
        </w:rPr>
        <w:t> </w:t>
      </w:r>
      <w:r>
        <w:rPr/>
        <w:t>sempre</w:t>
      </w:r>
      <w:r>
        <w:rPr>
          <w:spacing w:val="-9"/>
        </w:rPr>
        <w:t> </w:t>
      </w:r>
      <w:r>
        <w:rPr/>
        <w:t>tecnologias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aplicação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ofereçam</w:t>
      </w:r>
      <w:r>
        <w:rPr>
          <w:spacing w:val="-7"/>
        </w:rPr>
        <w:t> </w:t>
      </w:r>
      <w:r>
        <w:rPr/>
        <w:t>boa</w:t>
      </w:r>
      <w:r>
        <w:rPr>
          <w:spacing w:val="-9"/>
        </w:rPr>
        <w:t> </w:t>
      </w:r>
      <w:r>
        <w:rPr/>
        <w:t>cobertura</w:t>
      </w:r>
      <w:r>
        <w:rPr>
          <w:spacing w:val="-7"/>
        </w:rPr>
        <w:t> </w:t>
      </w:r>
      <w:r>
        <w:rPr/>
        <w:t>das</w:t>
      </w:r>
      <w:r>
        <w:rPr>
          <w:spacing w:val="-8"/>
        </w:rPr>
        <w:t> </w:t>
      </w:r>
      <w:r>
        <w:rPr>
          <w:spacing w:val="-2"/>
        </w:rPr>
        <w:t>plantas.</w:t>
      </w:r>
    </w:p>
    <w:p>
      <w:pPr>
        <w:pStyle w:val="BodyText"/>
        <w:ind w:left="141" w:right="116"/>
      </w:pPr>
      <w:r>
        <w:rPr/>
        <w:t>O</w:t>
      </w:r>
      <w:r>
        <w:rPr>
          <w:spacing w:val="-12"/>
        </w:rPr>
        <w:t> </w:t>
      </w:r>
      <w:r>
        <w:rPr/>
        <w:t>volume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calda</w:t>
      </w:r>
      <w:r>
        <w:rPr>
          <w:spacing w:val="-11"/>
        </w:rPr>
        <w:t> </w:t>
      </w:r>
      <w:r>
        <w:rPr/>
        <w:t>deve</w:t>
      </w:r>
      <w:r>
        <w:rPr>
          <w:spacing w:val="-11"/>
        </w:rPr>
        <w:t> </w:t>
      </w:r>
      <w:r>
        <w:rPr/>
        <w:t>ser</w:t>
      </w:r>
      <w:r>
        <w:rPr>
          <w:spacing w:val="-12"/>
        </w:rPr>
        <w:t> </w:t>
      </w:r>
      <w:r>
        <w:rPr/>
        <w:t>adequado</w:t>
      </w:r>
      <w:r>
        <w:rPr>
          <w:spacing w:val="-11"/>
        </w:rPr>
        <w:t> </w:t>
      </w:r>
      <w:r>
        <w:rPr/>
        <w:t>ao</w:t>
      </w:r>
      <w:r>
        <w:rPr>
          <w:spacing w:val="-13"/>
        </w:rPr>
        <w:t> </w:t>
      </w:r>
      <w:r>
        <w:rPr/>
        <w:t>tipo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equipamento</w:t>
      </w:r>
      <w:r>
        <w:rPr>
          <w:spacing w:val="-11"/>
        </w:rPr>
        <w:t> </w:t>
      </w:r>
      <w:r>
        <w:rPr/>
        <w:t>aplicador</w:t>
      </w:r>
      <w:r>
        <w:rPr>
          <w:spacing w:val="-10"/>
        </w:rPr>
        <w:t> </w:t>
      </w:r>
      <w:r>
        <w:rPr/>
        <w:t>e</w:t>
      </w:r>
      <w:r>
        <w:rPr>
          <w:spacing w:val="-13"/>
        </w:rPr>
        <w:t> </w:t>
      </w:r>
      <w:r>
        <w:rPr/>
        <w:t>poderá</w:t>
      </w:r>
      <w:r>
        <w:rPr>
          <w:spacing w:val="-10"/>
        </w:rPr>
        <w:t> </w:t>
      </w:r>
      <w:r>
        <w:rPr/>
        <w:t>ser</w:t>
      </w:r>
      <w:r>
        <w:rPr>
          <w:spacing w:val="-4"/>
        </w:rPr>
        <w:t> </w:t>
      </w:r>
      <w:r>
        <w:rPr/>
        <w:t>alterado</w:t>
      </w:r>
      <w:r>
        <w:rPr>
          <w:spacing w:val="-11"/>
        </w:rPr>
        <w:t> </w:t>
      </w:r>
      <w:r>
        <w:rPr/>
        <w:t>considerando as especificações técnicas do mesmo.</w:t>
      </w:r>
    </w:p>
    <w:p>
      <w:pPr>
        <w:pStyle w:val="BodyText"/>
        <w:spacing w:before="1"/>
        <w:ind w:left="141"/>
      </w:pPr>
      <w:r>
        <w:rPr/>
        <w:t>Consulte</w:t>
      </w:r>
      <w:r>
        <w:rPr>
          <w:spacing w:val="40"/>
        </w:rPr>
        <w:t> </w:t>
      </w:r>
      <w:r>
        <w:rPr/>
        <w:t>sempre</w:t>
      </w:r>
      <w:r>
        <w:rPr>
          <w:spacing w:val="40"/>
        </w:rPr>
        <w:t> </w:t>
      </w:r>
      <w:r>
        <w:rPr/>
        <w:t>o</w:t>
      </w:r>
      <w:r>
        <w:rPr>
          <w:spacing w:val="40"/>
        </w:rPr>
        <w:t> </w:t>
      </w:r>
      <w:r>
        <w:rPr/>
        <w:t>Engenheiro</w:t>
      </w:r>
      <w:r>
        <w:rPr>
          <w:spacing w:val="40"/>
        </w:rPr>
        <w:t> </w:t>
      </w:r>
      <w:r>
        <w:rPr/>
        <w:t>Agrônomo</w:t>
      </w:r>
      <w:r>
        <w:rPr>
          <w:spacing w:val="40"/>
        </w:rPr>
        <w:t> </w:t>
      </w:r>
      <w:r>
        <w:rPr/>
        <w:t>responsável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siga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boas</w:t>
      </w:r>
      <w:r>
        <w:rPr>
          <w:spacing w:val="40"/>
        </w:rPr>
        <w:t> </w:t>
      </w:r>
      <w:r>
        <w:rPr/>
        <w:t>práticas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as recomendações do fabricante do equipamento.</w:t>
      </w:r>
    </w:p>
    <w:p>
      <w:pPr>
        <w:pStyle w:val="BodyText"/>
        <w:spacing w:before="1"/>
        <w:ind w:left="141"/>
      </w:pPr>
      <w:r>
        <w:rPr/>
        <w:t>O</w:t>
      </w:r>
      <w:r>
        <w:rPr>
          <w:spacing w:val="28"/>
        </w:rPr>
        <w:t> </w:t>
      </w:r>
      <w:r>
        <w:rPr/>
        <w:t>volume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calda</w:t>
      </w:r>
      <w:r>
        <w:rPr>
          <w:spacing w:val="29"/>
        </w:rPr>
        <w:t> </w:t>
      </w:r>
      <w:r>
        <w:rPr/>
        <w:t>pode</w:t>
      </w:r>
      <w:r>
        <w:rPr>
          <w:spacing w:val="32"/>
        </w:rPr>
        <w:t> </w:t>
      </w:r>
      <w:r>
        <w:rPr/>
        <w:t>variar</w:t>
      </w:r>
      <w:r>
        <w:rPr>
          <w:spacing w:val="28"/>
        </w:rPr>
        <w:t> </w:t>
      </w:r>
      <w:r>
        <w:rPr/>
        <w:t>em</w:t>
      </w:r>
      <w:r>
        <w:rPr>
          <w:spacing w:val="30"/>
        </w:rPr>
        <w:t> </w:t>
      </w:r>
      <w:r>
        <w:rPr/>
        <w:t>função</w:t>
      </w:r>
      <w:r>
        <w:rPr>
          <w:spacing w:val="30"/>
        </w:rPr>
        <w:t> </w:t>
      </w:r>
      <w:r>
        <w:rPr/>
        <w:t>da</w:t>
      </w:r>
      <w:r>
        <w:rPr>
          <w:spacing w:val="29"/>
        </w:rPr>
        <w:t> </w:t>
      </w:r>
      <w:r>
        <w:rPr/>
        <w:t>área</w:t>
      </w:r>
      <w:r>
        <w:rPr>
          <w:spacing w:val="32"/>
        </w:rPr>
        <w:t> </w:t>
      </w:r>
      <w:r>
        <w:rPr/>
        <w:t>efetivamente</w:t>
      </w:r>
      <w:r>
        <w:rPr>
          <w:spacing w:val="29"/>
        </w:rPr>
        <w:t> </w:t>
      </w:r>
      <w:r>
        <w:rPr/>
        <w:t>tratada,</w:t>
      </w:r>
      <w:r>
        <w:rPr>
          <w:spacing w:val="29"/>
        </w:rPr>
        <w:t> </w:t>
      </w:r>
      <w:r>
        <w:rPr/>
        <w:t>do</w:t>
      </w:r>
      <w:r>
        <w:rPr>
          <w:spacing w:val="30"/>
        </w:rPr>
        <w:t> </w:t>
      </w:r>
      <w:r>
        <w:rPr/>
        <w:t>porte</w:t>
      </w:r>
      <w:r>
        <w:rPr>
          <w:spacing w:val="30"/>
        </w:rPr>
        <w:t> </w:t>
      </w:r>
      <w:r>
        <w:rPr/>
        <w:t>e</w:t>
      </w:r>
      <w:r>
        <w:rPr>
          <w:spacing w:val="30"/>
        </w:rPr>
        <w:t> </w:t>
      </w:r>
      <w:r>
        <w:rPr/>
        <w:t>da</w:t>
      </w:r>
      <w:r>
        <w:rPr>
          <w:spacing w:val="29"/>
        </w:rPr>
        <w:t> </w:t>
      </w:r>
      <w:r>
        <w:rPr/>
        <w:t>densidade</w:t>
      </w:r>
      <w:r>
        <w:rPr>
          <w:spacing w:val="29"/>
        </w:rPr>
        <w:t> </w:t>
      </w:r>
      <w:r>
        <w:rPr/>
        <w:t>das invasoras, bem como do equipamento e tecnologia utilizada, conforme descrito abaixo:</w:t>
      </w:r>
    </w:p>
    <w:p>
      <w:pPr>
        <w:pStyle w:val="BodyText"/>
        <w:spacing w:before="1"/>
      </w:pPr>
    </w:p>
    <w:tbl>
      <w:tblPr>
        <w:tblW w:w="0" w:type="auto"/>
        <w:jc w:val="left"/>
        <w:tblInd w:w="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8"/>
        <w:gridCol w:w="1843"/>
        <w:gridCol w:w="2806"/>
        <w:gridCol w:w="2126"/>
      </w:tblGrid>
      <w:tr>
        <w:trPr>
          <w:trHeight w:val="184" w:hRule="atLeast"/>
        </w:trPr>
        <w:tc>
          <w:tcPr>
            <w:tcW w:w="1868" w:type="dxa"/>
            <w:shd w:val="clear" w:color="auto" w:fill="F1F1F1"/>
          </w:tcPr>
          <w:p>
            <w:pPr>
              <w:pStyle w:val="TableParagraph"/>
              <w:spacing w:line="163" w:lineRule="exact" w:before="1"/>
              <w:ind w:left="57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Culturas</w:t>
            </w:r>
          </w:p>
        </w:tc>
        <w:tc>
          <w:tcPr>
            <w:tcW w:w="1843" w:type="dxa"/>
            <w:shd w:val="clear" w:color="auto" w:fill="F1F1F1"/>
          </w:tcPr>
          <w:p>
            <w:pPr>
              <w:pStyle w:val="TableParagraph"/>
              <w:spacing w:line="163" w:lineRule="exact" w:before="1"/>
              <w:ind w:left="0" w:right="5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Modo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</w:p>
        </w:tc>
        <w:tc>
          <w:tcPr>
            <w:tcW w:w="2806" w:type="dxa"/>
            <w:shd w:val="clear" w:color="auto" w:fill="F1F1F1"/>
          </w:tcPr>
          <w:p>
            <w:pPr>
              <w:pStyle w:val="TableParagraph"/>
              <w:spacing w:line="163" w:lineRule="exact" w:before="1"/>
              <w:ind w:left="12" w:right="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Equipamento</w:t>
            </w:r>
            <w:r>
              <w:rPr>
                <w:rFonts w:ascii="Arial" w:hAnsi="Arial"/>
                <w:b/>
                <w:spacing w:val="-5"/>
                <w:sz w:val="16"/>
              </w:rPr>
              <w:t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7"/>
                <w:sz w:val="16"/>
              </w:rPr>
              <w:t> </w:t>
            </w:r>
            <w:r>
              <w:rPr>
                <w:rFonts w:ascii="Arial" w:hAnsi="Arial"/>
                <w:b/>
                <w:spacing w:val="-2"/>
                <w:sz w:val="16"/>
              </w:rPr>
              <w:t>Aplicação</w:t>
            </w:r>
          </w:p>
        </w:tc>
        <w:tc>
          <w:tcPr>
            <w:tcW w:w="2126" w:type="dxa"/>
            <w:shd w:val="clear" w:color="auto" w:fill="F1F1F1"/>
          </w:tcPr>
          <w:p>
            <w:pPr>
              <w:pStyle w:val="TableParagraph"/>
              <w:spacing w:line="163" w:lineRule="exact" w:before="1"/>
              <w:ind w:left="13" w:right="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Volume</w:t>
            </w:r>
            <w:r>
              <w:rPr>
                <w:rFonts w:ascii="Arial"/>
                <w:b/>
                <w:spacing w:val="-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Calda</w:t>
            </w:r>
            <w:r>
              <w:rPr>
                <w:rFonts w:ascii="Arial"/>
                <w:b/>
                <w:spacing w:val="-3"/>
                <w:sz w:val="16"/>
              </w:rPr>
              <w:t> </w:t>
            </w:r>
            <w:r>
              <w:rPr>
                <w:rFonts w:ascii="Arial"/>
                <w:b/>
                <w:spacing w:val="-2"/>
                <w:sz w:val="16"/>
              </w:rPr>
              <w:t>(L/ha)</w:t>
            </w:r>
          </w:p>
        </w:tc>
      </w:tr>
      <w:tr>
        <w:trPr>
          <w:trHeight w:val="376" w:hRule="atLeast"/>
        </w:trPr>
        <w:tc>
          <w:tcPr>
            <w:tcW w:w="1868" w:type="dxa"/>
            <w:vMerge w:val="restart"/>
          </w:tcPr>
          <w:p>
            <w:pPr>
              <w:pStyle w:val="TableParagraph"/>
              <w:spacing w:before="3"/>
              <w:ind w:left="422" w:right="471" w:firstLine="288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Arroz </w:t>
            </w:r>
            <w:r>
              <w:rPr>
                <w:sz w:val="16"/>
              </w:rPr>
              <w:t>Arroz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irrigado</w:t>
            </w:r>
          </w:p>
          <w:p>
            <w:pPr>
              <w:pStyle w:val="TableParagraph"/>
              <w:spacing w:line="180" w:lineRule="atLeast"/>
              <w:ind w:left="719" w:right="761" w:hanging="10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Milho </w:t>
            </w:r>
            <w:r>
              <w:rPr>
                <w:spacing w:val="-4"/>
                <w:sz w:val="16"/>
              </w:rPr>
              <w:t>Soja </w:t>
            </w:r>
            <w:r>
              <w:rPr>
                <w:spacing w:val="-2"/>
                <w:sz w:val="16"/>
              </w:rPr>
              <w:t>Trigo</w:t>
            </w:r>
          </w:p>
        </w:tc>
        <w:tc>
          <w:tcPr>
            <w:tcW w:w="1843" w:type="dxa"/>
          </w:tcPr>
          <w:p>
            <w:pPr>
              <w:pStyle w:val="TableParagraph"/>
              <w:spacing w:before="97"/>
              <w:ind w:left="3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2806" w:type="dxa"/>
          </w:tcPr>
          <w:p>
            <w:pPr>
              <w:pStyle w:val="TableParagraph"/>
              <w:spacing w:before="97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Tratorizado</w:t>
            </w:r>
          </w:p>
        </w:tc>
        <w:tc>
          <w:tcPr>
            <w:tcW w:w="2126" w:type="dxa"/>
          </w:tcPr>
          <w:p>
            <w:pPr>
              <w:pStyle w:val="TableParagraph"/>
              <w:spacing w:before="97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200</w:t>
            </w:r>
          </w:p>
        </w:tc>
      </w:tr>
      <w:tr>
        <w:trPr>
          <w:trHeight w:val="539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178"/>
              <w:ind w:left="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Aéreo</w:t>
            </w:r>
          </w:p>
        </w:tc>
        <w:tc>
          <w:tcPr>
            <w:tcW w:w="2806" w:type="dxa"/>
          </w:tcPr>
          <w:p>
            <w:pPr>
              <w:pStyle w:val="TableParagraph"/>
              <w:spacing w:before="178"/>
              <w:ind w:left="12" w:right="4"/>
              <w:jc w:val="center"/>
              <w:rPr>
                <w:sz w:val="16"/>
              </w:rPr>
            </w:pPr>
            <w:r>
              <w:rPr>
                <w:sz w:val="16"/>
              </w:rPr>
              <w:t>Aeronaves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agrícolas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178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40</w:t>
            </w:r>
          </w:p>
        </w:tc>
      </w:tr>
      <w:tr>
        <w:trPr>
          <w:trHeight w:val="201" w:hRule="atLeast"/>
        </w:trPr>
        <w:tc>
          <w:tcPr>
            <w:tcW w:w="1868" w:type="dxa"/>
            <w:vMerge w:val="restart"/>
          </w:tcPr>
          <w:p>
            <w:pPr>
              <w:pStyle w:val="TableParagraph"/>
              <w:spacing w:line="180" w:lineRule="atLeast"/>
              <w:ind w:left="37" w:right="91"/>
              <w:jc w:val="center"/>
              <w:rPr>
                <w:sz w:val="16"/>
              </w:rPr>
            </w:pPr>
            <w:r>
              <w:rPr>
                <w:sz w:val="16"/>
              </w:rPr>
              <w:t>Soja,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Milho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Algodão </w:t>
            </w:r>
            <w:r>
              <w:rPr>
                <w:spacing w:val="-2"/>
                <w:sz w:val="16"/>
              </w:rPr>
              <w:t>genticamente modificados</w:t>
            </w:r>
          </w:p>
        </w:tc>
        <w:tc>
          <w:tcPr>
            <w:tcW w:w="1843" w:type="dxa"/>
          </w:tcPr>
          <w:p>
            <w:pPr>
              <w:pStyle w:val="TableParagraph"/>
              <w:spacing w:line="171" w:lineRule="exact" w:before="10"/>
              <w:ind w:left="3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2806" w:type="dxa"/>
          </w:tcPr>
          <w:p>
            <w:pPr>
              <w:pStyle w:val="TableParagraph"/>
              <w:spacing w:line="171" w:lineRule="exact" w:before="10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Tratorizado</w:t>
            </w:r>
          </w:p>
        </w:tc>
        <w:tc>
          <w:tcPr>
            <w:tcW w:w="2126" w:type="dxa"/>
          </w:tcPr>
          <w:p>
            <w:pPr>
              <w:pStyle w:val="TableParagraph"/>
              <w:spacing w:line="171" w:lineRule="exact" w:before="10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200</w:t>
            </w:r>
          </w:p>
        </w:tc>
      </w:tr>
      <w:tr>
        <w:trPr>
          <w:trHeight w:val="342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before="80"/>
              <w:ind w:left="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Aéreo</w:t>
            </w:r>
          </w:p>
        </w:tc>
        <w:tc>
          <w:tcPr>
            <w:tcW w:w="2806" w:type="dxa"/>
          </w:tcPr>
          <w:p>
            <w:pPr>
              <w:pStyle w:val="TableParagraph"/>
              <w:spacing w:before="80"/>
              <w:ind w:left="12" w:right="4"/>
              <w:jc w:val="center"/>
              <w:rPr>
                <w:sz w:val="16"/>
              </w:rPr>
            </w:pPr>
            <w:r>
              <w:rPr>
                <w:sz w:val="16"/>
              </w:rPr>
              <w:t>Aeronaves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agrícolas</w:t>
            </w:r>
          </w:p>
        </w:tc>
        <w:tc>
          <w:tcPr>
            <w:tcW w:w="2126" w:type="dxa"/>
          </w:tcPr>
          <w:p>
            <w:pPr>
              <w:pStyle w:val="TableParagraph"/>
              <w:spacing w:before="80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40</w:t>
            </w:r>
          </w:p>
        </w:tc>
      </w:tr>
      <w:tr>
        <w:trPr>
          <w:trHeight w:val="369" w:hRule="atLeast"/>
        </w:trPr>
        <w:tc>
          <w:tcPr>
            <w:tcW w:w="1868" w:type="dxa"/>
            <w:vMerge w:val="restart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23"/>
              <w:ind w:left="0"/>
              <w:rPr>
                <w:sz w:val="16"/>
              </w:rPr>
            </w:pPr>
          </w:p>
          <w:p>
            <w:pPr>
              <w:pStyle w:val="TableParagraph"/>
              <w:ind w:left="328"/>
              <w:rPr>
                <w:sz w:val="16"/>
              </w:rPr>
            </w:pPr>
            <w:r>
              <w:rPr>
                <w:spacing w:val="-2"/>
                <w:sz w:val="16"/>
              </w:rPr>
              <w:t>Cana-de-açúcar</w:t>
            </w:r>
          </w:p>
        </w:tc>
        <w:tc>
          <w:tcPr>
            <w:tcW w:w="1843" w:type="dxa"/>
            <w:vMerge w:val="restart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08"/>
              <w:ind w:left="0"/>
              <w:rPr>
                <w:sz w:val="16"/>
              </w:rPr>
            </w:pPr>
          </w:p>
          <w:p>
            <w:pPr>
              <w:pStyle w:val="TableParagraph"/>
              <w:ind w:left="565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2806" w:type="dxa"/>
          </w:tcPr>
          <w:p>
            <w:pPr>
              <w:pStyle w:val="TableParagraph"/>
              <w:spacing w:line="180" w:lineRule="atLeast"/>
              <w:ind w:left="957" w:right="59" w:hanging="757"/>
              <w:rPr>
                <w:sz w:val="16"/>
              </w:rPr>
            </w:pPr>
            <w:r>
              <w:rPr>
                <w:sz w:val="16"/>
              </w:rPr>
              <w:t>Equipamento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Bentley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(Eliminação de soqueira)</w:t>
            </w:r>
          </w:p>
        </w:tc>
        <w:tc>
          <w:tcPr>
            <w:tcW w:w="2126" w:type="dxa"/>
          </w:tcPr>
          <w:p>
            <w:pPr>
              <w:pStyle w:val="TableParagraph"/>
              <w:spacing w:before="92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120</w:t>
            </w:r>
          </w:p>
        </w:tc>
      </w:tr>
      <w:tr>
        <w:trPr>
          <w:trHeight w:val="366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>
            <w:pPr>
              <w:pStyle w:val="TableParagraph"/>
              <w:spacing w:line="182" w:lineRule="exact"/>
              <w:ind w:left="518" w:right="492" w:hanging="10"/>
              <w:rPr>
                <w:sz w:val="16"/>
              </w:rPr>
            </w:pPr>
            <w:r>
              <w:rPr>
                <w:sz w:val="16"/>
              </w:rPr>
              <w:t>Tratorizado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convencional (Eliminação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soqueira)</w:t>
            </w:r>
          </w:p>
        </w:tc>
        <w:tc>
          <w:tcPr>
            <w:tcW w:w="2126" w:type="dxa"/>
          </w:tcPr>
          <w:p>
            <w:pPr>
              <w:pStyle w:val="TableParagraph"/>
              <w:spacing w:before="92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400</w:t>
            </w:r>
          </w:p>
        </w:tc>
      </w:tr>
      <w:tr>
        <w:trPr>
          <w:trHeight w:val="186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3"/>
              <w:ind w:left="12" w:right="2"/>
              <w:jc w:val="center"/>
              <w:rPr>
                <w:sz w:val="16"/>
              </w:rPr>
            </w:pPr>
            <w:r>
              <w:rPr>
                <w:sz w:val="16"/>
              </w:rPr>
              <w:t>Costal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(Capina/Catação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Química)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3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</w:tc>
      </w:tr>
      <w:tr>
        <w:trPr>
          <w:trHeight w:val="184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1"/>
              <w:ind w:left="12" w:right="1"/>
              <w:jc w:val="center"/>
              <w:rPr>
                <w:sz w:val="16"/>
              </w:rPr>
            </w:pPr>
            <w:r>
              <w:rPr>
                <w:sz w:val="16"/>
              </w:rPr>
              <w:t>Costal</w:t>
            </w:r>
            <w:r>
              <w:rPr>
                <w:spacing w:val="-2"/>
                <w:sz w:val="16"/>
              </w:rPr>
              <w:t> (Roughing)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1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</w:tc>
      </w:tr>
      <w:tr>
        <w:trPr>
          <w:trHeight w:val="184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163" w:lineRule="exact" w:before="1"/>
              <w:ind w:left="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Aéreo</w:t>
            </w: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1"/>
              <w:ind w:left="12" w:right="4"/>
              <w:jc w:val="center"/>
              <w:rPr>
                <w:sz w:val="16"/>
              </w:rPr>
            </w:pPr>
            <w:r>
              <w:rPr>
                <w:sz w:val="16"/>
              </w:rPr>
              <w:t>Aeronaves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agrícolas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1"/>
              <w:ind w:left="13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 </w:t>
            </w:r>
            <w:r>
              <w:rPr>
                <w:spacing w:val="-5"/>
                <w:sz w:val="16"/>
              </w:rPr>
              <w:t>40</w:t>
            </w:r>
          </w:p>
        </w:tc>
      </w:tr>
      <w:tr>
        <w:trPr>
          <w:trHeight w:val="184" w:hRule="atLeast"/>
        </w:trPr>
        <w:tc>
          <w:tcPr>
            <w:tcW w:w="1868" w:type="dxa"/>
            <w:vMerge w:val="restart"/>
          </w:tcPr>
          <w:p>
            <w:pPr>
              <w:pStyle w:val="TableParagraph"/>
              <w:spacing w:before="13"/>
              <w:ind w:left="0"/>
              <w:rPr>
                <w:sz w:val="16"/>
              </w:rPr>
            </w:pPr>
          </w:p>
          <w:p>
            <w:pPr>
              <w:pStyle w:val="TableParagraph"/>
              <w:ind w:left="522"/>
              <w:rPr>
                <w:sz w:val="16"/>
              </w:rPr>
            </w:pPr>
            <w:r>
              <w:rPr>
                <w:spacing w:val="-2"/>
                <w:sz w:val="16"/>
              </w:rPr>
              <w:t>Pastagens</w:t>
            </w:r>
          </w:p>
        </w:tc>
        <w:tc>
          <w:tcPr>
            <w:tcW w:w="1843" w:type="dxa"/>
            <w:vMerge w:val="restart"/>
          </w:tcPr>
          <w:p>
            <w:pPr>
              <w:pStyle w:val="TableParagraph"/>
              <w:spacing w:before="99"/>
              <w:ind w:left="565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1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Tratorizado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1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200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300</w:t>
            </w:r>
          </w:p>
        </w:tc>
      </w:tr>
      <w:tr>
        <w:trPr>
          <w:trHeight w:val="186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3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Costal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3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300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400</w:t>
            </w:r>
          </w:p>
        </w:tc>
      </w:tr>
      <w:tr>
        <w:trPr>
          <w:trHeight w:val="184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spacing w:line="163" w:lineRule="exact" w:before="1"/>
              <w:ind w:left="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Aéreo</w:t>
            </w: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1"/>
              <w:ind w:left="12" w:right="4"/>
              <w:jc w:val="center"/>
              <w:rPr>
                <w:sz w:val="16"/>
              </w:rPr>
            </w:pPr>
            <w:r>
              <w:rPr>
                <w:sz w:val="16"/>
              </w:rPr>
              <w:t>Aeronaves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agrícolas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1"/>
              <w:ind w:left="13" w:right="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</w:tr>
      <w:tr>
        <w:trPr>
          <w:trHeight w:val="1338" w:hRule="atLeast"/>
        </w:trPr>
        <w:tc>
          <w:tcPr>
            <w:tcW w:w="1868" w:type="dxa"/>
            <w:vMerge w:val="restart"/>
          </w:tcPr>
          <w:p>
            <w:pPr>
              <w:pStyle w:val="TableParagraph"/>
              <w:spacing w:line="242" w:lineRule="auto" w:before="1"/>
              <w:ind w:left="558" w:right="610" w:firstLine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Ameixa Banana Cacau </w:t>
            </w:r>
            <w:r>
              <w:rPr>
                <w:spacing w:val="-4"/>
                <w:sz w:val="16"/>
              </w:rPr>
              <w:t>Café </w:t>
            </w:r>
            <w:r>
              <w:rPr>
                <w:spacing w:val="-2"/>
                <w:sz w:val="16"/>
              </w:rPr>
              <w:t>Citrus </w:t>
            </w:r>
            <w:r>
              <w:rPr>
                <w:spacing w:val="-4"/>
                <w:sz w:val="16"/>
              </w:rPr>
              <w:t>Coco </w:t>
            </w:r>
            <w:r>
              <w:rPr>
                <w:spacing w:val="-2"/>
                <w:sz w:val="16"/>
              </w:rPr>
              <w:t>Eucalipto </w:t>
            </w:r>
            <w:r>
              <w:rPr>
                <w:spacing w:val="-4"/>
                <w:sz w:val="16"/>
              </w:rPr>
              <w:t>Fumo Maçã </w:t>
            </w:r>
            <w:r>
              <w:rPr>
                <w:spacing w:val="-2"/>
                <w:sz w:val="16"/>
              </w:rPr>
              <w:t>Mamão Nectarina </w:t>
            </w:r>
            <w:r>
              <w:rPr>
                <w:spacing w:val="-4"/>
                <w:sz w:val="16"/>
              </w:rPr>
              <w:t>Pêra </w:t>
            </w:r>
            <w:r>
              <w:rPr>
                <w:spacing w:val="-2"/>
                <w:sz w:val="16"/>
              </w:rPr>
              <w:t>Pêssego Pinus</w:t>
            </w:r>
          </w:p>
          <w:p>
            <w:pPr>
              <w:pStyle w:val="TableParagraph"/>
              <w:spacing w:line="172" w:lineRule="exact"/>
              <w:ind w:left="38" w:right="9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Seringueira</w:t>
            </w:r>
          </w:p>
          <w:p>
            <w:pPr>
              <w:pStyle w:val="TableParagraph"/>
              <w:spacing w:line="163" w:lineRule="exact"/>
              <w:ind w:left="38" w:right="9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Uva</w:t>
            </w:r>
          </w:p>
        </w:tc>
        <w:tc>
          <w:tcPr>
            <w:tcW w:w="1843" w:type="dxa"/>
            <w:vMerge w:val="restart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00"/>
              <w:ind w:left="0"/>
              <w:rPr>
                <w:sz w:val="16"/>
              </w:rPr>
            </w:pPr>
          </w:p>
          <w:p>
            <w:pPr>
              <w:pStyle w:val="TableParagraph"/>
              <w:ind w:left="565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2806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27"/>
              <w:ind w:left="0"/>
              <w:rPr>
                <w:sz w:val="16"/>
              </w:rPr>
            </w:pPr>
          </w:p>
          <w:p>
            <w:pPr>
              <w:pStyle w:val="TableParagraph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Tratorizado</w:t>
            </w: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27"/>
              <w:ind w:left="0"/>
              <w:rPr>
                <w:sz w:val="16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200</w:t>
            </w:r>
          </w:p>
        </w:tc>
      </w:tr>
      <w:tr>
        <w:trPr>
          <w:trHeight w:val="1610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62"/>
              <w:ind w:left="0"/>
              <w:rPr>
                <w:sz w:val="16"/>
              </w:rPr>
            </w:pPr>
          </w:p>
          <w:p>
            <w:pPr>
              <w:pStyle w:val="TableParagraph"/>
              <w:ind w:left="12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Costal</w:t>
            </w: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ind w:left="0"/>
              <w:rPr>
                <w:sz w:val="16"/>
              </w:rPr>
            </w:pPr>
          </w:p>
          <w:p>
            <w:pPr>
              <w:pStyle w:val="TableParagraph"/>
              <w:spacing w:before="162"/>
              <w:ind w:left="0"/>
              <w:rPr>
                <w:sz w:val="16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400</w:t>
            </w:r>
          </w:p>
        </w:tc>
      </w:tr>
      <w:tr>
        <w:trPr>
          <w:trHeight w:val="186" w:hRule="atLeast"/>
        </w:trPr>
        <w:tc>
          <w:tcPr>
            <w:tcW w:w="1868" w:type="dxa"/>
            <w:vMerge w:val="restart"/>
          </w:tcPr>
          <w:p>
            <w:pPr>
              <w:pStyle w:val="TableParagraph"/>
              <w:spacing w:before="104"/>
              <w:ind w:left="423" w:right="47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Algodão Feijão</w:t>
            </w:r>
          </w:p>
        </w:tc>
        <w:tc>
          <w:tcPr>
            <w:tcW w:w="1843" w:type="dxa"/>
          </w:tcPr>
          <w:p>
            <w:pPr>
              <w:pStyle w:val="TableParagraph"/>
              <w:spacing w:line="166" w:lineRule="exact" w:before="1"/>
              <w:ind w:left="3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Terrestre</w:t>
            </w:r>
          </w:p>
        </w:tc>
        <w:tc>
          <w:tcPr>
            <w:tcW w:w="2806" w:type="dxa"/>
          </w:tcPr>
          <w:p>
            <w:pPr>
              <w:pStyle w:val="TableParagraph"/>
              <w:spacing w:line="166" w:lineRule="exact" w:before="1"/>
              <w:ind w:left="1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Tratorizado</w:t>
            </w:r>
          </w:p>
        </w:tc>
        <w:tc>
          <w:tcPr>
            <w:tcW w:w="2126" w:type="dxa"/>
          </w:tcPr>
          <w:p>
            <w:pPr>
              <w:pStyle w:val="TableParagraph"/>
              <w:spacing w:line="166" w:lineRule="exact" w:before="1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400</w:t>
            </w:r>
          </w:p>
        </w:tc>
      </w:tr>
      <w:tr>
        <w:trPr>
          <w:trHeight w:val="184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 w:val="restart"/>
          </w:tcPr>
          <w:p>
            <w:pPr>
              <w:pStyle w:val="TableParagraph"/>
              <w:spacing w:before="97"/>
              <w:ind w:left="1" w:right="5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Aéreo</w:t>
            </w: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1"/>
              <w:ind w:left="12" w:right="4"/>
              <w:jc w:val="center"/>
              <w:rPr>
                <w:sz w:val="16"/>
              </w:rPr>
            </w:pPr>
            <w:r>
              <w:rPr>
                <w:sz w:val="16"/>
              </w:rPr>
              <w:t>Aeronaves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agrícolas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(Micronair)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1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20</w:t>
            </w:r>
          </w:p>
        </w:tc>
      </w:tr>
      <w:tr>
        <w:trPr>
          <w:trHeight w:val="184" w:hRule="atLeast"/>
        </w:trPr>
        <w:tc>
          <w:tcPr>
            <w:tcW w:w="18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6" w:type="dxa"/>
          </w:tcPr>
          <w:p>
            <w:pPr>
              <w:pStyle w:val="TableParagraph"/>
              <w:spacing w:line="163" w:lineRule="exact" w:before="1"/>
              <w:ind w:left="12" w:right="6"/>
              <w:jc w:val="center"/>
              <w:rPr>
                <w:sz w:val="16"/>
              </w:rPr>
            </w:pPr>
            <w:r>
              <w:rPr>
                <w:sz w:val="16"/>
              </w:rPr>
              <w:t>Aeronaves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agrícolas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(Barra)</w:t>
            </w:r>
          </w:p>
        </w:tc>
        <w:tc>
          <w:tcPr>
            <w:tcW w:w="2126" w:type="dxa"/>
          </w:tcPr>
          <w:p>
            <w:pPr>
              <w:pStyle w:val="TableParagraph"/>
              <w:spacing w:line="163" w:lineRule="exact" w:before="1"/>
              <w:ind w:left="13" w:right="2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- </w:t>
            </w:r>
            <w:r>
              <w:rPr>
                <w:spacing w:val="-5"/>
                <w:sz w:val="16"/>
              </w:rPr>
              <w:t>40</w:t>
            </w:r>
          </w:p>
        </w:tc>
      </w:tr>
    </w:tbl>
    <w:p>
      <w:pPr>
        <w:pStyle w:val="BodyText"/>
        <w:spacing w:before="9"/>
      </w:pPr>
    </w:p>
    <w:p>
      <w:pPr>
        <w:pStyle w:val="Heading2"/>
      </w:pPr>
      <w:r>
        <w:rPr/>
        <w:t>Preparação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>
          <w:spacing w:val="-2"/>
        </w:rPr>
        <w:t>Calda:</w:t>
      </w:r>
    </w:p>
    <w:p>
      <w:pPr>
        <w:pStyle w:val="BodyText"/>
        <w:spacing w:before="1"/>
        <w:ind w:left="170" w:right="151"/>
        <w:jc w:val="both"/>
      </w:pPr>
      <w:r>
        <w:rPr/>
        <w:t>Ao preparar a calda, utilize os Equipamentos de Proteção individual (EPI) indicados para esse fim no item “Dados Relativos à Proteção à Saúde Humana”. Antes de preparar a calda, verifique se o equipamento de aplicação</w:t>
      </w:r>
      <w:r>
        <w:rPr>
          <w:spacing w:val="-12"/>
        </w:rPr>
        <w:t> </w:t>
      </w:r>
      <w:r>
        <w:rPr/>
        <w:t>está</w:t>
      </w:r>
      <w:r>
        <w:rPr>
          <w:spacing w:val="-12"/>
        </w:rPr>
        <w:t> </w:t>
      </w:r>
      <w:r>
        <w:rPr/>
        <w:t>limpo,</w:t>
      </w:r>
      <w:r>
        <w:rPr>
          <w:spacing w:val="-12"/>
        </w:rPr>
        <w:t> </w:t>
      </w:r>
      <w:r>
        <w:rPr/>
        <w:t>bem</w:t>
      </w:r>
      <w:r>
        <w:rPr>
          <w:spacing w:val="-14"/>
        </w:rPr>
        <w:t> </w:t>
      </w:r>
      <w:r>
        <w:rPr/>
        <w:t>conservado,</w:t>
      </w:r>
      <w:r>
        <w:rPr>
          <w:spacing w:val="-12"/>
        </w:rPr>
        <w:t> </w:t>
      </w:r>
      <w:r>
        <w:rPr/>
        <w:t>regulado</w:t>
      </w:r>
      <w:r>
        <w:rPr>
          <w:spacing w:val="-12"/>
        </w:rPr>
        <w:t> </w:t>
      </w:r>
      <w:r>
        <w:rPr/>
        <w:t>e</w:t>
      </w:r>
      <w:r>
        <w:rPr>
          <w:spacing w:val="-10"/>
        </w:rPr>
        <w:t> </w:t>
      </w:r>
      <w:r>
        <w:rPr/>
        <w:t>em</w:t>
      </w:r>
      <w:r>
        <w:rPr>
          <w:spacing w:val="-14"/>
        </w:rPr>
        <w:t> </w:t>
      </w:r>
      <w:r>
        <w:rPr/>
        <w:t>condições</w:t>
      </w:r>
      <w:r>
        <w:rPr>
          <w:spacing w:val="-12"/>
        </w:rPr>
        <w:t> </w:t>
      </w:r>
      <w:r>
        <w:rPr/>
        <w:t>adequadas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realizar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pulverização</w:t>
      </w:r>
      <w:r>
        <w:rPr>
          <w:spacing w:val="-12"/>
        </w:rPr>
        <w:t> </w:t>
      </w:r>
      <w:r>
        <w:rPr/>
        <w:t>sem causar riscos à cultura e ao meio ambiente.</w:t>
      </w:r>
    </w:p>
    <w:p>
      <w:pPr>
        <w:pStyle w:val="BodyText"/>
        <w:ind w:left="170" w:right="152"/>
        <w:jc w:val="both"/>
      </w:pPr>
      <w:r>
        <w:rPr/>
        <w:t>TOPATUDO deve</w:t>
      </w:r>
      <w:r>
        <w:rPr>
          <w:spacing w:val="-2"/>
        </w:rPr>
        <w:t> </w:t>
      </w:r>
      <w:r>
        <w:rPr/>
        <w:t>ser</w:t>
      </w:r>
      <w:r>
        <w:rPr>
          <w:spacing w:val="-1"/>
        </w:rPr>
        <w:t> </w:t>
      </w:r>
      <w:r>
        <w:rPr/>
        <w:t>aplicado</w:t>
      </w:r>
      <w:r>
        <w:rPr>
          <w:spacing w:val="-2"/>
        </w:rPr>
        <w:t> </w:t>
      </w:r>
      <w:r>
        <w:rPr/>
        <w:t>nas</w:t>
      </w:r>
      <w:r>
        <w:rPr>
          <w:spacing w:val="-1"/>
        </w:rPr>
        <w:t> </w:t>
      </w:r>
      <w:r>
        <w:rPr/>
        <w:t>dosagens</w:t>
      </w:r>
      <w:r>
        <w:rPr>
          <w:spacing w:val="-1"/>
        </w:rPr>
        <w:t> </w:t>
      </w:r>
      <w:r>
        <w:rPr/>
        <w:t>recomendadas,</w:t>
      </w:r>
      <w:r>
        <w:rPr>
          <w:spacing w:val="-2"/>
        </w:rPr>
        <w:t> </w:t>
      </w:r>
      <w:r>
        <w:rPr/>
        <w:t>diluído</w:t>
      </w:r>
      <w:r>
        <w:rPr>
          <w:spacing w:val="-3"/>
        </w:rPr>
        <w:t> </w:t>
      </w:r>
      <w:r>
        <w:rPr/>
        <w:t>em</w:t>
      </w:r>
      <w:r>
        <w:rPr>
          <w:spacing w:val="-2"/>
        </w:rPr>
        <w:t> </w:t>
      </w:r>
      <w:r>
        <w:rPr/>
        <w:t>água.Encher</w:t>
      </w:r>
      <w:r>
        <w:rPr>
          <w:spacing w:val="-1"/>
        </w:rPr>
        <w:t> </w:t>
      </w:r>
      <w:r>
        <w:rPr/>
        <w:t>metade do</w:t>
      </w:r>
      <w:r>
        <w:rPr>
          <w:spacing w:val="-3"/>
        </w:rPr>
        <w:t> </w:t>
      </w:r>
      <w:r>
        <w:rPr/>
        <w:t>tanque</w:t>
      </w:r>
      <w:r>
        <w:rPr>
          <w:spacing w:val="-3"/>
        </w:rPr>
        <w:t> </w:t>
      </w:r>
      <w:r>
        <w:rPr/>
        <w:t>do pulverizador</w:t>
      </w:r>
      <w:r>
        <w:rPr>
          <w:spacing w:val="-10"/>
        </w:rPr>
        <w:t> </w:t>
      </w:r>
      <w:r>
        <w:rPr/>
        <w:t>com</w:t>
      </w:r>
      <w:r>
        <w:rPr>
          <w:spacing w:val="-11"/>
        </w:rPr>
        <w:t> </w:t>
      </w:r>
      <w:r>
        <w:rPr/>
        <w:t>água</w:t>
      </w:r>
      <w:r>
        <w:rPr>
          <w:spacing w:val="-9"/>
        </w:rPr>
        <w:t> </w:t>
      </w:r>
      <w:r>
        <w:rPr/>
        <w:t>e</w:t>
      </w:r>
      <w:r>
        <w:rPr>
          <w:spacing w:val="-11"/>
        </w:rPr>
        <w:t> </w:t>
      </w:r>
      <w:r>
        <w:rPr/>
        <w:t>adicionar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quantidade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produto</w:t>
      </w:r>
      <w:r>
        <w:rPr>
          <w:spacing w:val="-7"/>
        </w:rPr>
        <w:t> </w:t>
      </w:r>
      <w:r>
        <w:rPr/>
        <w:t>TOPATUDO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ser</w:t>
      </w:r>
      <w:r>
        <w:rPr>
          <w:spacing w:val="-10"/>
        </w:rPr>
        <w:t> </w:t>
      </w:r>
      <w:r>
        <w:rPr/>
        <w:t>utilizada,</w:t>
      </w:r>
      <w:r>
        <w:rPr>
          <w:spacing w:val="-12"/>
        </w:rPr>
        <w:t> </w:t>
      </w:r>
      <w:r>
        <w:rPr/>
        <w:t>mantendo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agitação constante,</w:t>
      </w:r>
      <w:r>
        <w:rPr>
          <w:spacing w:val="-9"/>
        </w:rPr>
        <w:t> </w:t>
      </w:r>
      <w:r>
        <w:rPr/>
        <w:t>ou</w:t>
      </w:r>
      <w:r>
        <w:rPr>
          <w:spacing w:val="-9"/>
        </w:rPr>
        <w:t> </w:t>
      </w:r>
      <w:r>
        <w:rPr/>
        <w:t>pelo</w:t>
      </w:r>
      <w:r>
        <w:rPr>
          <w:spacing w:val="-9"/>
        </w:rPr>
        <w:t> </w:t>
      </w:r>
      <w:r>
        <w:rPr/>
        <w:t>uso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misturador</w:t>
      </w:r>
      <w:r>
        <w:rPr>
          <w:spacing w:val="-8"/>
        </w:rPr>
        <w:t> </w:t>
      </w:r>
      <w:r>
        <w:rPr/>
        <w:t>mecânico</w:t>
      </w:r>
      <w:r>
        <w:rPr>
          <w:spacing w:val="-9"/>
        </w:rPr>
        <w:t> </w:t>
      </w:r>
      <w:r>
        <w:rPr/>
        <w:t>ou</w:t>
      </w:r>
      <w:r>
        <w:rPr>
          <w:spacing w:val="-10"/>
        </w:rPr>
        <w:t> </w:t>
      </w:r>
      <w:r>
        <w:rPr/>
        <w:t>manualmente,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completar</w:t>
      </w:r>
      <w:r>
        <w:rPr>
          <w:spacing w:val="-8"/>
        </w:rPr>
        <w:t> </w:t>
      </w:r>
      <w:r>
        <w:rPr/>
        <w:t>o</w:t>
      </w:r>
      <w:r>
        <w:rPr>
          <w:spacing w:val="-11"/>
        </w:rPr>
        <w:t> </w:t>
      </w:r>
      <w:r>
        <w:rPr/>
        <w:t>volume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tanque</w:t>
      </w:r>
      <w:r>
        <w:rPr>
          <w:spacing w:val="-11"/>
        </w:rPr>
        <w:t> </w:t>
      </w:r>
      <w:r>
        <w:rPr/>
        <w:t>com</w:t>
      </w:r>
      <w:r>
        <w:rPr>
          <w:spacing w:val="-9"/>
        </w:rPr>
        <w:t> </w:t>
      </w:r>
      <w:r>
        <w:rPr/>
        <w:t>água. A agitação da calda deve ser contínua durante as fases de preparo e da operação de aplicação da calda. Fechar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saída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calda</w:t>
      </w:r>
      <w:r>
        <w:rPr>
          <w:spacing w:val="-11"/>
        </w:rPr>
        <w:t> </w:t>
      </w:r>
      <w:r>
        <w:rPr/>
        <w:t>do</w:t>
      </w:r>
      <w:r>
        <w:rPr>
          <w:spacing w:val="-9"/>
        </w:rPr>
        <w:t> </w:t>
      </w:r>
      <w:r>
        <w:rPr/>
        <w:t>pulverizador</w:t>
      </w:r>
      <w:r>
        <w:rPr>
          <w:spacing w:val="-8"/>
        </w:rPr>
        <w:t> </w:t>
      </w:r>
      <w:r>
        <w:rPr/>
        <w:t>durante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paradas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manobras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equipamento</w:t>
      </w:r>
      <w:r>
        <w:rPr>
          <w:spacing w:val="-11"/>
        </w:rPr>
        <w:t> </w:t>
      </w:r>
      <w:r>
        <w:rPr/>
        <w:t>aplicador,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forma a evitar a sobreposição da aplicação.</w:t>
      </w:r>
    </w:p>
    <w:p>
      <w:pPr>
        <w:pStyle w:val="BodyText"/>
        <w:ind w:left="170" w:right="156"/>
        <w:jc w:val="both"/>
      </w:pPr>
      <w:r>
        <w:rPr/>
        <w:t>Aplicar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produto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maneira</w:t>
      </w:r>
      <w:r>
        <w:rPr>
          <w:spacing w:val="-4"/>
        </w:rPr>
        <w:t> </w:t>
      </w:r>
      <w:r>
        <w:rPr/>
        <w:t>uniforme</w:t>
      </w:r>
      <w:r>
        <w:rPr>
          <w:spacing w:val="-2"/>
        </w:rPr>
        <w:t> </w:t>
      </w:r>
      <w:r>
        <w:rPr/>
        <w:t>dando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boa</w:t>
      </w:r>
      <w:r>
        <w:rPr>
          <w:spacing w:val="-4"/>
        </w:rPr>
        <w:t> </w:t>
      </w:r>
      <w:r>
        <w:rPr/>
        <w:t>cobertura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parte</w:t>
      </w:r>
      <w:r>
        <w:rPr>
          <w:spacing w:val="-4"/>
        </w:rPr>
        <w:t> </w:t>
      </w:r>
      <w:r>
        <w:rPr/>
        <w:t>aérea das</w:t>
      </w:r>
      <w:r>
        <w:rPr>
          <w:spacing w:val="-3"/>
        </w:rPr>
        <w:t> </w:t>
      </w:r>
      <w:r>
        <w:rPr/>
        <w:t>plantas</w:t>
      </w:r>
      <w:r>
        <w:rPr>
          <w:spacing w:val="-1"/>
        </w:rPr>
        <w:t> </w:t>
      </w:r>
      <w:r>
        <w:rPr/>
        <w:t>infestantes</w:t>
      </w:r>
      <w:r>
        <w:rPr>
          <w:spacing w:val="-1"/>
        </w:rPr>
        <w:t> </w:t>
      </w:r>
      <w:r>
        <w:rPr/>
        <w:t>que se deseja o controle.</w:t>
      </w:r>
    </w:p>
    <w:p>
      <w:pPr>
        <w:pStyle w:val="Heading2"/>
        <w:spacing w:before="229"/>
      </w:pPr>
      <w:r>
        <w:rPr/>
        <w:t>Gerenciamento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Deriva:</w:t>
      </w:r>
    </w:p>
    <w:p>
      <w:pPr>
        <w:pStyle w:val="BodyText"/>
        <w:ind w:left="170" w:right="153"/>
        <w:jc w:val="both"/>
      </w:pPr>
      <w:r>
        <w:rPr/>
        <w:t>Não permita que o produto atinja culturas vizinhas, áreas habitadas, leitos de rios e outras fontes de água, criações e áreas de preservação ambiental. O potencial de deriva é determinado pela interação de muito fatores relativos ao equipamento de pulverização e ao clima (velocidade do vento, umidade e temperatura). Independente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equipamento</w:t>
      </w:r>
      <w:r>
        <w:rPr>
          <w:spacing w:val="-5"/>
        </w:rPr>
        <w:t> </w:t>
      </w:r>
      <w:r>
        <w:rPr/>
        <w:t>utilizado,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tamanho</w:t>
      </w:r>
      <w:r>
        <w:rPr>
          <w:spacing w:val="-3"/>
        </w:rPr>
        <w:t> </w:t>
      </w:r>
      <w:r>
        <w:rPr/>
        <w:t>das</w:t>
      </w:r>
      <w:r>
        <w:rPr>
          <w:spacing w:val="-3"/>
        </w:rPr>
        <w:t> </w:t>
      </w:r>
      <w:r>
        <w:rPr/>
        <w:t>gotas</w:t>
      </w:r>
      <w:r>
        <w:rPr>
          <w:spacing w:val="-3"/>
        </w:rPr>
        <w:t> </w:t>
      </w:r>
      <w:r>
        <w:rPr/>
        <w:t>é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dos</w:t>
      </w:r>
      <w:r>
        <w:rPr>
          <w:spacing w:val="-3"/>
        </w:rPr>
        <w:t> </w:t>
      </w:r>
      <w:r>
        <w:rPr/>
        <w:t>fatores</w:t>
      </w:r>
      <w:r>
        <w:rPr>
          <w:spacing w:val="-1"/>
        </w:rPr>
        <w:t> </w:t>
      </w:r>
      <w:r>
        <w:rPr/>
        <w:t>mais</w:t>
      </w:r>
      <w:r>
        <w:rPr>
          <w:spacing w:val="-3"/>
        </w:rPr>
        <w:t> </w:t>
      </w:r>
      <w:r>
        <w:rPr/>
        <w:t>importantes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evitar</w:t>
      </w:r>
    </w:p>
    <w:p>
      <w:pPr>
        <w:pStyle w:val="BodyText"/>
        <w:rPr>
          <w:sz w:val="18"/>
        </w:rPr>
      </w:pPr>
    </w:p>
    <w:p>
      <w:pPr>
        <w:pStyle w:val="BodyText"/>
        <w:spacing w:before="21"/>
        <w:rPr>
          <w:sz w:val="18"/>
        </w:rPr>
      </w:pPr>
    </w:p>
    <w:p>
      <w:pPr>
        <w:spacing w:before="1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92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spacing w:before="71"/>
        <w:ind w:left="170" w:right="152"/>
        <w:jc w:val="both"/>
      </w:pPr>
      <w:r>
        <w:rPr/>
        <w:t>a deriva; assim, aplicar com o maior tamanho de gota possível, sem prejudicar a cobertura e eficiência. O aplicador deve considerar todos estes fatores quando da decisão de aplicar.</w:t>
      </w:r>
    </w:p>
    <w:p>
      <w:pPr>
        <w:pStyle w:val="BodyText"/>
        <w:spacing w:before="229"/>
        <w:ind w:left="170"/>
        <w:jc w:val="both"/>
      </w:pPr>
      <w:r>
        <w:rPr/>
        <w:t>EVITAR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DERIVA</w:t>
      </w:r>
      <w:r>
        <w:rPr>
          <w:spacing w:val="-5"/>
        </w:rPr>
        <w:t> </w:t>
      </w:r>
      <w:r>
        <w:rPr/>
        <w:t>DURANTE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É</w:t>
      </w:r>
      <w:r>
        <w:rPr>
          <w:spacing w:val="-5"/>
        </w:rPr>
        <w:t> </w:t>
      </w:r>
      <w:r>
        <w:rPr/>
        <w:t>RESPONSABILIDADE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APLICADOR.</w:t>
      </w:r>
    </w:p>
    <w:p>
      <w:pPr>
        <w:pStyle w:val="BodyText"/>
        <w:spacing w:before="1"/>
      </w:pPr>
    </w:p>
    <w:p>
      <w:pPr>
        <w:pStyle w:val="Heading2"/>
      </w:pPr>
      <w:r>
        <w:rPr/>
        <w:t>Inversão</w:t>
      </w:r>
      <w:r>
        <w:rPr>
          <w:spacing w:val="-14"/>
        </w:rPr>
        <w:t> </w:t>
      </w:r>
      <w:r>
        <w:rPr>
          <w:spacing w:val="-2"/>
        </w:rPr>
        <w:t>Térmica:</w:t>
      </w:r>
    </w:p>
    <w:p>
      <w:pPr>
        <w:pStyle w:val="BodyText"/>
        <w:spacing w:before="1"/>
        <w:ind w:left="170" w:right="146"/>
        <w:jc w:val="both"/>
      </w:pPr>
      <w:r>
        <w:rPr/>
        <w:t>O</w:t>
      </w:r>
      <w:r>
        <w:rPr>
          <w:spacing w:val="-12"/>
        </w:rPr>
        <w:t> </w:t>
      </w:r>
      <w:r>
        <w:rPr/>
        <w:t>potencial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deriva</w:t>
      </w:r>
      <w:r>
        <w:rPr>
          <w:spacing w:val="-10"/>
        </w:rPr>
        <w:t> </w:t>
      </w:r>
      <w:r>
        <w:rPr/>
        <w:t>é</w:t>
      </w:r>
      <w:r>
        <w:rPr>
          <w:spacing w:val="-10"/>
        </w:rPr>
        <w:t> </w:t>
      </w:r>
      <w:r>
        <w:rPr/>
        <w:t>alto</w:t>
      </w:r>
      <w:r>
        <w:rPr>
          <w:spacing w:val="-10"/>
        </w:rPr>
        <w:t> </w:t>
      </w:r>
      <w:r>
        <w:rPr/>
        <w:t>durante</w:t>
      </w:r>
      <w:r>
        <w:rPr>
          <w:spacing w:val="-7"/>
        </w:rPr>
        <w:t> </w:t>
      </w:r>
      <w:r>
        <w:rPr/>
        <w:t>uma</w:t>
      </w:r>
      <w:r>
        <w:rPr>
          <w:spacing w:val="-11"/>
        </w:rPr>
        <w:t> </w:t>
      </w:r>
      <w:r>
        <w:rPr/>
        <w:t>inversão</w:t>
      </w:r>
      <w:r>
        <w:rPr>
          <w:spacing w:val="-11"/>
        </w:rPr>
        <w:t> </w:t>
      </w:r>
      <w:r>
        <w:rPr/>
        <w:t>térmica.</w:t>
      </w:r>
      <w:r>
        <w:rPr>
          <w:spacing w:val="-13"/>
        </w:rPr>
        <w:t> </w:t>
      </w:r>
      <w:r>
        <w:rPr/>
        <w:t>Inversões</w:t>
      </w:r>
      <w:r>
        <w:rPr>
          <w:spacing w:val="-9"/>
        </w:rPr>
        <w:t> </w:t>
      </w:r>
      <w:r>
        <w:rPr/>
        <w:t>térmicas</w:t>
      </w:r>
      <w:r>
        <w:rPr>
          <w:spacing w:val="-12"/>
        </w:rPr>
        <w:t> </w:t>
      </w:r>
      <w:r>
        <w:rPr/>
        <w:t>diminuem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movimento</w:t>
      </w:r>
      <w:r>
        <w:rPr>
          <w:spacing w:val="-13"/>
        </w:rPr>
        <w:t> </w:t>
      </w:r>
      <w:r>
        <w:rPr/>
        <w:t>vertical do</w:t>
      </w:r>
      <w:r>
        <w:rPr>
          <w:spacing w:val="-2"/>
        </w:rPr>
        <w:t> </w:t>
      </w:r>
      <w:r>
        <w:rPr/>
        <w:t>ar, formando uma nuvem</w:t>
      </w:r>
      <w:r>
        <w:rPr>
          <w:spacing w:val="-1"/>
        </w:rPr>
        <w:t> </w:t>
      </w:r>
      <w:r>
        <w:rPr/>
        <w:t>de pequenas gotas suspensas que</w:t>
      </w:r>
      <w:r>
        <w:rPr>
          <w:spacing w:val="-1"/>
        </w:rPr>
        <w:t> </w:t>
      </w:r>
      <w:r>
        <w:rPr/>
        <w:t>permanece</w:t>
      </w:r>
      <w:r>
        <w:rPr>
          <w:spacing w:val="-1"/>
        </w:rPr>
        <w:t> </w:t>
      </w:r>
      <w:r>
        <w:rPr/>
        <w:t>perto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solo e</w:t>
      </w:r>
      <w:r>
        <w:rPr>
          <w:spacing w:val="-1"/>
        </w:rPr>
        <w:t> </w:t>
      </w:r>
      <w:r>
        <w:rPr/>
        <w:t>com movimento lateral. Inversões térmicas são caracterizadas pela elevação da temperatura com relação à altitude e são comuns em noites com poucas nuvens e pouco ou nenhum vento. Elas começam a ser formadas ao pôr do sol</w:t>
      </w:r>
      <w:r>
        <w:rPr>
          <w:spacing w:val="-11"/>
        </w:rPr>
        <w:t> </w:t>
      </w:r>
      <w:r>
        <w:rPr/>
        <w:t>e</w:t>
      </w:r>
      <w:r>
        <w:rPr>
          <w:spacing w:val="-8"/>
        </w:rPr>
        <w:t> </w:t>
      </w:r>
      <w:r>
        <w:rPr/>
        <w:t>frequentemente</w:t>
      </w:r>
      <w:r>
        <w:rPr>
          <w:spacing w:val="-10"/>
        </w:rPr>
        <w:t> </w:t>
      </w:r>
      <w:r>
        <w:rPr/>
        <w:t>continuam</w:t>
      </w:r>
      <w:r>
        <w:rPr>
          <w:spacing w:val="-8"/>
        </w:rPr>
        <w:t> </w:t>
      </w:r>
      <w:r>
        <w:rPr/>
        <w:t>até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manhã</w:t>
      </w:r>
      <w:r>
        <w:rPr>
          <w:spacing w:val="-11"/>
        </w:rPr>
        <w:t> </w:t>
      </w:r>
      <w:r>
        <w:rPr/>
        <w:t>seguinte.</w:t>
      </w:r>
      <w:r>
        <w:rPr>
          <w:spacing w:val="-8"/>
        </w:rPr>
        <w:t> </w:t>
      </w:r>
      <w:r>
        <w:rPr/>
        <w:t>Sua</w:t>
      </w:r>
      <w:r>
        <w:rPr>
          <w:spacing w:val="-9"/>
        </w:rPr>
        <w:t> </w:t>
      </w:r>
      <w:r>
        <w:rPr/>
        <w:t>presença</w:t>
      </w:r>
      <w:r>
        <w:rPr>
          <w:spacing w:val="-8"/>
        </w:rPr>
        <w:t> </w:t>
      </w:r>
      <w:r>
        <w:rPr/>
        <w:t>pode</w:t>
      </w:r>
      <w:r>
        <w:rPr>
          <w:spacing w:val="-10"/>
        </w:rPr>
        <w:t> </w:t>
      </w:r>
      <w:r>
        <w:rPr/>
        <w:t>ser</w:t>
      </w:r>
      <w:r>
        <w:rPr>
          <w:spacing w:val="-7"/>
        </w:rPr>
        <w:t> </w:t>
      </w:r>
      <w:r>
        <w:rPr/>
        <w:t>indicada</w:t>
      </w:r>
      <w:r>
        <w:rPr>
          <w:spacing w:val="-8"/>
        </w:rPr>
        <w:t> </w:t>
      </w:r>
      <w:r>
        <w:rPr/>
        <w:t>pela</w:t>
      </w:r>
      <w:r>
        <w:rPr>
          <w:spacing w:val="-8"/>
        </w:rPr>
        <w:t> </w:t>
      </w:r>
      <w:r>
        <w:rPr/>
        <w:t>neblina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nível do solo. No entanto, se não houver neblina, as inversões térmicas podem ser identificadas pelo movimento da fumaça originária de uma fonte no solo. A formação de uma nuvem de fumaça em camadas e com movimento lateral indica a presença de uma inversão térmica; enquanto, se a fumaça for rapidamente dispersada e com movimento ascendente, há indicação de um bom movimento vertical do ar.</w:t>
      </w:r>
    </w:p>
    <w:p>
      <w:pPr>
        <w:pStyle w:val="Heading2"/>
        <w:spacing w:before="229"/>
      </w:pPr>
      <w:r>
        <w:rPr>
          <w:spacing w:val="-2"/>
        </w:rPr>
        <w:t>Importante:</w:t>
      </w:r>
    </w:p>
    <w:p>
      <w:pPr>
        <w:pStyle w:val="ListParagraph"/>
        <w:numPr>
          <w:ilvl w:val="0"/>
          <w:numId w:val="10"/>
        </w:numPr>
        <w:tabs>
          <w:tab w:pos="298" w:val="left" w:leader="none"/>
        </w:tabs>
        <w:spacing w:line="240" w:lineRule="auto" w:before="1" w:after="0"/>
        <w:ind w:left="170" w:right="161" w:firstLine="0"/>
        <w:jc w:val="both"/>
        <w:rPr>
          <w:sz w:val="20"/>
        </w:rPr>
      </w:pPr>
      <w:r>
        <w:rPr>
          <w:sz w:val="20"/>
        </w:rPr>
        <w:t>Há obrigação de utilização de tecnologia de redução da deriva de 50% para doses acima de 1,8 L/ha nas aplicações costal, estacionária/semi-estacionária e tratorizada;</w:t>
      </w:r>
    </w:p>
    <w:p>
      <w:pPr>
        <w:pStyle w:val="ListParagraph"/>
        <w:numPr>
          <w:ilvl w:val="0"/>
          <w:numId w:val="10"/>
        </w:numPr>
        <w:tabs>
          <w:tab w:pos="303" w:val="left" w:leader="none"/>
        </w:tabs>
        <w:spacing w:line="240" w:lineRule="auto" w:before="0" w:after="0"/>
        <w:ind w:left="170" w:right="146" w:firstLine="0"/>
        <w:jc w:val="both"/>
        <w:rPr>
          <w:sz w:val="20"/>
        </w:rPr>
      </w:pPr>
      <w:r>
        <w:rPr>
          <w:sz w:val="20"/>
        </w:rPr>
        <w:t>Há obrigação de utilização de tecnologia de redução da deriva de 50% e bordadura de cinco (05) metros para</w:t>
      </w:r>
      <w:r>
        <w:rPr>
          <w:spacing w:val="-14"/>
          <w:sz w:val="20"/>
        </w:rPr>
        <w:t> </w:t>
      </w:r>
      <w:r>
        <w:rPr>
          <w:sz w:val="20"/>
        </w:rPr>
        <w:t>doses</w:t>
      </w:r>
      <w:r>
        <w:rPr>
          <w:spacing w:val="-14"/>
          <w:sz w:val="20"/>
        </w:rPr>
        <w:t> </w:t>
      </w:r>
      <w:r>
        <w:rPr>
          <w:sz w:val="20"/>
        </w:rPr>
        <w:t>acima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3,7</w:t>
      </w:r>
      <w:r>
        <w:rPr>
          <w:spacing w:val="-14"/>
          <w:sz w:val="20"/>
        </w:rPr>
        <w:t> </w:t>
      </w:r>
      <w:r>
        <w:rPr>
          <w:sz w:val="20"/>
        </w:rPr>
        <w:t>L/ha</w:t>
      </w:r>
      <w:r>
        <w:rPr>
          <w:spacing w:val="-14"/>
          <w:sz w:val="20"/>
        </w:rPr>
        <w:t> </w:t>
      </w:r>
      <w:r>
        <w:rPr>
          <w:sz w:val="20"/>
        </w:rPr>
        <w:t>nas</w:t>
      </w:r>
      <w:r>
        <w:rPr>
          <w:spacing w:val="-14"/>
          <w:sz w:val="20"/>
        </w:rPr>
        <w:t> </w:t>
      </w:r>
      <w:r>
        <w:rPr>
          <w:sz w:val="20"/>
        </w:rPr>
        <w:t>aplicações</w:t>
      </w:r>
      <w:r>
        <w:rPr>
          <w:spacing w:val="-14"/>
          <w:sz w:val="20"/>
        </w:rPr>
        <w:t> </w:t>
      </w:r>
      <w:r>
        <w:rPr>
          <w:sz w:val="20"/>
        </w:rPr>
        <w:t>costal,</w:t>
      </w:r>
      <w:r>
        <w:rPr>
          <w:spacing w:val="-14"/>
          <w:sz w:val="20"/>
        </w:rPr>
        <w:t> </w:t>
      </w:r>
      <w:r>
        <w:rPr>
          <w:sz w:val="20"/>
        </w:rPr>
        <w:t>estacionária/semi-estacionária</w:t>
      </w:r>
      <w:r>
        <w:rPr>
          <w:spacing w:val="-13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tratorizada.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bordadura terá início no limite externo da plantação em direção ao seu interior e será obrigatória sempre que houver povoações,</w:t>
      </w:r>
      <w:r>
        <w:rPr>
          <w:spacing w:val="-4"/>
          <w:sz w:val="20"/>
        </w:rPr>
        <w:t> </w:t>
      </w:r>
      <w:r>
        <w:rPr>
          <w:sz w:val="20"/>
        </w:rPr>
        <w:t>cidades,</w:t>
      </w:r>
      <w:r>
        <w:rPr>
          <w:spacing w:val="-4"/>
          <w:sz w:val="20"/>
        </w:rPr>
        <w:t> </w:t>
      </w:r>
      <w:r>
        <w:rPr>
          <w:sz w:val="20"/>
        </w:rPr>
        <w:t>vilas,</w:t>
      </w:r>
      <w:r>
        <w:rPr>
          <w:spacing w:val="-2"/>
          <w:sz w:val="20"/>
        </w:rPr>
        <w:t> </w:t>
      </w:r>
      <w:r>
        <w:rPr>
          <w:sz w:val="20"/>
        </w:rPr>
        <w:t>bairros, bem</w:t>
      </w:r>
      <w:r>
        <w:rPr>
          <w:spacing w:val="-4"/>
          <w:sz w:val="20"/>
        </w:rPr>
        <w:t> </w:t>
      </w:r>
      <w:r>
        <w:rPr>
          <w:sz w:val="20"/>
        </w:rPr>
        <w:t>como</w:t>
      </w:r>
      <w:r>
        <w:rPr>
          <w:spacing w:val="-4"/>
          <w:sz w:val="20"/>
        </w:rPr>
        <w:t> </w:t>
      </w:r>
      <w:r>
        <w:rPr>
          <w:sz w:val="20"/>
        </w:rPr>
        <w:t>moradias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escolas</w:t>
      </w:r>
      <w:r>
        <w:rPr>
          <w:spacing w:val="-3"/>
          <w:sz w:val="20"/>
        </w:rPr>
        <w:t> </w:t>
      </w:r>
      <w:r>
        <w:rPr>
          <w:sz w:val="20"/>
        </w:rPr>
        <w:t>isoladas,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menos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40</w:t>
      </w:r>
      <w:r>
        <w:rPr>
          <w:spacing w:val="-4"/>
          <w:sz w:val="20"/>
        </w:rPr>
        <w:t> </w:t>
      </w:r>
      <w:r>
        <w:rPr>
          <w:sz w:val="20"/>
        </w:rPr>
        <w:t>metros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limite externo da plantação.</w:t>
      </w:r>
    </w:p>
    <w:p>
      <w:pPr>
        <w:pStyle w:val="Heading1"/>
        <w:spacing w:before="229"/>
        <w:ind w:left="170"/>
      </w:pPr>
      <w:r>
        <w:rPr/>
        <w:t>EQUIPAMENTOS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APLICAÇÃO:</w:t>
      </w:r>
    </w:p>
    <w:p>
      <w:pPr>
        <w:pStyle w:val="BodyText"/>
        <w:rPr>
          <w:rFonts w:ascii="Arial"/>
          <w:b/>
        </w:rPr>
      </w:pPr>
    </w:p>
    <w:p>
      <w:pPr>
        <w:spacing w:before="1"/>
        <w:ind w:left="170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APLICAÇÃO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TERRESTRE: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0" w:firstLine="0"/>
        <w:jc w:val="both"/>
        <w:rPr>
          <w:sz w:val="20"/>
          <w:u w:val="single"/>
        </w:rPr>
      </w:pPr>
      <w:r>
        <w:rPr>
          <w:sz w:val="20"/>
          <w:u w:val="single"/>
        </w:rPr>
        <w:t> Classe de gotas:</w:t>
      </w:r>
      <w:r>
        <w:rPr>
          <w:sz w:val="20"/>
        </w:rPr>
        <w:t> a escolha da classe de gotas depende do tipo de cultura, alvo e tipo de equipamento utilizado na aplicação. Independente do equipamento utilizado, o tamanho das gotas é um dos fatores mais importantes para se evitar a deriva e, portanto, recomenda-se a aplicação com o maior tamanho de gota possível, sem prejudicar a cobertura e eficiência do produto. Verifique as orientações quanto ao Gerenciamento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Deriva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consulte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Engenheiro</w:t>
      </w:r>
      <w:r>
        <w:rPr>
          <w:spacing w:val="-6"/>
          <w:sz w:val="20"/>
        </w:rPr>
        <w:t> </w:t>
      </w:r>
      <w:r>
        <w:rPr>
          <w:sz w:val="20"/>
        </w:rPr>
        <w:t>Agrônomo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orientações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equipamento</w:t>
      </w:r>
      <w:r>
        <w:rPr>
          <w:spacing w:val="-6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3" w:firstLine="0"/>
        <w:jc w:val="both"/>
        <w:rPr>
          <w:sz w:val="20"/>
          <w:u w:val="single"/>
        </w:rPr>
      </w:pPr>
      <w:r>
        <w:rPr>
          <w:sz w:val="20"/>
          <w:u w:val="single"/>
        </w:rPr>
        <w:t> Ponta de pulverização:</w:t>
      </w:r>
      <w:r>
        <w:rPr>
          <w:sz w:val="20"/>
        </w:rPr>
        <w:t> a seleção da ponta de pulverização (ou outro tipo de elemento gerador de gotas) deverá ser realizada conforme a classe de gota recomendada, assim como os parâmetros operacionais (velocidade, largura da faixa e outros). Use a ponta apropriada para o tipo de aplicação desejada e, principalmente, que proporcione baixo risco de deriva.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5" w:firstLine="0"/>
        <w:jc w:val="both"/>
        <w:rPr>
          <w:sz w:val="20"/>
          <w:u w:val="single"/>
        </w:rPr>
      </w:pPr>
      <w:r>
        <w:rPr>
          <w:sz w:val="20"/>
          <w:u w:val="single"/>
        </w:rPr>
        <w:t> Ajuste da barra:</w:t>
      </w:r>
      <w:r>
        <w:rPr>
          <w:sz w:val="20"/>
        </w:rPr>
        <w:t> ajuste a barra de forma a obter uma distribuição uniforme do produto, de acordo com o desempenho dos elementos geradores de gotas. Todas as pontas da barra deverão ser mantidas à mesma altura</w:t>
      </w:r>
      <w:r>
        <w:rPr>
          <w:spacing w:val="-14"/>
          <w:sz w:val="20"/>
        </w:rPr>
        <w:t> </w:t>
      </w:r>
      <w:r>
        <w:rPr>
          <w:sz w:val="20"/>
        </w:rPr>
        <w:t>em</w:t>
      </w:r>
      <w:r>
        <w:rPr>
          <w:spacing w:val="-14"/>
          <w:sz w:val="20"/>
        </w:rPr>
        <w:t> </w:t>
      </w:r>
      <w:r>
        <w:rPr>
          <w:sz w:val="20"/>
        </w:rPr>
        <w:t>relação</w:t>
      </w:r>
      <w:r>
        <w:rPr>
          <w:spacing w:val="-14"/>
          <w:sz w:val="20"/>
        </w:rPr>
        <w:t> </w:t>
      </w:r>
      <w:r>
        <w:rPr>
          <w:sz w:val="20"/>
        </w:rPr>
        <w:t>ao</w:t>
      </w:r>
      <w:r>
        <w:rPr>
          <w:spacing w:val="-14"/>
          <w:sz w:val="20"/>
        </w:rPr>
        <w:t> </w:t>
      </w:r>
      <w:r>
        <w:rPr>
          <w:sz w:val="20"/>
        </w:rPr>
        <w:t>topo</w:t>
      </w:r>
      <w:r>
        <w:rPr>
          <w:spacing w:val="-14"/>
          <w:sz w:val="20"/>
        </w:rPr>
        <w:t> </w:t>
      </w:r>
      <w:r>
        <w:rPr>
          <w:sz w:val="20"/>
        </w:rPr>
        <w:t>das</w:t>
      </w:r>
      <w:r>
        <w:rPr>
          <w:spacing w:val="-14"/>
          <w:sz w:val="20"/>
        </w:rPr>
        <w:t> </w:t>
      </w:r>
      <w:r>
        <w:rPr>
          <w:sz w:val="20"/>
        </w:rPr>
        <w:t>plantas</w:t>
      </w:r>
      <w:r>
        <w:rPr>
          <w:spacing w:val="-14"/>
          <w:sz w:val="20"/>
        </w:rPr>
        <w:t> </w:t>
      </w:r>
      <w:r>
        <w:rPr>
          <w:sz w:val="20"/>
        </w:rPr>
        <w:t>ou</w:t>
      </w:r>
      <w:r>
        <w:rPr>
          <w:spacing w:val="-14"/>
          <w:sz w:val="20"/>
        </w:rPr>
        <w:t> </w:t>
      </w:r>
      <w:r>
        <w:rPr>
          <w:sz w:val="20"/>
        </w:rPr>
        <w:t>do</w:t>
      </w:r>
      <w:r>
        <w:rPr>
          <w:spacing w:val="-14"/>
          <w:sz w:val="20"/>
        </w:rPr>
        <w:t> </w:t>
      </w:r>
      <w:r>
        <w:rPr>
          <w:sz w:val="20"/>
        </w:rPr>
        <w:t>alvo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deposição.</w:t>
      </w:r>
      <w:r>
        <w:rPr>
          <w:spacing w:val="-14"/>
          <w:sz w:val="20"/>
        </w:rPr>
        <w:t> </w:t>
      </w:r>
      <w:r>
        <w:rPr>
          <w:sz w:val="20"/>
        </w:rPr>
        <w:t>Regule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altura</w:t>
      </w:r>
      <w:r>
        <w:rPr>
          <w:spacing w:val="-14"/>
          <w:sz w:val="20"/>
        </w:rPr>
        <w:t> </w:t>
      </w:r>
      <w:r>
        <w:rPr>
          <w:sz w:val="20"/>
        </w:rPr>
        <w:t>da</w:t>
      </w:r>
      <w:r>
        <w:rPr>
          <w:spacing w:val="-14"/>
          <w:sz w:val="20"/>
        </w:rPr>
        <w:t> </w:t>
      </w:r>
      <w:r>
        <w:rPr>
          <w:sz w:val="20"/>
        </w:rPr>
        <w:t>barra</w:t>
      </w:r>
      <w:r>
        <w:rPr>
          <w:spacing w:val="-14"/>
          <w:sz w:val="20"/>
        </w:rPr>
        <w:t> </w:t>
      </w:r>
      <w:r>
        <w:rPr>
          <w:sz w:val="20"/>
        </w:rPr>
        <w:t>para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menor</w:t>
      </w:r>
      <w:r>
        <w:rPr>
          <w:spacing w:val="-14"/>
          <w:sz w:val="20"/>
        </w:rPr>
        <w:t> </w:t>
      </w:r>
      <w:r>
        <w:rPr>
          <w:sz w:val="20"/>
        </w:rPr>
        <w:t>possível a fim de obter uma cobertura uniforme a reduzir a exposição das gotas à evaporação e ao vento.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0" w:firstLine="0"/>
        <w:jc w:val="both"/>
        <w:rPr>
          <w:sz w:val="20"/>
          <w:u w:val="single"/>
        </w:rPr>
      </w:pPr>
      <w:r>
        <w:rPr>
          <w:sz w:val="20"/>
          <w:u w:val="single"/>
        </w:rPr>
        <w:t> Faixa de deposição:</w:t>
      </w:r>
      <w:r>
        <w:rPr>
          <w:sz w:val="20"/>
        </w:rPr>
        <w:t> utilize uma distância entre pontas na barra de aplicação de forma a permitir maior uniformidade de distribuição de gotas, sem áreas com falhas ou sobreposição.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5" w:firstLine="0"/>
        <w:jc w:val="both"/>
        <w:rPr>
          <w:sz w:val="20"/>
          <w:u w:val="single"/>
        </w:rPr>
      </w:pPr>
      <w:r>
        <w:rPr>
          <w:sz w:val="20"/>
          <w:u w:val="single"/>
        </w:rPr>
        <w:t> Faixa de segurança:</w:t>
      </w:r>
      <w:r>
        <w:rPr>
          <w:sz w:val="20"/>
        </w:rPr>
        <w:t> durante a aplicação, resguarde uma faixa de segurança adequada e segura para as culturas sensíveis. Consulte o Engenheiro Agrônomo responsável pela 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1" w:after="0"/>
        <w:ind w:left="170" w:right="160" w:firstLine="0"/>
        <w:jc w:val="both"/>
        <w:rPr>
          <w:sz w:val="20"/>
          <w:u w:val="single"/>
        </w:rPr>
      </w:pPr>
      <w:r>
        <w:rPr>
          <w:sz w:val="20"/>
          <w:u w:val="single"/>
        </w:rPr>
        <w:t> Pressão:</w:t>
      </w:r>
      <w:r>
        <w:rPr>
          <w:sz w:val="20"/>
        </w:rPr>
        <w:t> selecionar a pressão de trabalho do equipamento em função do volume de calda e da classe de </w:t>
      </w:r>
      <w:r>
        <w:rPr>
          <w:spacing w:val="-2"/>
          <w:sz w:val="20"/>
        </w:rPr>
        <w:t>gotas.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229" w:after="0"/>
        <w:ind w:left="170" w:right="147" w:firstLine="0"/>
        <w:jc w:val="both"/>
        <w:rPr>
          <w:sz w:val="20"/>
          <w:u w:val="single"/>
        </w:rPr>
      </w:pPr>
      <w:r>
        <w:rPr>
          <w:sz w:val="20"/>
          <w:u w:val="single"/>
        </w:rPr>
        <w:t> Condições climáticas:</w:t>
      </w:r>
      <w:r>
        <w:rPr>
          <w:sz w:val="20"/>
        </w:rPr>
        <w:t> deve-se observar as condições climáticas ideais para aplicação, tais como indicado abaixo. Os valores apresentados devem sempre ser as médias durante os tiros de aplicação, e não valores </w:t>
      </w:r>
      <w:r>
        <w:rPr>
          <w:spacing w:val="-2"/>
          <w:sz w:val="20"/>
        </w:rPr>
        <w:t>instantâneos:</w:t>
      </w:r>
    </w:p>
    <w:p>
      <w:pPr>
        <w:pStyle w:val="ListParagraph"/>
        <w:numPr>
          <w:ilvl w:val="1"/>
          <w:numId w:val="10"/>
        </w:numPr>
        <w:tabs>
          <w:tab w:pos="936" w:val="left" w:leader="none"/>
        </w:tabs>
        <w:spacing w:line="229" w:lineRule="exact" w:before="1" w:after="0"/>
        <w:ind w:left="936" w:right="0" w:hanging="121"/>
        <w:jc w:val="left"/>
        <w:rPr>
          <w:sz w:val="20"/>
        </w:rPr>
      </w:pPr>
      <w:r>
        <w:rPr>
          <w:sz w:val="20"/>
        </w:rPr>
        <w:t>Temperatura</w:t>
      </w:r>
      <w:r>
        <w:rPr>
          <w:spacing w:val="-10"/>
          <w:sz w:val="20"/>
        </w:rPr>
        <w:t> </w:t>
      </w:r>
      <w:r>
        <w:rPr>
          <w:sz w:val="20"/>
        </w:rPr>
        <w:t>ambiente</w:t>
      </w:r>
      <w:r>
        <w:rPr>
          <w:spacing w:val="-10"/>
          <w:sz w:val="20"/>
        </w:rPr>
        <w:t> </w:t>
      </w:r>
      <w:r>
        <w:rPr>
          <w:sz w:val="20"/>
        </w:rPr>
        <w:t>abaixo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30ºC</w:t>
      </w:r>
    </w:p>
    <w:p>
      <w:pPr>
        <w:pStyle w:val="ListParagraph"/>
        <w:numPr>
          <w:ilvl w:val="1"/>
          <w:numId w:val="10"/>
        </w:numPr>
        <w:tabs>
          <w:tab w:pos="936" w:val="left" w:leader="none"/>
        </w:tabs>
        <w:spacing w:line="229" w:lineRule="exact" w:before="0" w:after="0"/>
        <w:ind w:left="936" w:right="0" w:hanging="121"/>
        <w:jc w:val="left"/>
        <w:rPr>
          <w:sz w:val="20"/>
        </w:rPr>
      </w:pPr>
      <w:r>
        <w:rPr>
          <w:sz w:val="20"/>
        </w:rPr>
        <w:t>Umidade</w:t>
      </w:r>
      <w:r>
        <w:rPr>
          <w:spacing w:val="-5"/>
          <w:sz w:val="20"/>
        </w:rPr>
        <w:t> </w:t>
      </w:r>
      <w:r>
        <w:rPr>
          <w:sz w:val="20"/>
        </w:rPr>
        <w:t>relativa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ar</w:t>
      </w:r>
      <w:r>
        <w:rPr>
          <w:spacing w:val="-6"/>
          <w:sz w:val="20"/>
        </w:rPr>
        <w:t> </w:t>
      </w:r>
      <w:r>
        <w:rPr>
          <w:sz w:val="20"/>
        </w:rPr>
        <w:t>acima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50%</w:t>
      </w:r>
    </w:p>
    <w:p>
      <w:pPr>
        <w:pStyle w:val="ListParagraph"/>
        <w:numPr>
          <w:ilvl w:val="1"/>
          <w:numId w:val="10"/>
        </w:numPr>
        <w:tabs>
          <w:tab w:pos="936" w:val="left" w:leader="none"/>
        </w:tabs>
        <w:spacing w:line="240" w:lineRule="auto" w:before="1" w:after="0"/>
        <w:ind w:left="936" w:right="0" w:hanging="121"/>
        <w:jc w:val="left"/>
        <w:rPr>
          <w:sz w:val="20"/>
        </w:rPr>
      </w:pPr>
      <w:r>
        <w:rPr>
          <w:sz w:val="20"/>
        </w:rPr>
        <w:t>Velocidade</w:t>
      </w:r>
      <w:r>
        <w:rPr>
          <w:spacing w:val="-5"/>
          <w:sz w:val="20"/>
        </w:rPr>
        <w:t> </w:t>
      </w:r>
      <w:r>
        <w:rPr>
          <w:sz w:val="20"/>
        </w:rPr>
        <w:t>média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vento</w:t>
      </w:r>
      <w:r>
        <w:rPr>
          <w:spacing w:val="-7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3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10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Km/hora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240" w:lineRule="auto" w:before="0" w:after="0"/>
        <w:ind w:left="170" w:right="158" w:firstLine="645"/>
        <w:jc w:val="left"/>
        <w:rPr>
          <w:sz w:val="20"/>
        </w:rPr>
      </w:pPr>
      <w:r>
        <w:rPr>
          <w:sz w:val="20"/>
        </w:rPr>
        <w:t>As aplicações pela manhã (até as 10:00 horas) e à tarde (após as 15:00/16:00 horas) são as mais </w:t>
      </w:r>
      <w:r>
        <w:rPr>
          <w:spacing w:val="-2"/>
          <w:sz w:val="20"/>
        </w:rPr>
        <w:t>recomendadas.</w:t>
      </w:r>
    </w:p>
    <w:p>
      <w:pPr>
        <w:pStyle w:val="BodyText"/>
        <w:spacing w:before="1"/>
      </w:pPr>
    </w:p>
    <w:p>
      <w:pPr>
        <w:pStyle w:val="Heading2"/>
        <w:spacing w:line="229" w:lineRule="exact" w:before="1"/>
      </w:pPr>
      <w:r>
        <w:rPr/>
        <w:t>Aplicação</w:t>
      </w:r>
      <w:r>
        <w:rPr>
          <w:spacing w:val="-14"/>
        </w:rPr>
        <w:t> </w:t>
      </w:r>
      <w:r>
        <w:rPr>
          <w:spacing w:val="-2"/>
        </w:rPr>
        <w:t>Tratorizada:</w:t>
      </w:r>
    </w:p>
    <w:p>
      <w:pPr>
        <w:pStyle w:val="ListParagraph"/>
        <w:numPr>
          <w:ilvl w:val="0"/>
          <w:numId w:val="10"/>
        </w:numPr>
        <w:tabs>
          <w:tab w:pos="296" w:val="left" w:leader="none"/>
        </w:tabs>
        <w:spacing w:line="240" w:lineRule="auto" w:before="0" w:after="0"/>
        <w:ind w:left="170" w:right="154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Bicos: </w:t>
      </w:r>
      <w:r>
        <w:rPr>
          <w:sz w:val="20"/>
        </w:rPr>
        <w:t>Utilize bicos que gerem gotas médias, grossa ou muito grossas de forma a minimizar os riscos com </w:t>
      </w:r>
      <w:r>
        <w:rPr>
          <w:spacing w:val="-2"/>
          <w:sz w:val="20"/>
        </w:rPr>
        <w:t>deriva</w:t>
      </w:r>
    </w:p>
    <w:p>
      <w:pPr>
        <w:spacing w:before="0"/>
        <w:ind w:left="170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rFonts w:ascii="Arial" w:hAnsi="Arial"/>
          <w:i/>
          <w:sz w:val="20"/>
        </w:rPr>
        <w:t>Vazão:</w:t>
      </w:r>
      <w:r>
        <w:rPr>
          <w:rFonts w:ascii="Arial" w:hAnsi="Arial"/>
          <w:i/>
          <w:spacing w:val="-1"/>
          <w:sz w:val="20"/>
        </w:rPr>
        <w:t> </w:t>
      </w:r>
      <w:r>
        <w:rPr>
          <w:sz w:val="20"/>
        </w:rPr>
        <w:t>50</w:t>
      </w:r>
      <w:r>
        <w:rPr>
          <w:spacing w:val="-3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sz w:val="20"/>
        </w:rPr>
        <w:t>400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(L/ha)</w:t>
      </w: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40" w:lineRule="auto" w:before="0" w:after="0"/>
        <w:ind w:left="291" w:right="0" w:hanging="121"/>
        <w:jc w:val="left"/>
        <w:rPr>
          <w:sz w:val="20"/>
        </w:rPr>
      </w:pPr>
      <w:r>
        <w:rPr>
          <w:rFonts w:ascii="Arial" w:hAnsi="Arial"/>
          <w:i/>
          <w:sz w:val="20"/>
        </w:rPr>
        <w:t>Pressão:</w:t>
      </w:r>
      <w:r>
        <w:rPr>
          <w:rFonts w:ascii="Arial" w:hAnsi="Arial"/>
          <w:i/>
          <w:spacing w:val="-6"/>
          <w:sz w:val="20"/>
        </w:rPr>
        <w:t> </w:t>
      </w:r>
      <w:r>
        <w:rPr>
          <w:sz w:val="20"/>
        </w:rPr>
        <w:t>Deverá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selecionada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função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calda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classe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gotas.</w:t>
      </w:r>
    </w:p>
    <w:p>
      <w:pPr>
        <w:pStyle w:val="BodyText"/>
        <w:rPr>
          <w:sz w:val="18"/>
        </w:rPr>
      </w:pPr>
    </w:p>
    <w:p>
      <w:pPr>
        <w:pStyle w:val="BodyText"/>
        <w:spacing w:before="82"/>
        <w:rPr>
          <w:sz w:val="18"/>
        </w:rPr>
      </w:pPr>
    </w:p>
    <w:p>
      <w:pPr>
        <w:spacing w:before="1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40" w:lineRule="auto" w:before="71" w:after="0"/>
        <w:ind w:left="291" w:right="0" w:hanging="121"/>
        <w:jc w:val="left"/>
        <w:rPr>
          <w:sz w:val="20"/>
        </w:rPr>
      </w:pPr>
      <w:r>
        <w:rPr>
          <w:rFonts w:ascii="Arial" w:hAnsi="Arial"/>
          <w:i/>
          <w:sz w:val="20"/>
        </w:rPr>
        <w:t>Tamanho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gotas:</w:t>
      </w:r>
      <w:r>
        <w:rPr>
          <w:rFonts w:ascii="Arial" w:hAnsi="Arial"/>
          <w:i/>
          <w:spacing w:val="-4"/>
          <w:sz w:val="20"/>
        </w:rPr>
        <w:t> </w:t>
      </w:r>
      <w:r>
        <w:rPr>
          <w:sz w:val="20"/>
        </w:rPr>
        <w:t>médias</w:t>
      </w:r>
      <w:r>
        <w:rPr>
          <w:spacing w:val="-6"/>
          <w:sz w:val="20"/>
        </w:rPr>
        <w:t> </w:t>
      </w:r>
      <w:r>
        <w:rPr>
          <w:sz w:val="20"/>
        </w:rPr>
        <w:t>(M),</w:t>
      </w:r>
      <w:r>
        <w:rPr>
          <w:spacing w:val="-6"/>
          <w:sz w:val="20"/>
        </w:rPr>
        <w:t> </w:t>
      </w:r>
      <w:r>
        <w:rPr>
          <w:sz w:val="20"/>
        </w:rPr>
        <w:t>grossas</w:t>
      </w:r>
      <w:r>
        <w:rPr>
          <w:spacing w:val="-6"/>
          <w:sz w:val="20"/>
        </w:rPr>
        <w:t> </w:t>
      </w:r>
      <w:r>
        <w:rPr>
          <w:sz w:val="20"/>
        </w:rPr>
        <w:t>(G)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muito</w:t>
      </w:r>
      <w:r>
        <w:rPr>
          <w:spacing w:val="-5"/>
          <w:sz w:val="20"/>
        </w:rPr>
        <w:t> </w:t>
      </w:r>
      <w:r>
        <w:rPr>
          <w:sz w:val="20"/>
        </w:rPr>
        <w:t>grossas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(MG).</w:t>
      </w:r>
    </w:p>
    <w:p>
      <w:pPr>
        <w:pStyle w:val="Heading2"/>
        <w:spacing w:before="229"/>
      </w:pPr>
      <w:r>
        <w:rPr/>
        <w:t>Aplicação</w:t>
      </w:r>
      <w:r>
        <w:rPr>
          <w:spacing w:val="-10"/>
        </w:rPr>
        <w:t> </w:t>
      </w:r>
      <w:r>
        <w:rPr/>
        <w:t>com</w:t>
      </w:r>
      <w:r>
        <w:rPr>
          <w:spacing w:val="-7"/>
        </w:rPr>
        <w:t> </w:t>
      </w:r>
      <w:r>
        <w:rPr/>
        <w:t>Equipamento</w:t>
      </w:r>
      <w:r>
        <w:rPr>
          <w:spacing w:val="-8"/>
        </w:rPr>
        <w:t> </w:t>
      </w:r>
      <w:r>
        <w:rPr/>
        <w:t>Bentley</w:t>
      </w:r>
      <w:r>
        <w:rPr>
          <w:spacing w:val="-10"/>
        </w:rPr>
        <w:t> </w:t>
      </w:r>
      <w:r>
        <w:rPr/>
        <w:t>(eliminação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soqueira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cana-de-</w:t>
      </w:r>
      <w:r>
        <w:rPr>
          <w:spacing w:val="-2"/>
        </w:rPr>
        <w:t>açúcar):</w:t>
      </w:r>
    </w:p>
    <w:p>
      <w:pPr>
        <w:pStyle w:val="ListParagraph"/>
        <w:numPr>
          <w:ilvl w:val="0"/>
          <w:numId w:val="10"/>
        </w:numPr>
        <w:tabs>
          <w:tab w:pos="296" w:val="left" w:leader="none"/>
        </w:tabs>
        <w:spacing w:line="240" w:lineRule="auto" w:before="0" w:after="0"/>
        <w:ind w:left="170" w:right="154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Bicos: </w:t>
      </w:r>
      <w:r>
        <w:rPr>
          <w:sz w:val="20"/>
        </w:rPr>
        <w:t>Utilize bicos que gerem gotas médias, grossa ou muito grossas de forma a minimizar os riscos com </w:t>
      </w:r>
      <w:r>
        <w:rPr>
          <w:spacing w:val="-2"/>
          <w:sz w:val="20"/>
        </w:rPr>
        <w:t>deriva;</w:t>
      </w:r>
    </w:p>
    <w:p>
      <w:pPr>
        <w:spacing w:before="1"/>
        <w:ind w:left="170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rFonts w:ascii="Arial" w:hAnsi="Arial"/>
          <w:i/>
          <w:sz w:val="20"/>
        </w:rPr>
        <w:t>Vazão:</w:t>
      </w:r>
      <w:r>
        <w:rPr>
          <w:rFonts w:ascii="Arial" w:hAnsi="Arial"/>
          <w:i/>
          <w:spacing w:val="-4"/>
          <w:sz w:val="20"/>
        </w:rPr>
        <w:t> </w:t>
      </w:r>
      <w:r>
        <w:rPr>
          <w:sz w:val="20"/>
        </w:rPr>
        <w:t>80-120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(L/ha);</w:t>
      </w: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29" w:lineRule="exact" w:before="1" w:after="0"/>
        <w:ind w:left="291" w:right="0" w:hanging="121"/>
        <w:jc w:val="left"/>
        <w:rPr>
          <w:sz w:val="20"/>
        </w:rPr>
      </w:pPr>
      <w:r>
        <w:rPr>
          <w:rFonts w:ascii="Arial" w:hAnsi="Arial"/>
          <w:i/>
          <w:sz w:val="20"/>
        </w:rPr>
        <w:t>Pressão:</w:t>
      </w:r>
      <w:r>
        <w:rPr>
          <w:rFonts w:ascii="Arial" w:hAnsi="Arial"/>
          <w:i/>
          <w:spacing w:val="-6"/>
          <w:sz w:val="20"/>
        </w:rPr>
        <w:t> </w:t>
      </w:r>
      <w:r>
        <w:rPr>
          <w:sz w:val="20"/>
        </w:rPr>
        <w:t>Deverá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selecionada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função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calda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classe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gotas;</w:t>
      </w: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29" w:lineRule="exact" w:before="0" w:after="0"/>
        <w:ind w:left="291" w:right="0" w:hanging="121"/>
        <w:jc w:val="left"/>
        <w:rPr>
          <w:sz w:val="20"/>
        </w:rPr>
      </w:pPr>
      <w:r>
        <w:rPr>
          <w:rFonts w:ascii="Arial" w:hAnsi="Arial"/>
          <w:i/>
          <w:sz w:val="20"/>
        </w:rPr>
        <w:t>Tamanho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gotas:</w:t>
      </w:r>
      <w:r>
        <w:rPr>
          <w:rFonts w:ascii="Arial" w:hAnsi="Arial"/>
          <w:i/>
          <w:spacing w:val="-4"/>
          <w:sz w:val="20"/>
        </w:rPr>
        <w:t> </w:t>
      </w:r>
      <w:r>
        <w:rPr>
          <w:sz w:val="20"/>
        </w:rPr>
        <w:t>médias</w:t>
      </w:r>
      <w:r>
        <w:rPr>
          <w:spacing w:val="-6"/>
          <w:sz w:val="20"/>
        </w:rPr>
        <w:t> </w:t>
      </w:r>
      <w:r>
        <w:rPr>
          <w:sz w:val="20"/>
        </w:rPr>
        <w:t>(M),</w:t>
      </w:r>
      <w:r>
        <w:rPr>
          <w:spacing w:val="-6"/>
          <w:sz w:val="20"/>
        </w:rPr>
        <w:t> </w:t>
      </w:r>
      <w:r>
        <w:rPr>
          <w:sz w:val="20"/>
        </w:rPr>
        <w:t>grossas</w:t>
      </w:r>
      <w:r>
        <w:rPr>
          <w:spacing w:val="-6"/>
          <w:sz w:val="20"/>
        </w:rPr>
        <w:t> </w:t>
      </w:r>
      <w:r>
        <w:rPr>
          <w:sz w:val="20"/>
        </w:rPr>
        <w:t>(G)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muito</w:t>
      </w:r>
      <w:r>
        <w:rPr>
          <w:spacing w:val="-5"/>
          <w:sz w:val="20"/>
        </w:rPr>
        <w:t> </w:t>
      </w:r>
      <w:r>
        <w:rPr>
          <w:sz w:val="20"/>
        </w:rPr>
        <w:t>grossas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(MG).</w:t>
      </w:r>
    </w:p>
    <w:p>
      <w:pPr>
        <w:pStyle w:val="BodyText"/>
      </w:pPr>
    </w:p>
    <w:p>
      <w:pPr>
        <w:pStyle w:val="Heading2"/>
        <w:spacing w:before="1"/>
      </w:pPr>
      <w:r>
        <w:rPr/>
        <w:t>Aplicação</w:t>
      </w:r>
      <w:r>
        <w:rPr>
          <w:spacing w:val="-9"/>
        </w:rPr>
        <w:t> </w:t>
      </w:r>
      <w:r>
        <w:rPr/>
        <w:t>com</w:t>
      </w:r>
      <w:r>
        <w:rPr>
          <w:spacing w:val="-7"/>
        </w:rPr>
        <w:t> </w:t>
      </w:r>
      <w:r>
        <w:rPr/>
        <w:t>Costal</w:t>
      </w:r>
      <w:r>
        <w:rPr>
          <w:spacing w:val="-7"/>
        </w:rPr>
        <w:t> </w:t>
      </w:r>
      <w:r>
        <w:rPr>
          <w:spacing w:val="-2"/>
        </w:rPr>
        <w:t>Manual:</w:t>
      </w:r>
    </w:p>
    <w:p>
      <w:pPr>
        <w:pStyle w:val="ListParagraph"/>
        <w:numPr>
          <w:ilvl w:val="0"/>
          <w:numId w:val="10"/>
        </w:numPr>
        <w:tabs>
          <w:tab w:pos="296" w:val="left" w:leader="none"/>
        </w:tabs>
        <w:spacing w:line="240" w:lineRule="auto" w:before="0" w:after="0"/>
        <w:ind w:left="170" w:right="148" w:firstLine="0"/>
        <w:jc w:val="left"/>
        <w:rPr>
          <w:sz w:val="20"/>
        </w:rPr>
      </w:pPr>
      <w:r>
        <w:rPr>
          <w:rFonts w:ascii="Arial" w:hAnsi="Arial"/>
          <w:i/>
          <w:sz w:val="20"/>
        </w:rPr>
        <w:t>Bicos: </w:t>
      </w:r>
      <w:r>
        <w:rPr>
          <w:sz w:val="20"/>
        </w:rPr>
        <w:t>Utilize bicos que gerem gotas médias, grossa ou muito grossas de forma a minimizar os riscos com </w:t>
      </w:r>
      <w:r>
        <w:rPr>
          <w:spacing w:val="-2"/>
          <w:sz w:val="20"/>
        </w:rPr>
        <w:t>deriva</w:t>
      </w:r>
    </w:p>
    <w:p>
      <w:pPr>
        <w:spacing w:line="229" w:lineRule="exact" w:before="1"/>
        <w:ind w:left="170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rFonts w:ascii="Arial" w:hAnsi="Arial"/>
          <w:i/>
          <w:sz w:val="20"/>
        </w:rPr>
        <w:t>Vazão:</w:t>
      </w:r>
      <w:r>
        <w:rPr>
          <w:rFonts w:ascii="Arial" w:hAnsi="Arial"/>
          <w:i/>
          <w:spacing w:val="-5"/>
          <w:sz w:val="20"/>
        </w:rPr>
        <w:t> </w:t>
      </w:r>
      <w:r>
        <w:rPr>
          <w:sz w:val="20"/>
        </w:rPr>
        <w:t>100-400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(L/ha)</w:t>
      </w: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29" w:lineRule="exact" w:before="0" w:after="0"/>
        <w:ind w:left="291" w:right="0" w:hanging="121"/>
        <w:jc w:val="left"/>
        <w:rPr>
          <w:sz w:val="20"/>
        </w:rPr>
      </w:pPr>
      <w:r>
        <w:rPr>
          <w:rFonts w:ascii="Arial" w:hAnsi="Arial"/>
          <w:i/>
          <w:sz w:val="20"/>
        </w:rPr>
        <w:t>Pressão:</w:t>
      </w:r>
      <w:r>
        <w:rPr>
          <w:rFonts w:ascii="Arial" w:hAnsi="Arial"/>
          <w:i/>
          <w:spacing w:val="-6"/>
          <w:sz w:val="20"/>
        </w:rPr>
        <w:t> </w:t>
      </w:r>
      <w:r>
        <w:rPr>
          <w:sz w:val="20"/>
        </w:rPr>
        <w:t>Deverá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selecionada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função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calda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classe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gotas.</w:t>
      </w:r>
    </w:p>
    <w:p>
      <w:pPr>
        <w:pStyle w:val="ListParagraph"/>
        <w:numPr>
          <w:ilvl w:val="0"/>
          <w:numId w:val="10"/>
        </w:numPr>
        <w:tabs>
          <w:tab w:pos="291" w:val="left" w:leader="none"/>
        </w:tabs>
        <w:spacing w:line="240" w:lineRule="auto" w:before="0" w:after="0"/>
        <w:ind w:left="291" w:right="0" w:hanging="121"/>
        <w:jc w:val="left"/>
        <w:rPr>
          <w:sz w:val="20"/>
        </w:rPr>
      </w:pPr>
      <w:r>
        <w:rPr>
          <w:rFonts w:ascii="Arial" w:hAnsi="Arial"/>
          <w:i/>
          <w:sz w:val="20"/>
        </w:rPr>
        <w:t>Tamanho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6"/>
          <w:sz w:val="20"/>
        </w:rPr>
        <w:t> </w:t>
      </w:r>
      <w:r>
        <w:rPr>
          <w:rFonts w:ascii="Arial" w:hAnsi="Arial"/>
          <w:i/>
          <w:sz w:val="20"/>
        </w:rPr>
        <w:t>gotas:</w:t>
      </w:r>
      <w:r>
        <w:rPr>
          <w:rFonts w:ascii="Arial" w:hAnsi="Arial"/>
          <w:i/>
          <w:spacing w:val="-4"/>
          <w:sz w:val="20"/>
        </w:rPr>
        <w:t> </w:t>
      </w:r>
      <w:r>
        <w:rPr>
          <w:sz w:val="20"/>
        </w:rPr>
        <w:t>médias</w:t>
      </w:r>
      <w:r>
        <w:rPr>
          <w:spacing w:val="-6"/>
          <w:sz w:val="20"/>
        </w:rPr>
        <w:t> </w:t>
      </w:r>
      <w:r>
        <w:rPr>
          <w:sz w:val="20"/>
        </w:rPr>
        <w:t>(M),</w:t>
      </w:r>
      <w:r>
        <w:rPr>
          <w:spacing w:val="-6"/>
          <w:sz w:val="20"/>
        </w:rPr>
        <w:t> </w:t>
      </w:r>
      <w:r>
        <w:rPr>
          <w:sz w:val="20"/>
        </w:rPr>
        <w:t>grossas</w:t>
      </w:r>
      <w:r>
        <w:rPr>
          <w:spacing w:val="-6"/>
          <w:sz w:val="20"/>
        </w:rPr>
        <w:t> </w:t>
      </w:r>
      <w:r>
        <w:rPr>
          <w:sz w:val="20"/>
        </w:rPr>
        <w:t>(G)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muito</w:t>
      </w:r>
      <w:r>
        <w:rPr>
          <w:spacing w:val="-5"/>
          <w:sz w:val="20"/>
        </w:rPr>
        <w:t> </w:t>
      </w:r>
      <w:r>
        <w:rPr>
          <w:sz w:val="20"/>
        </w:rPr>
        <w:t>grossas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(MG).</w:t>
      </w:r>
    </w:p>
    <w:p>
      <w:pPr>
        <w:pStyle w:val="BodyText"/>
        <w:spacing w:before="1"/>
      </w:pPr>
    </w:p>
    <w:p>
      <w:pPr>
        <w:pStyle w:val="Heading1"/>
        <w:ind w:left="170"/>
      </w:pPr>
      <w:r>
        <w:rPr/>
        <w:t>APLICAÇÃO</w:t>
      </w:r>
      <w:r>
        <w:rPr>
          <w:spacing w:val="-11"/>
        </w:rPr>
        <w:t> </w:t>
      </w:r>
      <w:r>
        <w:rPr>
          <w:spacing w:val="-2"/>
        </w:rPr>
        <w:t>AÉREA:</w:t>
      </w:r>
    </w:p>
    <w:p>
      <w:pPr>
        <w:pStyle w:val="BodyText"/>
        <w:spacing w:before="1"/>
        <w:ind w:left="170" w:right="152"/>
        <w:jc w:val="both"/>
      </w:pPr>
      <w:r>
        <w:rPr/>
        <w:t>Realize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aplicação</w:t>
      </w:r>
      <w:r>
        <w:rPr>
          <w:spacing w:val="-9"/>
        </w:rPr>
        <w:t> </w:t>
      </w:r>
      <w:r>
        <w:rPr/>
        <w:t>aérea</w:t>
      </w:r>
      <w:r>
        <w:rPr>
          <w:spacing w:val="-8"/>
        </w:rPr>
        <w:t> </w:t>
      </w:r>
      <w:r>
        <w:rPr/>
        <w:t>com</w:t>
      </w:r>
      <w:r>
        <w:rPr>
          <w:spacing w:val="-11"/>
        </w:rPr>
        <w:t> </w:t>
      </w:r>
      <w:r>
        <w:rPr/>
        <w:t>técnicas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redução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deriva</w:t>
      </w:r>
      <w:r>
        <w:rPr>
          <w:spacing w:val="-10"/>
        </w:rPr>
        <w:t> </w:t>
      </w:r>
      <w:r>
        <w:rPr/>
        <w:t>(TRD)</w:t>
      </w:r>
      <w:r>
        <w:rPr>
          <w:spacing w:val="-9"/>
        </w:rPr>
        <w:t> </w:t>
      </w:r>
      <w:r>
        <w:rPr/>
        <w:t>e</w:t>
      </w:r>
      <w:r>
        <w:rPr>
          <w:spacing w:val="-8"/>
        </w:rPr>
        <w:t> </w:t>
      </w:r>
      <w:r>
        <w:rPr/>
        <w:t>utilização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conceito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boas</w:t>
      </w:r>
      <w:r>
        <w:rPr>
          <w:spacing w:val="-9"/>
        </w:rPr>
        <w:t> </w:t>
      </w:r>
      <w:r>
        <w:rPr/>
        <w:t>práticas agrícolas, evitando sempre excessos de pressão e altura na aplicação. Siga as disposições constantes na legislação municipal, estadual e federal concernentes às atividades aeroagrícolas e sempre consulte o Engenheiro Agrônomo responsável.</w:t>
      </w:r>
    </w:p>
    <w:p>
      <w:pPr>
        <w:pStyle w:val="BodyText"/>
        <w:ind w:left="170" w:right="150"/>
        <w:jc w:val="both"/>
      </w:pPr>
      <w:r>
        <w:rPr/>
        <w:t>Utilizar somente aeronaves devidamente regulamentadas para tal finalidade e providas de barras apropriadas. Regular o equipamento visando assegurar a distribuição uniforme da calda, boa cobertura do alvo desejado. Evitar a falha ou sobreposições entre as faixas de 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229" w:after="0"/>
        <w:ind w:left="170" w:right="150" w:firstLine="0"/>
        <w:jc w:val="both"/>
        <w:rPr>
          <w:sz w:val="20"/>
          <w:u w:val="single"/>
        </w:rPr>
      </w:pPr>
      <w:r>
        <w:rPr>
          <w:sz w:val="20"/>
          <w:u w:val="single"/>
        </w:rPr>
        <w:t> Classe de gotas:</w:t>
      </w:r>
      <w:r>
        <w:rPr>
          <w:sz w:val="20"/>
        </w:rPr>
        <w:t> a escolha da classe de gotas depende do tipo de cultura, alvo e tipo de equipamento utilizado na aplicação. Independente do equipamento utilizado, o tamanho das gotas é um dos fatores mais importantes para se evitar a deriva e, portanto, recomenda-se a aplicação com o maior tamanho de gota possível, sem prejudicar a cobertura e eficiência do produto. Verifique as orientações quanto ao Gerenciamento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Deriva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consulte</w:t>
      </w:r>
      <w:r>
        <w:rPr>
          <w:spacing w:val="-6"/>
          <w:sz w:val="20"/>
        </w:rPr>
        <w:t> </w:t>
      </w:r>
      <w:r>
        <w:rPr>
          <w:sz w:val="20"/>
        </w:rPr>
        <w:t>sempre</w:t>
      </w:r>
      <w:r>
        <w:rPr>
          <w:spacing w:val="-6"/>
          <w:sz w:val="20"/>
        </w:rPr>
        <w:t> </w:t>
      </w:r>
      <w:r>
        <w:rPr>
          <w:sz w:val="20"/>
        </w:rPr>
        <w:t>um</w:t>
      </w:r>
      <w:r>
        <w:rPr>
          <w:spacing w:val="-6"/>
          <w:sz w:val="20"/>
        </w:rPr>
        <w:t> </w:t>
      </w:r>
      <w:r>
        <w:rPr>
          <w:sz w:val="20"/>
        </w:rPr>
        <w:t>Engenheiro</w:t>
      </w:r>
      <w:r>
        <w:rPr>
          <w:spacing w:val="-6"/>
          <w:sz w:val="20"/>
        </w:rPr>
        <w:t> </w:t>
      </w:r>
      <w:r>
        <w:rPr>
          <w:sz w:val="20"/>
        </w:rPr>
        <w:t>Agrônomo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orientações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equipamento</w:t>
      </w:r>
      <w:r>
        <w:rPr>
          <w:spacing w:val="-6"/>
          <w:sz w:val="20"/>
        </w:rPr>
        <w:t> </w:t>
      </w:r>
      <w:r>
        <w:rPr>
          <w:sz w:val="20"/>
        </w:rPr>
        <w:t>de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48" w:firstLine="0"/>
        <w:jc w:val="both"/>
        <w:rPr>
          <w:sz w:val="20"/>
          <w:u w:val="single"/>
        </w:rPr>
      </w:pPr>
      <w:r>
        <w:rPr>
          <w:sz w:val="20"/>
          <w:u w:val="single"/>
        </w:rPr>
        <w:t> Ponta de pulverização:</w:t>
      </w:r>
      <w:r>
        <w:rPr>
          <w:sz w:val="20"/>
        </w:rPr>
        <w:t> a seleção da ponta de pulverização (ou outro tipo de elemento gerador de gotas) deverá ser realizada conforme a classe de gota recomendada, assim como os parâmetros operacionais (velocidade, largura da faixa e outros). Use a ponta apropriada para o tipo de aplicação desejada e, principalmente, que proporcione baixo risco de deriva.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2" w:after="0"/>
        <w:ind w:left="170" w:right="155" w:firstLine="0"/>
        <w:jc w:val="both"/>
        <w:rPr>
          <w:sz w:val="20"/>
          <w:u w:val="single"/>
        </w:rPr>
      </w:pPr>
      <w:r>
        <w:rPr>
          <w:sz w:val="20"/>
          <w:u w:val="single"/>
        </w:rPr>
        <w:t> Ajuste da barra:</w:t>
      </w:r>
      <w:r>
        <w:rPr>
          <w:sz w:val="20"/>
        </w:rPr>
        <w:t> ajuste a barra de forma a obter uma distribuição uniforme do produto, de acordo com o desempenho dos elementos geradores de gotas.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6" w:firstLine="0"/>
        <w:jc w:val="both"/>
        <w:rPr>
          <w:sz w:val="20"/>
          <w:u w:val="single"/>
        </w:rPr>
      </w:pP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Altura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do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vôo: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4</w:t>
      </w:r>
      <w:r>
        <w:rPr>
          <w:spacing w:val="-6"/>
          <w:sz w:val="20"/>
        </w:rPr>
        <w:t> </w:t>
      </w:r>
      <w:r>
        <w:rPr>
          <w:sz w:val="20"/>
        </w:rPr>
        <w:t>metros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relação</w:t>
      </w:r>
      <w:r>
        <w:rPr>
          <w:spacing w:val="-6"/>
          <w:sz w:val="20"/>
        </w:rPr>
        <w:t> </w:t>
      </w: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topo</w:t>
      </w:r>
      <w:r>
        <w:rPr>
          <w:spacing w:val="-4"/>
          <w:sz w:val="20"/>
        </w:rPr>
        <w:t> </w:t>
      </w:r>
      <w:r>
        <w:rPr>
          <w:sz w:val="20"/>
        </w:rPr>
        <w:t>das</w:t>
      </w:r>
      <w:r>
        <w:rPr>
          <w:spacing w:val="-4"/>
          <w:sz w:val="20"/>
        </w:rPr>
        <w:t> </w:t>
      </w:r>
      <w:r>
        <w:rPr>
          <w:sz w:val="20"/>
        </w:rPr>
        <w:t>plantas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alvo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deposição,</w:t>
      </w:r>
      <w:r>
        <w:rPr>
          <w:spacing w:val="-3"/>
          <w:sz w:val="20"/>
        </w:rPr>
        <w:t> </w:t>
      </w:r>
      <w:r>
        <w:rPr>
          <w:sz w:val="20"/>
        </w:rPr>
        <w:t>garantindo</w:t>
      </w:r>
      <w:r>
        <w:rPr>
          <w:spacing w:val="-4"/>
          <w:sz w:val="20"/>
        </w:rPr>
        <w:t> </w:t>
      </w:r>
      <w:r>
        <w:rPr>
          <w:sz w:val="20"/>
        </w:rPr>
        <w:t>sempre a devida segurança ao vôo e a eficiência da 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7" w:firstLine="0"/>
        <w:jc w:val="both"/>
        <w:rPr>
          <w:sz w:val="20"/>
          <w:u w:val="single"/>
        </w:rPr>
      </w:pPr>
      <w:r>
        <w:rPr>
          <w:sz w:val="20"/>
          <w:u w:val="single"/>
        </w:rPr>
        <w:t> Faixa</w:t>
      </w:r>
      <w:r>
        <w:rPr>
          <w:spacing w:val="-1"/>
          <w:sz w:val="20"/>
          <w:u w:val="single"/>
        </w:rPr>
        <w:t> </w:t>
      </w:r>
      <w:r>
        <w:rPr>
          <w:sz w:val="20"/>
          <w:u w:val="single"/>
        </w:rPr>
        <w:t>de deposição:</w:t>
      </w:r>
      <w:r>
        <w:rPr>
          <w:sz w:val="20"/>
        </w:rPr>
        <w:t> a</w:t>
      </w:r>
      <w:r>
        <w:rPr>
          <w:spacing w:val="-1"/>
          <w:sz w:val="20"/>
        </w:rPr>
        <w:t> </w:t>
      </w:r>
      <w:r>
        <w:rPr>
          <w:sz w:val="20"/>
        </w:rPr>
        <w:t>faixa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deposição</w:t>
      </w:r>
      <w:r>
        <w:rPr>
          <w:spacing w:val="-1"/>
          <w:sz w:val="20"/>
        </w:rPr>
        <w:t> </w:t>
      </w:r>
      <w:r>
        <w:rPr>
          <w:sz w:val="20"/>
        </w:rPr>
        <w:t>efetiva é</w:t>
      </w:r>
      <w:r>
        <w:rPr>
          <w:spacing w:val="-1"/>
          <w:sz w:val="20"/>
        </w:rPr>
        <w:t> </w:t>
      </w:r>
      <w:r>
        <w:rPr>
          <w:sz w:val="20"/>
        </w:rPr>
        <w:t>uma</w:t>
      </w:r>
      <w:r>
        <w:rPr>
          <w:spacing w:val="-1"/>
          <w:sz w:val="20"/>
        </w:rPr>
        <w:t> </w:t>
      </w:r>
      <w:r>
        <w:rPr>
          <w:sz w:val="20"/>
        </w:rPr>
        <w:t>característica específica</w:t>
      </w:r>
      <w:r>
        <w:rPr>
          <w:spacing w:val="-1"/>
          <w:sz w:val="20"/>
        </w:rPr>
        <w:t> </w:t>
      </w:r>
      <w:r>
        <w:rPr>
          <w:sz w:val="20"/>
        </w:rPr>
        <w:t>para</w:t>
      </w:r>
      <w:r>
        <w:rPr>
          <w:spacing w:val="-1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tipo ou modelo do avião e representa um fator de grande influência nos resultados da aplicação. Observe uma largura das faixas de deposição efetiva de acordo com a aeronave, de modo a proporcionar uma boa cobertura.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170" w:right="155" w:firstLine="0"/>
        <w:jc w:val="both"/>
        <w:rPr>
          <w:sz w:val="20"/>
          <w:u w:val="single"/>
        </w:rPr>
      </w:pPr>
      <w:r>
        <w:rPr>
          <w:sz w:val="20"/>
          <w:u w:val="single"/>
        </w:rPr>
        <w:t> Faixa de segurança:</w:t>
      </w:r>
      <w:r>
        <w:rPr>
          <w:sz w:val="20"/>
        </w:rPr>
        <w:t> durante a aplicação, resguarde uma faixa de segurança adequada e segura para as culturas sensíveis. Consulte o Engenheiro Agrônomo responsável pela 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0" w:after="0"/>
        <w:ind w:left="236" w:right="0" w:hanging="66"/>
        <w:jc w:val="both"/>
        <w:rPr>
          <w:sz w:val="20"/>
          <w:u w:val="single"/>
        </w:rPr>
      </w:pP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Volume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de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Calda:</w:t>
      </w:r>
      <w:r>
        <w:rPr>
          <w:spacing w:val="-4"/>
          <w:sz w:val="20"/>
        </w:rPr>
        <w:t> </w:t>
      </w:r>
      <w:r>
        <w:rPr>
          <w:sz w:val="20"/>
        </w:rPr>
        <w:t>15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50</w:t>
      </w:r>
      <w:r>
        <w:rPr>
          <w:spacing w:val="-5"/>
          <w:sz w:val="20"/>
        </w:rPr>
        <w:t> </w:t>
      </w:r>
      <w:r>
        <w:rPr>
          <w:sz w:val="20"/>
        </w:rPr>
        <w:t>L/ha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conforme</w:t>
      </w:r>
      <w:r>
        <w:rPr>
          <w:spacing w:val="-4"/>
          <w:sz w:val="20"/>
        </w:rPr>
        <w:t> </w:t>
      </w:r>
      <w:r>
        <w:rPr>
          <w:sz w:val="20"/>
        </w:rPr>
        <w:t>recomendação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tipo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aeronave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utilizada.</w:t>
      </w:r>
    </w:p>
    <w:p>
      <w:pPr>
        <w:pStyle w:val="BodyText"/>
      </w:pPr>
    </w:p>
    <w:p>
      <w:pPr>
        <w:pStyle w:val="BodyText"/>
        <w:ind w:left="170" w:right="158"/>
        <w:jc w:val="both"/>
      </w:pPr>
      <w:r>
        <w:rPr/>
        <w:t>As recomendações para aplicação poderão ser alteradas à critério do Engenheiro Agrônomo responsável, respeitando sempre a legislação vigente na região da aplicação e a especificação do equipamento e tecnologia de aplicação.</w:t>
      </w:r>
    </w:p>
    <w:p>
      <w:pPr>
        <w:pStyle w:val="ListParagraph"/>
        <w:numPr>
          <w:ilvl w:val="0"/>
          <w:numId w:val="10"/>
        </w:numPr>
        <w:tabs>
          <w:tab w:pos="236" w:val="left" w:leader="none"/>
        </w:tabs>
        <w:spacing w:line="240" w:lineRule="auto" w:before="229" w:after="0"/>
        <w:ind w:left="170" w:right="156" w:firstLine="0"/>
        <w:jc w:val="both"/>
        <w:rPr>
          <w:sz w:val="20"/>
          <w:u w:val="single"/>
        </w:rPr>
      </w:pPr>
      <w:r>
        <w:rPr>
          <w:sz w:val="20"/>
          <w:u w:val="single"/>
        </w:rPr>
        <w:t> Condições climáticas:</w:t>
      </w:r>
      <w:r>
        <w:rPr>
          <w:sz w:val="20"/>
        </w:rPr>
        <w:t> deve-se observar as condições climáticas ideais para aplicação, tais como indicado abaixo. Os valores apresentados devem sempre ser as médias durante os tiros de aplicação, e não valores </w:t>
      </w:r>
      <w:r>
        <w:rPr>
          <w:spacing w:val="-2"/>
          <w:sz w:val="20"/>
        </w:rPr>
        <w:t>instantâneos:</w:t>
      </w:r>
    </w:p>
    <w:p>
      <w:pPr>
        <w:pStyle w:val="ListParagraph"/>
        <w:numPr>
          <w:ilvl w:val="1"/>
          <w:numId w:val="10"/>
        </w:numPr>
        <w:tabs>
          <w:tab w:pos="936" w:val="left" w:leader="none"/>
        </w:tabs>
        <w:spacing w:line="229" w:lineRule="exact" w:before="0" w:after="0"/>
        <w:ind w:left="936" w:right="0" w:hanging="121"/>
        <w:jc w:val="left"/>
        <w:rPr>
          <w:sz w:val="20"/>
        </w:rPr>
      </w:pPr>
      <w:r>
        <w:rPr>
          <w:sz w:val="20"/>
        </w:rPr>
        <w:t>Temperatura</w:t>
      </w:r>
      <w:r>
        <w:rPr>
          <w:spacing w:val="-10"/>
          <w:sz w:val="20"/>
        </w:rPr>
        <w:t> </w:t>
      </w:r>
      <w:r>
        <w:rPr>
          <w:sz w:val="20"/>
        </w:rPr>
        <w:t>ambiente</w:t>
      </w:r>
      <w:r>
        <w:rPr>
          <w:spacing w:val="-10"/>
          <w:sz w:val="20"/>
        </w:rPr>
        <w:t> </w:t>
      </w:r>
      <w:r>
        <w:rPr>
          <w:sz w:val="20"/>
        </w:rPr>
        <w:t>abaixo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30ºC</w:t>
      </w:r>
    </w:p>
    <w:p>
      <w:pPr>
        <w:pStyle w:val="ListParagraph"/>
        <w:numPr>
          <w:ilvl w:val="1"/>
          <w:numId w:val="10"/>
        </w:numPr>
        <w:tabs>
          <w:tab w:pos="936" w:val="left" w:leader="none"/>
        </w:tabs>
        <w:spacing w:line="240" w:lineRule="auto" w:before="0" w:after="0"/>
        <w:ind w:left="936" w:right="0" w:hanging="121"/>
        <w:jc w:val="left"/>
        <w:rPr>
          <w:sz w:val="20"/>
        </w:rPr>
      </w:pPr>
      <w:r>
        <w:rPr>
          <w:sz w:val="20"/>
        </w:rPr>
        <w:t>Umidade</w:t>
      </w:r>
      <w:r>
        <w:rPr>
          <w:spacing w:val="-5"/>
          <w:sz w:val="20"/>
        </w:rPr>
        <w:t> </w:t>
      </w:r>
      <w:r>
        <w:rPr>
          <w:sz w:val="20"/>
        </w:rPr>
        <w:t>relativa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ar</w:t>
      </w:r>
      <w:r>
        <w:rPr>
          <w:spacing w:val="-6"/>
          <w:sz w:val="20"/>
        </w:rPr>
        <w:t> </w:t>
      </w:r>
      <w:r>
        <w:rPr>
          <w:sz w:val="20"/>
        </w:rPr>
        <w:t>acima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50%</w:t>
      </w:r>
    </w:p>
    <w:p>
      <w:pPr>
        <w:pStyle w:val="ListParagraph"/>
        <w:numPr>
          <w:ilvl w:val="1"/>
          <w:numId w:val="10"/>
        </w:numPr>
        <w:tabs>
          <w:tab w:pos="968" w:val="left" w:leader="none"/>
        </w:tabs>
        <w:spacing w:line="240" w:lineRule="auto" w:before="1" w:after="0"/>
        <w:ind w:left="170" w:right="152" w:firstLine="645"/>
        <w:jc w:val="left"/>
        <w:rPr>
          <w:sz w:val="20"/>
        </w:rPr>
      </w:pPr>
      <w:r>
        <w:rPr>
          <w:sz w:val="20"/>
        </w:rPr>
        <w:t>Velocidade</w:t>
      </w:r>
      <w:r>
        <w:rPr>
          <w:spacing w:val="27"/>
          <w:sz w:val="20"/>
        </w:rPr>
        <w:t> </w:t>
      </w:r>
      <w:r>
        <w:rPr>
          <w:sz w:val="20"/>
        </w:rPr>
        <w:t>média</w:t>
      </w:r>
      <w:r>
        <w:rPr>
          <w:spacing w:val="29"/>
          <w:sz w:val="20"/>
        </w:rPr>
        <w:t> </w:t>
      </w:r>
      <w:r>
        <w:rPr>
          <w:sz w:val="20"/>
        </w:rPr>
        <w:t>do</w:t>
      </w:r>
      <w:r>
        <w:rPr>
          <w:spacing w:val="29"/>
          <w:sz w:val="20"/>
        </w:rPr>
        <w:t> </w:t>
      </w:r>
      <w:r>
        <w:rPr>
          <w:sz w:val="20"/>
        </w:rPr>
        <w:t>vento</w:t>
      </w:r>
      <w:r>
        <w:rPr>
          <w:spacing w:val="29"/>
          <w:sz w:val="20"/>
        </w:rPr>
        <w:t> </w:t>
      </w:r>
      <w:r>
        <w:rPr>
          <w:sz w:val="20"/>
        </w:rPr>
        <w:t>entre</w:t>
      </w:r>
      <w:r>
        <w:rPr>
          <w:spacing w:val="29"/>
          <w:sz w:val="20"/>
        </w:rPr>
        <w:t> </w:t>
      </w:r>
      <w:r>
        <w:rPr>
          <w:sz w:val="20"/>
        </w:rPr>
        <w:t>3</w:t>
      </w:r>
      <w:r>
        <w:rPr>
          <w:spacing w:val="29"/>
          <w:sz w:val="20"/>
        </w:rPr>
        <w:t> </w:t>
      </w:r>
      <w:r>
        <w:rPr>
          <w:sz w:val="20"/>
        </w:rPr>
        <w:t>e</w:t>
      </w:r>
      <w:r>
        <w:rPr>
          <w:spacing w:val="30"/>
          <w:sz w:val="20"/>
        </w:rPr>
        <w:t> </w:t>
      </w:r>
      <w:r>
        <w:rPr>
          <w:sz w:val="20"/>
        </w:rPr>
        <w:t>10</w:t>
      </w:r>
      <w:r>
        <w:rPr>
          <w:spacing w:val="29"/>
          <w:sz w:val="20"/>
        </w:rPr>
        <w:t> </w:t>
      </w:r>
      <w:r>
        <w:rPr>
          <w:sz w:val="20"/>
        </w:rPr>
        <w:t>Km/hora.</w:t>
      </w:r>
      <w:r>
        <w:rPr>
          <w:spacing w:val="30"/>
          <w:sz w:val="20"/>
        </w:rPr>
        <w:t> </w:t>
      </w:r>
      <w:r>
        <w:rPr>
          <w:sz w:val="20"/>
        </w:rPr>
        <w:t>Para</w:t>
      </w:r>
      <w:r>
        <w:rPr>
          <w:spacing w:val="27"/>
          <w:sz w:val="20"/>
        </w:rPr>
        <w:t> </w:t>
      </w:r>
      <w:r>
        <w:rPr>
          <w:sz w:val="20"/>
        </w:rPr>
        <w:t>aplicação</w:t>
      </w:r>
      <w:r>
        <w:rPr>
          <w:spacing w:val="29"/>
          <w:sz w:val="20"/>
        </w:rPr>
        <w:t> </w:t>
      </w:r>
      <w:r>
        <w:rPr>
          <w:sz w:val="20"/>
        </w:rPr>
        <w:t>aérea,</w:t>
      </w:r>
      <w:r>
        <w:rPr>
          <w:spacing w:val="27"/>
          <w:sz w:val="20"/>
        </w:rPr>
        <w:t> </w:t>
      </w:r>
      <w:r>
        <w:rPr>
          <w:sz w:val="20"/>
        </w:rPr>
        <w:t>considerar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28"/>
          <w:sz w:val="20"/>
        </w:rPr>
        <w:t> </w:t>
      </w:r>
      <w:r>
        <w:rPr>
          <w:sz w:val="20"/>
        </w:rPr>
        <w:t>médias durante os tiros de aplicação e não os valores instantâneos.</w:t>
      </w:r>
    </w:p>
    <w:p>
      <w:pPr>
        <w:pStyle w:val="ListParagraph"/>
        <w:numPr>
          <w:ilvl w:val="1"/>
          <w:numId w:val="10"/>
        </w:numPr>
        <w:tabs>
          <w:tab w:pos="943" w:val="left" w:leader="none"/>
        </w:tabs>
        <w:spacing w:line="240" w:lineRule="auto" w:before="1" w:after="0"/>
        <w:ind w:left="170" w:right="146" w:firstLine="645"/>
        <w:jc w:val="left"/>
        <w:rPr>
          <w:sz w:val="20"/>
        </w:rPr>
      </w:pPr>
      <w:r>
        <w:rPr>
          <w:sz w:val="20"/>
        </w:rPr>
        <w:t>As aplicações pela manhã (até as 10:00 horas) e à tarde (após as 15:00/16:00 horas) são as mais </w:t>
      </w:r>
      <w:r>
        <w:rPr>
          <w:spacing w:val="-2"/>
          <w:sz w:val="20"/>
        </w:rPr>
        <w:t>recomendadas.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4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1"/>
        <w:spacing w:before="69"/>
      </w:pPr>
      <w:r>
        <w:rPr/>
        <w:t>INTERVALO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SEGURANÇA:</w:t>
      </w:r>
    </w:p>
    <w:p>
      <w:pPr>
        <w:pStyle w:val="BodyText"/>
        <w:spacing w:before="3" w:after="1"/>
        <w:rPr>
          <w:rFonts w:ascii="Arial"/>
          <w:b/>
        </w:rPr>
      </w:pPr>
    </w:p>
    <w:tbl>
      <w:tblPr>
        <w:tblW w:w="0" w:type="auto"/>
        <w:jc w:val="left"/>
        <w:tblInd w:w="27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33"/>
        <w:gridCol w:w="3827"/>
      </w:tblGrid>
      <w:tr>
        <w:trPr>
          <w:trHeight w:val="230" w:hRule="atLeast"/>
        </w:trPr>
        <w:tc>
          <w:tcPr>
            <w:tcW w:w="5533" w:type="dxa"/>
            <w:shd w:val="clear" w:color="auto" w:fill="F0F0F0"/>
          </w:tcPr>
          <w:p>
            <w:pPr>
              <w:pStyle w:val="TableParagraph"/>
              <w:spacing w:line="210" w:lineRule="exact"/>
              <w:ind w:left="118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Culturas</w:t>
            </w:r>
          </w:p>
        </w:tc>
        <w:tc>
          <w:tcPr>
            <w:tcW w:w="3827" w:type="dxa"/>
            <w:shd w:val="clear" w:color="auto" w:fill="F0F0F0"/>
          </w:tcPr>
          <w:p>
            <w:pPr>
              <w:pStyle w:val="TableParagraph"/>
              <w:spacing w:line="210" w:lineRule="exact"/>
              <w:ind w:left="19" w:right="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Intervalo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Segurança</w:t>
            </w:r>
            <w:r>
              <w:rPr>
                <w:rFonts w:ascii="Arial" w:hAnsi="Arial"/>
                <w:b/>
                <w:spacing w:val="-10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(dias)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Algodão</w:t>
            </w:r>
          </w:p>
        </w:tc>
        <w:tc>
          <w:tcPr>
            <w:tcW w:w="3827" w:type="dxa"/>
          </w:tcPr>
          <w:p>
            <w:pPr>
              <w:pStyle w:val="TableParagraph"/>
              <w:spacing w:line="135" w:lineRule="exact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257"/>
              <w:rPr>
                <w:sz w:val="20"/>
              </w:rPr>
            </w:pPr>
            <w:r>
              <w:rPr>
                <w:spacing w:val="-2"/>
                <w:sz w:val="20"/>
              </w:rPr>
              <w:t>Algodão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geneticamente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2"/>
                <w:sz w:val="20"/>
              </w:rPr>
              <w:t>modificado</w:t>
            </w:r>
          </w:p>
        </w:tc>
        <w:tc>
          <w:tcPr>
            <w:tcW w:w="3827" w:type="dxa"/>
          </w:tcPr>
          <w:p>
            <w:pPr>
              <w:pStyle w:val="TableParagraph"/>
              <w:spacing w:line="135" w:lineRule="exact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(1)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Ameixa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Arroz</w:t>
            </w:r>
          </w:p>
        </w:tc>
        <w:tc>
          <w:tcPr>
            <w:tcW w:w="3827" w:type="dxa"/>
          </w:tcPr>
          <w:p>
            <w:pPr>
              <w:pStyle w:val="TableParagraph"/>
              <w:spacing w:before="22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4"/>
              <w:jc w:val="center"/>
              <w:rPr>
                <w:sz w:val="20"/>
              </w:rPr>
            </w:pPr>
            <w:r>
              <w:rPr>
                <w:sz w:val="20"/>
              </w:rPr>
              <w:t>Arroz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irrigado</w:t>
            </w:r>
          </w:p>
        </w:tc>
        <w:tc>
          <w:tcPr>
            <w:tcW w:w="3827" w:type="dxa"/>
          </w:tcPr>
          <w:p>
            <w:pPr>
              <w:pStyle w:val="TableParagraph"/>
              <w:spacing w:before="22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Banana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Cacau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Café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535"/>
              <w:rPr>
                <w:sz w:val="20"/>
              </w:rPr>
            </w:pPr>
            <w:r>
              <w:rPr>
                <w:spacing w:val="-2"/>
                <w:sz w:val="20"/>
              </w:rPr>
              <w:t>Cana-de-açúcar</w:t>
            </w:r>
            <w:r>
              <w:rPr>
                <w:spacing w:val="15"/>
                <w:sz w:val="20"/>
              </w:rPr>
              <w:t> </w:t>
            </w:r>
            <w:r>
              <w:rPr>
                <w:spacing w:val="-2"/>
                <w:sz w:val="20"/>
              </w:rPr>
              <w:t>(pré-plantio)</w:t>
            </w:r>
          </w:p>
        </w:tc>
        <w:tc>
          <w:tcPr>
            <w:tcW w:w="3827" w:type="dxa"/>
          </w:tcPr>
          <w:p>
            <w:pPr>
              <w:pStyle w:val="TableParagraph"/>
              <w:spacing w:before="46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552"/>
              <w:rPr>
                <w:sz w:val="20"/>
              </w:rPr>
            </w:pPr>
            <w:r>
              <w:rPr>
                <w:spacing w:val="-2"/>
                <w:sz w:val="20"/>
              </w:rPr>
              <w:t>Cana-de-açúcar</w:t>
            </w:r>
            <w:r>
              <w:rPr>
                <w:spacing w:val="10"/>
                <w:sz w:val="20"/>
              </w:rPr>
              <w:t> </w:t>
            </w:r>
            <w:r>
              <w:rPr>
                <w:spacing w:val="-2"/>
                <w:sz w:val="20"/>
              </w:rPr>
              <w:t>(maturador)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Citros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Coco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Eucalipto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Feijão</w:t>
            </w:r>
          </w:p>
        </w:tc>
        <w:tc>
          <w:tcPr>
            <w:tcW w:w="3827" w:type="dxa"/>
          </w:tcPr>
          <w:p>
            <w:pPr>
              <w:pStyle w:val="TableParagraph"/>
              <w:spacing w:before="46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Fumo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Maçã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1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Mamão</w:t>
            </w:r>
          </w:p>
        </w:tc>
        <w:tc>
          <w:tcPr>
            <w:tcW w:w="3827" w:type="dxa"/>
          </w:tcPr>
          <w:p>
            <w:pPr>
              <w:pStyle w:val="TableParagraph"/>
              <w:spacing w:line="211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Milho</w:t>
            </w:r>
          </w:p>
        </w:tc>
        <w:tc>
          <w:tcPr>
            <w:tcW w:w="3827" w:type="dxa"/>
          </w:tcPr>
          <w:p>
            <w:pPr>
              <w:pStyle w:val="TableParagraph"/>
              <w:spacing w:before="22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(3)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386"/>
              <w:rPr>
                <w:sz w:val="20"/>
              </w:rPr>
            </w:pPr>
            <w:r>
              <w:rPr>
                <w:sz w:val="20"/>
              </w:rPr>
              <w:t>Milho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modificado</w:t>
            </w:r>
          </w:p>
        </w:tc>
        <w:tc>
          <w:tcPr>
            <w:tcW w:w="3827" w:type="dxa"/>
          </w:tcPr>
          <w:p>
            <w:pPr>
              <w:pStyle w:val="TableParagraph"/>
              <w:spacing w:before="22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(3)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Nectarina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Pastagem</w:t>
            </w:r>
          </w:p>
        </w:tc>
        <w:tc>
          <w:tcPr>
            <w:tcW w:w="3827" w:type="dxa"/>
          </w:tcPr>
          <w:p>
            <w:pPr>
              <w:pStyle w:val="TableParagraph"/>
              <w:spacing w:before="22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Pêra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Pêssego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Pinus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Seringueira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U.N.A.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Soja</w:t>
            </w:r>
          </w:p>
        </w:tc>
        <w:tc>
          <w:tcPr>
            <w:tcW w:w="3827" w:type="dxa"/>
          </w:tcPr>
          <w:p>
            <w:pPr>
              <w:pStyle w:val="TableParagraph"/>
              <w:spacing w:before="22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(4)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6"/>
              <w:jc w:val="center"/>
              <w:rPr>
                <w:sz w:val="20"/>
              </w:rPr>
            </w:pPr>
            <w:r>
              <w:rPr>
                <w:sz w:val="20"/>
              </w:rPr>
              <w:t>Soja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(dessecante)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425"/>
              <w:rPr>
                <w:sz w:val="20"/>
              </w:rPr>
            </w:pPr>
            <w:r>
              <w:rPr>
                <w:sz w:val="20"/>
              </w:rPr>
              <w:t>Soja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geneticamente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modificada</w:t>
            </w:r>
          </w:p>
        </w:tc>
        <w:tc>
          <w:tcPr>
            <w:tcW w:w="3827" w:type="dxa"/>
          </w:tcPr>
          <w:p>
            <w:pPr>
              <w:pStyle w:val="TableParagraph"/>
              <w:spacing w:before="58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(4)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Trigo</w:t>
            </w:r>
          </w:p>
        </w:tc>
        <w:tc>
          <w:tcPr>
            <w:tcW w:w="3827" w:type="dxa"/>
          </w:tcPr>
          <w:p>
            <w:pPr>
              <w:pStyle w:val="TableParagraph"/>
              <w:spacing w:before="58"/>
              <w:ind w:left="19" w:right="1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(2)</w:t>
            </w:r>
          </w:p>
        </w:tc>
      </w:tr>
      <w:tr>
        <w:trPr>
          <w:trHeight w:val="230" w:hRule="atLeast"/>
        </w:trPr>
        <w:tc>
          <w:tcPr>
            <w:tcW w:w="5533" w:type="dxa"/>
          </w:tcPr>
          <w:p>
            <w:pPr>
              <w:pStyle w:val="TableParagraph"/>
              <w:spacing w:line="210" w:lineRule="exact"/>
              <w:ind w:left="118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Uva</w:t>
            </w:r>
          </w:p>
        </w:tc>
        <w:tc>
          <w:tcPr>
            <w:tcW w:w="3827" w:type="dxa"/>
          </w:tcPr>
          <w:p>
            <w:pPr>
              <w:pStyle w:val="TableParagraph"/>
              <w:spacing w:line="210" w:lineRule="exact"/>
              <w:ind w:left="19" w:right="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</w:tbl>
    <w:p>
      <w:pPr>
        <w:spacing w:before="211"/>
        <w:ind w:left="748" w:right="0" w:firstLine="0"/>
        <w:jc w:val="both"/>
        <w:rPr>
          <w:sz w:val="16"/>
        </w:rPr>
      </w:pPr>
      <w:r>
        <w:rPr>
          <w:sz w:val="16"/>
        </w:rPr>
        <w:t>U.N.A.</w:t>
      </w:r>
      <w:r>
        <w:rPr>
          <w:spacing w:val="-1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sz w:val="16"/>
        </w:rPr>
        <w:t>Uso</w:t>
      </w:r>
      <w:r>
        <w:rPr>
          <w:spacing w:val="-5"/>
          <w:sz w:val="16"/>
        </w:rPr>
        <w:t> </w:t>
      </w:r>
      <w:r>
        <w:rPr>
          <w:sz w:val="16"/>
        </w:rPr>
        <w:t>Não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Alimentar</w:t>
      </w:r>
    </w:p>
    <w:p>
      <w:pPr>
        <w:pStyle w:val="ListParagraph"/>
        <w:numPr>
          <w:ilvl w:val="0"/>
          <w:numId w:val="11"/>
        </w:numPr>
        <w:tabs>
          <w:tab w:pos="748" w:val="left" w:leader="none"/>
        </w:tabs>
        <w:spacing w:line="240" w:lineRule="auto" w:before="0" w:after="0"/>
        <w:ind w:left="748" w:right="412" w:hanging="360"/>
        <w:jc w:val="both"/>
        <w:rPr>
          <w:sz w:val="16"/>
        </w:rPr>
      </w:pPr>
      <w:r>
        <w:rPr>
          <w:sz w:val="16"/>
        </w:rPr>
        <w:t>O</w:t>
      </w:r>
      <w:r>
        <w:rPr>
          <w:spacing w:val="-6"/>
          <w:sz w:val="16"/>
        </w:rPr>
        <w:t> </w:t>
      </w:r>
      <w:r>
        <w:rPr>
          <w:sz w:val="16"/>
        </w:rPr>
        <w:t>intervalo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segurança</w:t>
      </w:r>
      <w:r>
        <w:rPr>
          <w:spacing w:val="-9"/>
          <w:sz w:val="16"/>
        </w:rPr>
        <w:t> </w:t>
      </w:r>
      <w:r>
        <w:rPr>
          <w:sz w:val="16"/>
        </w:rPr>
        <w:t>para</w:t>
      </w:r>
      <w:r>
        <w:rPr>
          <w:spacing w:val="-7"/>
          <w:sz w:val="16"/>
        </w:rPr>
        <w:t> </w:t>
      </w:r>
      <w:r>
        <w:rPr>
          <w:sz w:val="16"/>
        </w:rPr>
        <w:t>a</w:t>
      </w:r>
      <w:r>
        <w:rPr>
          <w:spacing w:val="-9"/>
          <w:sz w:val="16"/>
        </w:rPr>
        <w:t> </w:t>
      </w:r>
      <w:r>
        <w:rPr>
          <w:sz w:val="16"/>
        </w:rPr>
        <w:t>cultura</w:t>
      </w:r>
      <w:r>
        <w:rPr>
          <w:spacing w:val="-7"/>
          <w:sz w:val="16"/>
        </w:rPr>
        <w:t> </w:t>
      </w:r>
      <w:r>
        <w:rPr>
          <w:sz w:val="16"/>
        </w:rPr>
        <w:t>do</w:t>
      </w:r>
      <w:r>
        <w:rPr>
          <w:spacing w:val="-7"/>
          <w:sz w:val="16"/>
        </w:rPr>
        <w:t> </w:t>
      </w:r>
      <w:r>
        <w:rPr>
          <w:sz w:val="16"/>
        </w:rPr>
        <w:t>algodão</w:t>
      </w:r>
      <w:r>
        <w:rPr>
          <w:spacing w:val="-9"/>
          <w:sz w:val="16"/>
        </w:rPr>
        <w:t> </w:t>
      </w:r>
      <w:r>
        <w:rPr>
          <w:sz w:val="16"/>
        </w:rPr>
        <w:t>é</w:t>
      </w:r>
      <w:r>
        <w:rPr>
          <w:spacing w:val="-7"/>
          <w:sz w:val="16"/>
        </w:rPr>
        <w:t> </w:t>
      </w:r>
      <w:r>
        <w:rPr>
          <w:sz w:val="16"/>
        </w:rPr>
        <w:t>não</w:t>
      </w:r>
      <w:r>
        <w:rPr>
          <w:spacing w:val="-7"/>
          <w:sz w:val="16"/>
        </w:rPr>
        <w:t> </w:t>
      </w:r>
      <w:r>
        <w:rPr>
          <w:sz w:val="16"/>
        </w:rPr>
        <w:t>determinado</w:t>
      </w:r>
      <w:r>
        <w:rPr>
          <w:spacing w:val="-7"/>
          <w:sz w:val="16"/>
        </w:rPr>
        <w:t> </w:t>
      </w:r>
      <w:r>
        <w:rPr>
          <w:sz w:val="16"/>
        </w:rPr>
        <w:t>quando</w:t>
      </w:r>
      <w:r>
        <w:rPr>
          <w:spacing w:val="-7"/>
          <w:sz w:val="16"/>
        </w:rPr>
        <w:t> </w:t>
      </w:r>
      <w:r>
        <w:rPr>
          <w:sz w:val="16"/>
        </w:rPr>
        <w:t>o</w:t>
      </w:r>
      <w:r>
        <w:rPr>
          <w:spacing w:val="-3"/>
          <w:sz w:val="16"/>
        </w:rPr>
        <w:t> </w:t>
      </w:r>
      <w:r>
        <w:rPr>
          <w:sz w:val="16"/>
        </w:rPr>
        <w:t>agrotóxico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9"/>
          <w:sz w:val="16"/>
        </w:rPr>
        <w:t> </w:t>
      </w:r>
      <w:r>
        <w:rPr>
          <w:sz w:val="16"/>
        </w:rPr>
        <w:t>aplicado</w:t>
      </w:r>
      <w:r>
        <w:rPr>
          <w:spacing w:val="-7"/>
          <w:sz w:val="16"/>
        </w:rPr>
        <w:t> </w:t>
      </w:r>
      <w:r>
        <w:rPr>
          <w:sz w:val="16"/>
        </w:rPr>
        <w:t>em</w:t>
      </w:r>
      <w:r>
        <w:rPr>
          <w:spacing w:val="-6"/>
          <w:sz w:val="16"/>
        </w:rPr>
        <w:t> </w:t>
      </w:r>
      <w:r>
        <w:rPr>
          <w:sz w:val="16"/>
        </w:rPr>
        <w:t>pós-emergência das plantas infestantes e</w:t>
      </w:r>
      <w:r>
        <w:rPr>
          <w:spacing w:val="-2"/>
          <w:sz w:val="16"/>
        </w:rPr>
        <w:t> </w:t>
      </w:r>
      <w:r>
        <w:rPr>
          <w:sz w:val="16"/>
        </w:rPr>
        <w:t>pré-emergência</w:t>
      </w:r>
      <w:r>
        <w:rPr>
          <w:spacing w:val="-2"/>
          <w:sz w:val="16"/>
        </w:rPr>
        <w:t> </w:t>
      </w:r>
      <w:r>
        <w:rPr>
          <w:sz w:val="16"/>
        </w:rPr>
        <w:t>da</w:t>
      </w:r>
      <w:r>
        <w:rPr>
          <w:spacing w:val="-2"/>
          <w:sz w:val="16"/>
        </w:rPr>
        <w:t> </w:t>
      </w:r>
      <w:r>
        <w:rPr>
          <w:sz w:val="16"/>
        </w:rPr>
        <w:t>cultura.</w:t>
      </w:r>
      <w:r>
        <w:rPr>
          <w:spacing w:val="-3"/>
          <w:sz w:val="16"/>
        </w:rPr>
        <w:t> </w:t>
      </w:r>
      <w:r>
        <w:rPr>
          <w:sz w:val="16"/>
        </w:rPr>
        <w:t>O</w:t>
      </w:r>
      <w:r>
        <w:rPr>
          <w:spacing w:val="-2"/>
          <w:sz w:val="16"/>
        </w:rPr>
        <w:t> </w:t>
      </w:r>
      <w:r>
        <w:rPr>
          <w:sz w:val="16"/>
        </w:rPr>
        <w:t>intervalo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segurança</w:t>
      </w:r>
      <w:r>
        <w:rPr>
          <w:spacing w:val="-2"/>
          <w:sz w:val="16"/>
        </w:rPr>
        <w:t> </w:t>
      </w:r>
      <w:r>
        <w:rPr>
          <w:sz w:val="16"/>
        </w:rPr>
        <w:t>para</w:t>
      </w:r>
      <w:r>
        <w:rPr>
          <w:spacing w:val="-2"/>
          <w:sz w:val="16"/>
        </w:rPr>
        <w:t> </w:t>
      </w:r>
      <w:r>
        <w:rPr>
          <w:sz w:val="16"/>
        </w:rPr>
        <w:t>algodão</w:t>
      </w:r>
      <w:r>
        <w:rPr>
          <w:spacing w:val="-2"/>
          <w:sz w:val="16"/>
        </w:rPr>
        <w:t> </w:t>
      </w:r>
      <w:r>
        <w:rPr>
          <w:sz w:val="16"/>
        </w:rPr>
        <w:t>OGM, que</w:t>
      </w:r>
      <w:r>
        <w:rPr>
          <w:spacing w:val="-2"/>
          <w:sz w:val="16"/>
        </w:rPr>
        <w:t> </w:t>
      </w:r>
      <w:r>
        <w:rPr>
          <w:sz w:val="16"/>
        </w:rPr>
        <w:t>expressa</w:t>
      </w:r>
      <w:r>
        <w:rPr>
          <w:spacing w:val="-2"/>
          <w:sz w:val="16"/>
        </w:rPr>
        <w:t> </w:t>
      </w:r>
      <w:r>
        <w:rPr>
          <w:sz w:val="16"/>
        </w:rPr>
        <w:t>tolerância ao glifosato, é de 130 dias, quando o agrotóxico for aplicado em pós-emergência das plantas infestantes e da cultura.</w:t>
      </w:r>
    </w:p>
    <w:p>
      <w:pPr>
        <w:pStyle w:val="ListParagraph"/>
        <w:numPr>
          <w:ilvl w:val="0"/>
          <w:numId w:val="11"/>
        </w:numPr>
        <w:tabs>
          <w:tab w:pos="747" w:val="left" w:leader="none"/>
        </w:tabs>
        <w:spacing w:line="240" w:lineRule="auto" w:before="0" w:after="0"/>
        <w:ind w:left="747" w:right="0" w:hanging="359"/>
        <w:jc w:val="both"/>
        <w:rPr>
          <w:sz w:val="16"/>
        </w:rPr>
      </w:pPr>
      <w:r>
        <w:rPr>
          <w:sz w:val="16"/>
        </w:rPr>
        <w:t>Intervalo</w:t>
      </w:r>
      <w:r>
        <w:rPr>
          <w:spacing w:val="-7"/>
          <w:sz w:val="16"/>
        </w:rPr>
        <w:t> </w:t>
      </w:r>
      <w:r>
        <w:rPr>
          <w:sz w:val="16"/>
        </w:rPr>
        <w:t>de</w:t>
      </w:r>
      <w:r>
        <w:rPr>
          <w:spacing w:val="-6"/>
          <w:sz w:val="16"/>
        </w:rPr>
        <w:t> </w:t>
      </w:r>
      <w:r>
        <w:rPr>
          <w:sz w:val="16"/>
        </w:rPr>
        <w:t>segurança</w:t>
      </w:r>
      <w:r>
        <w:rPr>
          <w:spacing w:val="-4"/>
          <w:sz w:val="16"/>
        </w:rPr>
        <w:t> </w:t>
      </w:r>
      <w:r>
        <w:rPr>
          <w:sz w:val="16"/>
        </w:rPr>
        <w:t>não</w:t>
      </w:r>
      <w:r>
        <w:rPr>
          <w:spacing w:val="-4"/>
          <w:sz w:val="16"/>
        </w:rPr>
        <w:t> </w:t>
      </w:r>
      <w:r>
        <w:rPr>
          <w:sz w:val="16"/>
        </w:rPr>
        <w:t>determinado</w:t>
      </w:r>
      <w:r>
        <w:rPr>
          <w:spacing w:val="-5"/>
          <w:sz w:val="16"/>
        </w:rPr>
        <w:t> </w:t>
      </w:r>
      <w:r>
        <w:rPr>
          <w:sz w:val="16"/>
        </w:rPr>
        <w:t>devido</w:t>
      </w:r>
      <w:r>
        <w:rPr>
          <w:spacing w:val="-7"/>
          <w:sz w:val="16"/>
        </w:rPr>
        <w:t> </w:t>
      </w:r>
      <w:r>
        <w:rPr>
          <w:sz w:val="16"/>
        </w:rPr>
        <w:t>à</w:t>
      </w:r>
      <w:r>
        <w:rPr>
          <w:spacing w:val="-6"/>
          <w:sz w:val="16"/>
        </w:rPr>
        <w:t> </w:t>
      </w:r>
      <w:r>
        <w:rPr>
          <w:sz w:val="16"/>
        </w:rPr>
        <w:t>modalidade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emprego.</w:t>
      </w:r>
    </w:p>
    <w:p>
      <w:pPr>
        <w:pStyle w:val="ListParagraph"/>
        <w:numPr>
          <w:ilvl w:val="0"/>
          <w:numId w:val="11"/>
        </w:numPr>
        <w:tabs>
          <w:tab w:pos="748" w:val="left" w:leader="none"/>
        </w:tabs>
        <w:spacing w:line="240" w:lineRule="auto" w:before="1" w:after="0"/>
        <w:ind w:left="748" w:right="412" w:hanging="360"/>
        <w:jc w:val="both"/>
        <w:rPr>
          <w:sz w:val="16"/>
        </w:rPr>
      </w:pPr>
      <w:r>
        <w:rPr>
          <w:sz w:val="16"/>
        </w:rPr>
        <w:t>O intervalo de segurança para a cultura do milho é não determinado quando o agrotóxico for aplicado em pós-emergência das plantas infestantes e pré-emergência da cultura. O</w:t>
      </w:r>
      <w:r>
        <w:rPr>
          <w:spacing w:val="-1"/>
          <w:sz w:val="16"/>
        </w:rPr>
        <w:t> </w:t>
      </w:r>
      <w:r>
        <w:rPr>
          <w:sz w:val="16"/>
        </w:rPr>
        <w:t>intervalo de</w:t>
      </w:r>
      <w:r>
        <w:rPr>
          <w:spacing w:val="-1"/>
          <w:sz w:val="16"/>
        </w:rPr>
        <w:t> </w:t>
      </w:r>
      <w:r>
        <w:rPr>
          <w:sz w:val="16"/>
        </w:rPr>
        <w:t>segurança para a</w:t>
      </w:r>
      <w:r>
        <w:rPr>
          <w:spacing w:val="-1"/>
          <w:sz w:val="16"/>
        </w:rPr>
        <w:t> </w:t>
      </w:r>
      <w:r>
        <w:rPr>
          <w:sz w:val="16"/>
        </w:rPr>
        <w:t>cultura do</w:t>
      </w:r>
      <w:r>
        <w:rPr>
          <w:spacing w:val="-1"/>
          <w:sz w:val="16"/>
        </w:rPr>
        <w:t> </w:t>
      </w:r>
      <w:r>
        <w:rPr>
          <w:sz w:val="16"/>
        </w:rPr>
        <w:t>milho</w:t>
      </w:r>
      <w:r>
        <w:rPr>
          <w:spacing w:val="-1"/>
          <w:sz w:val="16"/>
        </w:rPr>
        <w:t> </w:t>
      </w:r>
      <w:r>
        <w:rPr>
          <w:sz w:val="16"/>
        </w:rPr>
        <w:t>OGM, que expressa tolerância ao glifosato, é de 90 dias, quando o agrotóxico for aplicado em pós-emergência das plantas infestantes e da </w:t>
      </w:r>
      <w:r>
        <w:rPr>
          <w:spacing w:val="-2"/>
          <w:sz w:val="16"/>
        </w:rPr>
        <w:t>cultura.</w:t>
      </w:r>
    </w:p>
    <w:p>
      <w:pPr>
        <w:pStyle w:val="ListParagraph"/>
        <w:numPr>
          <w:ilvl w:val="0"/>
          <w:numId w:val="11"/>
        </w:numPr>
        <w:tabs>
          <w:tab w:pos="748" w:val="left" w:leader="none"/>
        </w:tabs>
        <w:spacing w:line="240" w:lineRule="auto" w:before="0" w:after="0"/>
        <w:ind w:left="748" w:right="414" w:hanging="360"/>
        <w:jc w:val="both"/>
        <w:rPr>
          <w:sz w:val="16"/>
        </w:rPr>
      </w:pPr>
      <w:r>
        <w:rPr>
          <w:sz w:val="16"/>
        </w:rPr>
        <w:t>O intervalo de segurança para a cultura da soja é não determinado quando o agrotóxico for aplicado em pós-emergência das plantas infestantes e pré-emergência da cultura. O intervalo de segurança para a cultura da soja OGM, que expressa resistência ao glifosato, é de 56 dias, quando o agrotóxico for aplicado em pós-emergência das plantas infestantes e da </w:t>
      </w:r>
      <w:r>
        <w:rPr>
          <w:spacing w:val="-2"/>
          <w:sz w:val="16"/>
        </w:rPr>
        <w:t>cultura.</w:t>
      </w:r>
    </w:p>
    <w:p>
      <w:pPr>
        <w:pStyle w:val="BodyText"/>
        <w:spacing w:before="78"/>
        <w:rPr>
          <w:sz w:val="16"/>
        </w:rPr>
      </w:pPr>
    </w:p>
    <w:p>
      <w:pPr>
        <w:pStyle w:val="Heading1"/>
        <w:spacing w:line="229" w:lineRule="exact"/>
      </w:pPr>
      <w:r>
        <w:rPr/>
        <w:t>INTERVALO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REENTRADA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PESSOAS</w:t>
      </w:r>
      <w:r>
        <w:rPr>
          <w:spacing w:val="-6"/>
        </w:rPr>
        <w:t> </w:t>
      </w:r>
      <w:r>
        <w:rPr/>
        <w:t>NAS</w:t>
      </w:r>
      <w:r>
        <w:rPr>
          <w:spacing w:val="-6"/>
        </w:rPr>
        <w:t> </w:t>
      </w:r>
      <w:r>
        <w:rPr/>
        <w:t>CULTURAS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ÁREAS</w:t>
      </w:r>
      <w:r>
        <w:rPr>
          <w:spacing w:val="-6"/>
        </w:rPr>
        <w:t> </w:t>
      </w:r>
      <w:r>
        <w:rPr>
          <w:spacing w:val="-2"/>
        </w:rPr>
        <w:t>TRATADAS:</w:t>
      </w:r>
    </w:p>
    <w:p>
      <w:pPr>
        <w:pStyle w:val="BodyText"/>
        <w:ind w:left="141" w:right="128"/>
        <w:jc w:val="both"/>
      </w:pPr>
      <w:r>
        <w:rPr/>
        <w:t>Não entrar nas áreas tratadas sem o equipamento de proteção individual por um período mínimo de aproximadamente 24 horas ou até que a calda pulverizada nas plantas esteja seca. Caso haja necessidade de reentrar nas lavouras ou áreas tratadas antes desse período, usar os EPIs recomendados.</w:t>
      </w:r>
    </w:p>
    <w:p>
      <w:pPr>
        <w:pStyle w:val="Heading1"/>
        <w:spacing w:before="186"/>
      </w:pPr>
      <w:r>
        <w:rPr/>
        <w:t>LIMITAÇÕES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USO: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40" w:lineRule="auto" w:before="0" w:after="0"/>
        <w:ind w:left="262" w:right="0" w:hanging="121"/>
        <w:jc w:val="both"/>
        <w:rPr>
          <w:sz w:val="20"/>
        </w:rPr>
      </w:pPr>
      <w:r>
        <w:rPr>
          <w:sz w:val="20"/>
        </w:rPr>
        <w:t>Uso</w:t>
      </w:r>
      <w:r>
        <w:rPr>
          <w:spacing w:val="-10"/>
          <w:sz w:val="20"/>
        </w:rPr>
        <w:t> </w:t>
      </w:r>
      <w:r>
        <w:rPr>
          <w:sz w:val="20"/>
        </w:rPr>
        <w:t>exclusivamente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agrícola.</w:t>
      </w:r>
    </w:p>
    <w:p>
      <w:pPr>
        <w:pStyle w:val="ListParagraph"/>
        <w:numPr>
          <w:ilvl w:val="0"/>
          <w:numId w:val="10"/>
        </w:numPr>
        <w:tabs>
          <w:tab w:pos="274" w:val="left" w:leader="none"/>
        </w:tabs>
        <w:spacing w:line="240" w:lineRule="auto" w:before="1" w:after="0"/>
        <w:ind w:left="141" w:right="128" w:firstLine="0"/>
        <w:jc w:val="both"/>
        <w:rPr>
          <w:sz w:val="20"/>
        </w:rPr>
      </w:pPr>
      <w:r>
        <w:rPr>
          <w:sz w:val="20"/>
        </w:rPr>
        <w:t>O uso de TOPATUDO está restrito ao indicado nesta bula e rótulo. Quando este produto for utilizado nas doses recomendadas, não ocasionará danos às culturas indicadas.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28" w:lineRule="exact" w:before="0" w:after="0"/>
        <w:ind w:left="262" w:right="0" w:hanging="121"/>
        <w:jc w:val="both"/>
        <w:rPr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misturar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produtos</w:t>
      </w:r>
      <w:r>
        <w:rPr>
          <w:spacing w:val="-8"/>
          <w:sz w:val="20"/>
        </w:rPr>
        <w:t> </w:t>
      </w:r>
      <w:r>
        <w:rPr>
          <w:sz w:val="20"/>
        </w:rPr>
        <w:t>altamente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alcalinos.</w:t>
      </w:r>
    </w:p>
    <w:p>
      <w:pPr>
        <w:pStyle w:val="ListParagraph"/>
        <w:numPr>
          <w:ilvl w:val="0"/>
          <w:numId w:val="10"/>
        </w:numPr>
        <w:tabs>
          <w:tab w:pos="267" w:val="left" w:leader="none"/>
        </w:tabs>
        <w:spacing w:line="237" w:lineRule="auto" w:before="0" w:after="0"/>
        <w:ind w:left="141" w:right="120" w:firstLine="0"/>
        <w:jc w:val="both"/>
        <w:rPr>
          <w:sz w:val="20"/>
        </w:rPr>
      </w:pPr>
      <w:r>
        <w:rPr>
          <w:sz w:val="20"/>
        </w:rPr>
        <w:t>Para garantia final de eficiência é essencial que se utilize água limpa (sem argila, limo ou matéria orgânica em suspensão). O uso de água barrenta pode diminuir efetivamente a ação do produto.</w:t>
      </w:r>
    </w:p>
    <w:p>
      <w:pPr>
        <w:pStyle w:val="ListParagraph"/>
        <w:numPr>
          <w:ilvl w:val="0"/>
          <w:numId w:val="10"/>
        </w:numPr>
        <w:tabs>
          <w:tab w:pos="257" w:val="left" w:leader="none"/>
        </w:tabs>
        <w:spacing w:line="240" w:lineRule="auto" w:before="6" w:after="0"/>
        <w:ind w:left="141" w:right="121" w:firstLine="0"/>
        <w:jc w:val="both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aplicar</w:t>
      </w:r>
      <w:r>
        <w:rPr>
          <w:spacing w:val="-7"/>
          <w:sz w:val="20"/>
        </w:rPr>
        <w:t> </w:t>
      </w:r>
      <w:r>
        <w:rPr>
          <w:sz w:val="20"/>
        </w:rPr>
        <w:t>TOPATUDO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folhas</w:t>
      </w:r>
      <w:r>
        <w:rPr>
          <w:spacing w:val="-7"/>
          <w:sz w:val="20"/>
        </w:rPr>
        <w:t> </w:t>
      </w:r>
      <w:r>
        <w:rPr>
          <w:sz w:val="20"/>
        </w:rPr>
        <w:t>das</w:t>
      </w:r>
      <w:r>
        <w:rPr>
          <w:spacing w:val="-7"/>
          <w:sz w:val="20"/>
        </w:rPr>
        <w:t> </w:t>
      </w:r>
      <w:r>
        <w:rPr>
          <w:sz w:val="20"/>
        </w:rPr>
        <w:t>plantas</w:t>
      </w:r>
      <w:r>
        <w:rPr>
          <w:spacing w:val="-7"/>
          <w:sz w:val="20"/>
        </w:rPr>
        <w:t> </w:t>
      </w:r>
      <w:r>
        <w:rPr>
          <w:sz w:val="20"/>
        </w:rPr>
        <w:t>infestantes</w:t>
      </w:r>
      <w:r>
        <w:rPr>
          <w:spacing w:val="-7"/>
          <w:sz w:val="20"/>
        </w:rPr>
        <w:t> </w:t>
      </w:r>
      <w:r>
        <w:rPr>
          <w:sz w:val="20"/>
        </w:rPr>
        <w:t>cobertas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poeira,</w:t>
      </w:r>
      <w:r>
        <w:rPr>
          <w:spacing w:val="-8"/>
          <w:sz w:val="20"/>
        </w:rPr>
        <w:t> </w:t>
      </w:r>
      <w:r>
        <w:rPr>
          <w:sz w:val="20"/>
        </w:rPr>
        <w:t>porque</w:t>
      </w:r>
      <w:r>
        <w:rPr>
          <w:spacing w:val="-8"/>
          <w:sz w:val="20"/>
        </w:rPr>
        <w:t> </w:t>
      </w:r>
      <w:r>
        <w:rPr>
          <w:sz w:val="20"/>
        </w:rPr>
        <w:t>nestas</w:t>
      </w:r>
      <w:r>
        <w:rPr>
          <w:spacing w:val="-7"/>
          <w:sz w:val="20"/>
        </w:rPr>
        <w:t> </w:t>
      </w:r>
      <w:r>
        <w:rPr>
          <w:sz w:val="20"/>
        </w:rPr>
        <w:t>condições pode diminuir a ação do produto (adsorção). O produto pode não apresentar efeito completo em plantas infestantes</w:t>
      </w:r>
      <w:r>
        <w:rPr>
          <w:spacing w:val="-1"/>
          <w:sz w:val="20"/>
        </w:rPr>
        <w:t> </w:t>
      </w:r>
      <w:r>
        <w:rPr>
          <w:sz w:val="20"/>
        </w:rPr>
        <w:t>localizadas</w:t>
      </w:r>
      <w:r>
        <w:rPr>
          <w:spacing w:val="-3"/>
          <w:sz w:val="20"/>
        </w:rPr>
        <w:t> </w:t>
      </w:r>
      <w:r>
        <w:rPr>
          <w:sz w:val="20"/>
        </w:rPr>
        <w:t>nas</w:t>
      </w:r>
      <w:r>
        <w:rPr>
          <w:spacing w:val="-3"/>
          <w:sz w:val="20"/>
        </w:rPr>
        <w:t> </w:t>
      </w:r>
      <w:r>
        <w:rPr>
          <w:sz w:val="20"/>
        </w:rPr>
        <w:t>margens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estradas</w:t>
      </w:r>
      <w:r>
        <w:rPr>
          <w:spacing w:val="-1"/>
          <w:sz w:val="20"/>
        </w:rPr>
        <w:t> </w:t>
      </w:r>
      <w:r>
        <w:rPr>
          <w:sz w:val="20"/>
        </w:rPr>
        <w:t>não</w:t>
      </w:r>
      <w:r>
        <w:rPr>
          <w:spacing w:val="-2"/>
          <w:sz w:val="20"/>
        </w:rPr>
        <w:t> </w:t>
      </w:r>
      <w:r>
        <w:rPr>
          <w:sz w:val="20"/>
        </w:rPr>
        <w:t>pavimentadas,</w:t>
      </w:r>
      <w:r>
        <w:rPr>
          <w:spacing w:val="-3"/>
          <w:sz w:val="20"/>
        </w:rPr>
        <w:t> </w:t>
      </w:r>
      <w:r>
        <w:rPr>
          <w:sz w:val="20"/>
        </w:rPr>
        <w:t>pois</w:t>
      </w:r>
      <w:r>
        <w:rPr>
          <w:spacing w:val="-3"/>
          <w:sz w:val="20"/>
        </w:rPr>
        <w:t> </w:t>
      </w:r>
      <w:r>
        <w:rPr>
          <w:sz w:val="20"/>
        </w:rPr>
        <w:t>devido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4"/>
          <w:sz w:val="20"/>
        </w:rPr>
        <w:t> </w:t>
      </w:r>
      <w:r>
        <w:rPr>
          <w:sz w:val="20"/>
        </w:rPr>
        <w:t>tráfego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veículos,</w:t>
      </w:r>
      <w:r>
        <w:rPr>
          <w:spacing w:val="-2"/>
          <w:sz w:val="20"/>
        </w:rPr>
        <w:t> </w:t>
      </w:r>
      <w:r>
        <w:rPr>
          <w:sz w:val="20"/>
        </w:rPr>
        <w:t>uma camada de poeira/argila deposita-se sobre as folhas, adsorvendo e inativando total ou parcialmente a ação</w:t>
      </w:r>
    </w:p>
    <w:p>
      <w:pPr>
        <w:pStyle w:val="BodyText"/>
        <w:rPr>
          <w:sz w:val="18"/>
        </w:rPr>
      </w:pPr>
    </w:p>
    <w:p>
      <w:pPr>
        <w:pStyle w:val="BodyText"/>
        <w:spacing w:before="161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spacing w:before="71"/>
        <w:ind w:left="141"/>
        <w:jc w:val="both"/>
      </w:pPr>
      <w:r>
        <w:rPr/>
        <w:t>do</w:t>
      </w:r>
      <w:r>
        <w:rPr>
          <w:spacing w:val="-6"/>
        </w:rPr>
        <w:t> </w:t>
      </w:r>
      <w:r>
        <w:rPr>
          <w:spacing w:val="-2"/>
        </w:rPr>
        <w:t>produto.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40" w:lineRule="auto" w:before="1" w:after="0"/>
        <w:ind w:left="262" w:right="0" w:hanging="121"/>
        <w:jc w:val="both"/>
        <w:rPr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capinar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roçar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mato</w:t>
      </w:r>
      <w:r>
        <w:rPr>
          <w:spacing w:val="-7"/>
          <w:sz w:val="20"/>
        </w:rPr>
        <w:t> </w:t>
      </w:r>
      <w:r>
        <w:rPr>
          <w:sz w:val="20"/>
        </w:rPr>
        <w:t>antes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logo</w:t>
      </w:r>
      <w:r>
        <w:rPr>
          <w:spacing w:val="-4"/>
          <w:sz w:val="20"/>
        </w:rPr>
        <w:t> </w:t>
      </w:r>
      <w:r>
        <w:rPr>
          <w:sz w:val="20"/>
        </w:rPr>
        <w:t>após</w:t>
      </w:r>
      <w:r>
        <w:rPr>
          <w:spacing w:val="-5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TOPATUDO.</w:t>
      </w:r>
    </w:p>
    <w:p>
      <w:pPr>
        <w:pStyle w:val="ListParagraph"/>
        <w:numPr>
          <w:ilvl w:val="0"/>
          <w:numId w:val="10"/>
        </w:numPr>
        <w:tabs>
          <w:tab w:pos="264" w:val="left" w:leader="none"/>
        </w:tabs>
        <w:spacing w:line="240" w:lineRule="auto" w:before="0" w:after="0"/>
        <w:ind w:left="141" w:right="123" w:firstLine="0"/>
        <w:jc w:val="both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> </w:t>
      </w:r>
      <w:r>
        <w:rPr>
          <w:sz w:val="20"/>
        </w:rPr>
        <w:t>produto</w:t>
      </w:r>
      <w:r>
        <w:rPr>
          <w:spacing w:val="-1"/>
          <w:sz w:val="20"/>
        </w:rPr>
        <w:t> </w:t>
      </w:r>
      <w:r>
        <w:rPr>
          <w:sz w:val="20"/>
        </w:rPr>
        <w:t>mão</w:t>
      </w:r>
      <w:r>
        <w:rPr>
          <w:spacing w:val="-1"/>
          <w:sz w:val="20"/>
        </w:rPr>
        <w:t> </w:t>
      </w:r>
      <w:r>
        <w:rPr>
          <w:sz w:val="20"/>
        </w:rPr>
        <w:t>deve</w:t>
      </w:r>
      <w:r>
        <w:rPr>
          <w:spacing w:val="-1"/>
          <w:sz w:val="20"/>
        </w:rPr>
        <w:t> </w:t>
      </w:r>
      <w:r>
        <w:rPr>
          <w:sz w:val="20"/>
        </w:rPr>
        <w:t>ser</w:t>
      </w:r>
      <w:r>
        <w:rPr>
          <w:spacing w:val="-1"/>
          <w:sz w:val="20"/>
        </w:rPr>
        <w:t> </w:t>
      </w:r>
      <w:r>
        <w:rPr>
          <w:sz w:val="20"/>
        </w:rPr>
        <w:t>aplicado</w:t>
      </w:r>
      <w:r>
        <w:rPr>
          <w:spacing w:val="-2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rebrotes</w:t>
      </w:r>
      <w:r>
        <w:rPr>
          <w:spacing w:val="-1"/>
          <w:sz w:val="20"/>
        </w:rPr>
        <w:t> </w:t>
      </w:r>
      <w:r>
        <w:rPr>
          <w:sz w:val="20"/>
        </w:rPr>
        <w:t>(após</w:t>
      </w:r>
      <w:r>
        <w:rPr>
          <w:spacing w:val="-1"/>
          <w:sz w:val="20"/>
        </w:rPr>
        <w:t> </w:t>
      </w:r>
      <w:r>
        <w:rPr>
          <w:sz w:val="20"/>
        </w:rPr>
        <w:t>roçagem), antes</w:t>
      </w:r>
      <w:r>
        <w:rPr>
          <w:spacing w:val="-1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estes</w:t>
      </w:r>
      <w:r>
        <w:rPr>
          <w:spacing w:val="-1"/>
          <w:sz w:val="20"/>
        </w:rPr>
        <w:t> </w:t>
      </w:r>
      <w:r>
        <w:rPr>
          <w:sz w:val="20"/>
        </w:rPr>
        <w:t>rebrotes</w:t>
      </w:r>
      <w:r>
        <w:rPr>
          <w:spacing w:val="-1"/>
          <w:sz w:val="20"/>
        </w:rPr>
        <w:t> </w:t>
      </w:r>
      <w:r>
        <w:rPr>
          <w:sz w:val="20"/>
        </w:rPr>
        <w:t>tenham</w:t>
      </w:r>
      <w:r>
        <w:rPr>
          <w:spacing w:val="-1"/>
          <w:sz w:val="20"/>
        </w:rPr>
        <w:t> </w:t>
      </w:r>
      <w:r>
        <w:rPr>
          <w:sz w:val="20"/>
        </w:rPr>
        <w:t>estruturas vegetativas com capacidade para absorver a dose letal para seu perfeito controle (especialmente para as plantas infestantes perenes).</w:t>
      </w:r>
    </w:p>
    <w:p>
      <w:pPr>
        <w:pStyle w:val="ListParagraph"/>
        <w:numPr>
          <w:ilvl w:val="0"/>
          <w:numId w:val="10"/>
        </w:numPr>
        <w:tabs>
          <w:tab w:pos="260" w:val="left" w:leader="none"/>
        </w:tabs>
        <w:spacing w:line="240" w:lineRule="auto" w:before="2" w:after="0"/>
        <w:ind w:left="141" w:right="123" w:firstLine="0"/>
        <w:jc w:val="both"/>
        <w:rPr>
          <w:sz w:val="20"/>
        </w:rPr>
      </w:pPr>
      <w:r>
        <w:rPr>
          <w:sz w:val="20"/>
        </w:rPr>
        <w:t>TOPATUDO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possui</w:t>
      </w:r>
      <w:r>
        <w:rPr>
          <w:spacing w:val="-6"/>
          <w:sz w:val="20"/>
        </w:rPr>
        <w:t> </w:t>
      </w:r>
      <w:r>
        <w:rPr>
          <w:sz w:val="20"/>
        </w:rPr>
        <w:t>ação</w:t>
      </w:r>
      <w:r>
        <w:rPr>
          <w:spacing w:val="-6"/>
          <w:sz w:val="20"/>
        </w:rPr>
        <w:t> </w:t>
      </w:r>
      <w:r>
        <w:rPr>
          <w:sz w:val="20"/>
        </w:rPr>
        <w:t>residual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solo,</w:t>
      </w:r>
      <w:r>
        <w:rPr>
          <w:spacing w:val="-3"/>
          <w:sz w:val="20"/>
        </w:rPr>
        <w:t> </w:t>
      </w:r>
      <w:r>
        <w:rPr>
          <w:sz w:val="20"/>
        </w:rPr>
        <w:t>assim</w:t>
      </w:r>
      <w:r>
        <w:rPr>
          <w:spacing w:val="-3"/>
          <w:sz w:val="20"/>
        </w:rPr>
        <w:t> </w:t>
      </w:r>
      <w:r>
        <w:rPr>
          <w:sz w:val="20"/>
        </w:rPr>
        <w:t>poderão</w:t>
      </w:r>
      <w:r>
        <w:rPr>
          <w:spacing w:val="-4"/>
          <w:sz w:val="20"/>
        </w:rPr>
        <w:t> </w:t>
      </w:r>
      <w:r>
        <w:rPr>
          <w:sz w:val="20"/>
        </w:rPr>
        <w:t>ocorrer</w:t>
      </w:r>
      <w:r>
        <w:rPr>
          <w:spacing w:val="-2"/>
          <w:sz w:val="20"/>
        </w:rPr>
        <w:t> </w:t>
      </w:r>
      <w:r>
        <w:rPr>
          <w:sz w:val="20"/>
        </w:rPr>
        <w:t>reinfestações</w:t>
      </w:r>
      <w:r>
        <w:rPr>
          <w:spacing w:val="-4"/>
          <w:sz w:val="20"/>
        </w:rPr>
        <w:t> </w:t>
      </w:r>
      <w:r>
        <w:rPr>
          <w:sz w:val="20"/>
        </w:rPr>
        <w:t>oriundas</w:t>
      </w:r>
      <w:r>
        <w:rPr>
          <w:spacing w:val="-2"/>
          <w:sz w:val="20"/>
        </w:rPr>
        <w:t> </w:t>
      </w:r>
      <w:r>
        <w:rPr>
          <w:sz w:val="20"/>
        </w:rPr>
        <w:t>das</w:t>
      </w:r>
      <w:r>
        <w:rPr>
          <w:spacing w:val="-4"/>
          <w:sz w:val="20"/>
        </w:rPr>
        <w:t> </w:t>
      </w:r>
      <w:r>
        <w:rPr>
          <w:sz w:val="20"/>
        </w:rPr>
        <w:t>sementes existentes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reinfestação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7"/>
          <w:sz w:val="20"/>
        </w:rPr>
        <w:t> </w:t>
      </w:r>
      <w:r>
        <w:rPr>
          <w:sz w:val="20"/>
        </w:rPr>
        <w:t>dependente</w:t>
      </w:r>
      <w:r>
        <w:rPr>
          <w:spacing w:val="-7"/>
          <w:sz w:val="20"/>
        </w:rPr>
        <w:t> </w:t>
      </w:r>
      <w:r>
        <w:rPr>
          <w:sz w:val="20"/>
        </w:rPr>
        <w:t>dos</w:t>
      </w:r>
      <w:r>
        <w:rPr>
          <w:spacing w:val="-6"/>
          <w:sz w:val="20"/>
        </w:rPr>
        <w:t> </w:t>
      </w:r>
      <w:r>
        <w:rPr>
          <w:sz w:val="20"/>
        </w:rPr>
        <w:t>fatores</w:t>
      </w:r>
      <w:r>
        <w:rPr>
          <w:spacing w:val="-5"/>
          <w:sz w:val="20"/>
        </w:rPr>
        <w:t> </w:t>
      </w:r>
      <w:r>
        <w:rPr>
          <w:sz w:val="20"/>
        </w:rPr>
        <w:t>climáticos, culturais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densidade</w:t>
      </w:r>
      <w:r>
        <w:rPr>
          <w:spacing w:val="-4"/>
          <w:sz w:val="20"/>
        </w:rPr>
        <w:t> </w:t>
      </w:r>
      <w:r>
        <w:rPr>
          <w:sz w:val="20"/>
        </w:rPr>
        <w:t>populacional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banco de sementes.</w:t>
      </w:r>
    </w:p>
    <w:p>
      <w:pPr>
        <w:pStyle w:val="ListParagraph"/>
        <w:numPr>
          <w:ilvl w:val="0"/>
          <w:numId w:val="10"/>
        </w:numPr>
        <w:tabs>
          <w:tab w:pos="284" w:val="left" w:leader="none"/>
        </w:tabs>
        <w:spacing w:line="240" w:lineRule="auto" w:before="1" w:after="0"/>
        <w:ind w:left="141" w:right="118" w:firstLine="0"/>
        <w:jc w:val="both"/>
        <w:rPr>
          <w:sz w:val="20"/>
        </w:rPr>
      </w:pPr>
      <w:r>
        <w:rPr>
          <w:sz w:val="20"/>
        </w:rPr>
        <w:t>Armazenar e manusear apenas em recipientes plásticos, fibra de vidro, alumínio ou aço inoxidável. </w:t>
      </w:r>
      <w:r>
        <w:rPr>
          <w:rFonts w:ascii="Arial" w:hAnsi="Arial"/>
          <w:b/>
          <w:sz w:val="20"/>
        </w:rPr>
        <w:t>Não armazenar a solução herbicida em recipientes de ferro galvanizado, ferro ou aço comum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0"/>
        </w:numPr>
        <w:tabs>
          <w:tab w:pos="260" w:val="left" w:leader="none"/>
        </w:tabs>
        <w:spacing w:line="240" w:lineRule="auto" w:before="0" w:after="0"/>
        <w:ind w:left="141" w:right="128" w:firstLine="0"/>
        <w:jc w:val="both"/>
        <w:rPr>
          <w:sz w:val="20"/>
        </w:rPr>
      </w:pPr>
      <w:r>
        <w:rPr>
          <w:sz w:val="20"/>
        </w:rPr>
        <w:t>Sob</w:t>
      </w:r>
      <w:r>
        <w:rPr>
          <w:spacing w:val="-4"/>
          <w:sz w:val="20"/>
        </w:rPr>
        <w:t> </w:t>
      </w:r>
      <w:r>
        <w:rPr>
          <w:sz w:val="20"/>
        </w:rPr>
        <w:t>ameaça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chuva,</w:t>
      </w:r>
      <w:r>
        <w:rPr>
          <w:spacing w:val="-5"/>
          <w:sz w:val="20"/>
        </w:rPr>
        <w:t> </w:t>
      </w:r>
      <w:r>
        <w:rPr>
          <w:sz w:val="20"/>
        </w:rPr>
        <w:t>suspenda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aplicação.</w:t>
      </w:r>
      <w:r>
        <w:rPr>
          <w:spacing w:val="-3"/>
          <w:sz w:val="20"/>
        </w:rPr>
        <w:t> </w:t>
      </w:r>
      <w:r>
        <w:rPr>
          <w:sz w:val="20"/>
        </w:rPr>
        <w:t>Caso</w:t>
      </w:r>
      <w:r>
        <w:rPr>
          <w:spacing w:val="-3"/>
          <w:sz w:val="20"/>
        </w:rPr>
        <w:t> </w:t>
      </w:r>
      <w:r>
        <w:rPr>
          <w:sz w:val="20"/>
        </w:rPr>
        <w:t>ocorra</w:t>
      </w:r>
      <w:r>
        <w:rPr>
          <w:spacing w:val="-6"/>
          <w:sz w:val="20"/>
        </w:rPr>
        <w:t> </w:t>
      </w:r>
      <w:r>
        <w:rPr>
          <w:sz w:val="20"/>
        </w:rPr>
        <w:t>chuva</w:t>
      </w:r>
      <w:r>
        <w:rPr>
          <w:spacing w:val="-6"/>
          <w:sz w:val="20"/>
        </w:rPr>
        <w:t> </w:t>
      </w:r>
      <w:r>
        <w:rPr>
          <w:sz w:val="20"/>
        </w:rPr>
        <w:t>nas</w:t>
      </w:r>
      <w:r>
        <w:rPr>
          <w:spacing w:val="-5"/>
          <w:sz w:val="20"/>
        </w:rPr>
        <w:t> </w:t>
      </w:r>
      <w:r>
        <w:rPr>
          <w:sz w:val="20"/>
        </w:rPr>
        <w:t>primeiras</w:t>
      </w:r>
      <w:r>
        <w:rPr>
          <w:spacing w:val="-5"/>
          <w:sz w:val="20"/>
        </w:rPr>
        <w:t> </w:t>
      </w:r>
      <w:r>
        <w:rPr>
          <w:sz w:val="20"/>
        </w:rPr>
        <w:t>4</w:t>
      </w:r>
      <w:r>
        <w:rPr>
          <w:spacing w:val="-6"/>
          <w:sz w:val="20"/>
        </w:rPr>
        <w:t> </w:t>
      </w:r>
      <w:r>
        <w:rPr>
          <w:sz w:val="20"/>
        </w:rPr>
        <w:t>horas</w:t>
      </w:r>
      <w:r>
        <w:rPr>
          <w:spacing w:val="-5"/>
          <w:sz w:val="20"/>
        </w:rPr>
        <w:t> </w:t>
      </w:r>
      <w:r>
        <w:rPr>
          <w:sz w:val="20"/>
        </w:rPr>
        <w:t>após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aplicação,</w:t>
      </w:r>
      <w:r>
        <w:rPr>
          <w:spacing w:val="-3"/>
          <w:sz w:val="20"/>
        </w:rPr>
        <w:t> </w:t>
      </w:r>
      <w:r>
        <w:rPr>
          <w:sz w:val="20"/>
        </w:rPr>
        <w:t>a eficiência do produto pode diminuir. Este intervalo de tempo é necessário para a absorção do produto pelas folhas e sua translocação pela planta.</w:t>
      </w:r>
    </w:p>
    <w:p>
      <w:pPr>
        <w:pStyle w:val="ListParagraph"/>
        <w:numPr>
          <w:ilvl w:val="0"/>
          <w:numId w:val="10"/>
        </w:numPr>
        <w:tabs>
          <w:tab w:pos="262" w:val="left" w:leader="none"/>
        </w:tabs>
        <w:spacing w:line="240" w:lineRule="auto" w:before="0" w:after="0"/>
        <w:ind w:left="141" w:right="122" w:firstLine="0"/>
        <w:jc w:val="left"/>
        <w:rPr>
          <w:sz w:val="20"/>
        </w:rPr>
      </w:pPr>
      <w:r>
        <w:rPr>
          <w:sz w:val="20"/>
        </w:rPr>
        <w:t>Evitar o pastoreio ou ingestão de plantas infestantes por animais logo após a aplicação de TOPATUDO.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doses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superiores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1800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g/ha,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utilizar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tecnologia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redução 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deriva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50%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nas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aplicações costal,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tratorizada,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sendo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necessário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consultar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um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engenheiro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agrônomo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catálogo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fabricante de pontas de pulverização.</w:t>
      </w:r>
    </w:p>
    <w:p>
      <w:pPr>
        <w:pStyle w:val="Heading2"/>
        <w:spacing w:before="1"/>
        <w:ind w:left="141" w:right="116"/>
        <w:jc w:val="both"/>
      </w:pPr>
      <w:r>
        <w:rPr/>
        <w:t>Para doses superiores a 3700 g/ha, utilizar de tecnologia de redução de deriva de 50% e manter bordadura de cinco metros nas aplicações costal e tratorizada, sendo necessário consultar um engenheiro agrônomo e o catálogo do fabricante de pontas de pulverização. A bordadura terá início no limite externo da plantação em direção ao seu interior e será obrigatória sempre que houver povoações,</w:t>
      </w:r>
      <w:r>
        <w:rPr>
          <w:spacing w:val="-10"/>
        </w:rPr>
        <w:t> </w:t>
      </w:r>
      <w:r>
        <w:rPr/>
        <w:t>cidades,</w:t>
      </w:r>
      <w:r>
        <w:rPr>
          <w:spacing w:val="-10"/>
        </w:rPr>
        <w:t> </w:t>
      </w:r>
      <w:r>
        <w:rPr/>
        <w:t>vilas,</w:t>
      </w:r>
      <w:r>
        <w:rPr>
          <w:spacing w:val="-10"/>
        </w:rPr>
        <w:t> </w:t>
      </w:r>
      <w:r>
        <w:rPr/>
        <w:t>bairros,</w:t>
      </w:r>
      <w:r>
        <w:rPr>
          <w:spacing w:val="-8"/>
        </w:rPr>
        <w:t> </w:t>
      </w:r>
      <w:r>
        <w:rPr/>
        <w:t>bem</w:t>
      </w:r>
      <w:r>
        <w:rPr>
          <w:spacing w:val="-8"/>
        </w:rPr>
        <w:t> </w:t>
      </w:r>
      <w:r>
        <w:rPr/>
        <w:t>como</w:t>
      </w:r>
      <w:r>
        <w:rPr>
          <w:spacing w:val="-7"/>
        </w:rPr>
        <w:t> </w:t>
      </w:r>
      <w:r>
        <w:rPr/>
        <w:t>moradias</w:t>
      </w:r>
      <w:r>
        <w:rPr>
          <w:spacing w:val="-11"/>
        </w:rPr>
        <w:t> </w:t>
      </w:r>
      <w:r>
        <w:rPr/>
        <w:t>ou</w:t>
      </w:r>
      <w:r>
        <w:rPr>
          <w:spacing w:val="-1"/>
        </w:rPr>
        <w:t> </w:t>
      </w:r>
      <w:r>
        <w:rPr/>
        <w:t>escolas</w:t>
      </w:r>
      <w:r>
        <w:rPr>
          <w:spacing w:val="-8"/>
        </w:rPr>
        <w:t> </w:t>
      </w:r>
      <w:r>
        <w:rPr/>
        <w:t>isoladas,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menos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40</w:t>
      </w:r>
      <w:r>
        <w:rPr>
          <w:spacing w:val="-9"/>
        </w:rPr>
        <w:t> </w:t>
      </w:r>
      <w:r>
        <w:rPr/>
        <w:t>metros</w:t>
      </w:r>
      <w:r>
        <w:rPr>
          <w:spacing w:val="-10"/>
        </w:rPr>
        <w:t> </w:t>
      </w:r>
      <w:r>
        <w:rPr/>
        <w:t>do limite externo da plantação.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ind w:left="141"/>
      </w:pPr>
      <w:r>
        <w:rPr>
          <w:spacing w:val="-2"/>
          <w:u w:val="single"/>
        </w:rPr>
        <w:t>Fitotoxicidade</w:t>
      </w:r>
      <w:r>
        <w:rPr>
          <w:spacing w:val="-2"/>
        </w:rPr>
        <w:t>:</w:t>
      </w:r>
    </w:p>
    <w:p>
      <w:pPr>
        <w:pStyle w:val="BodyText"/>
        <w:ind w:left="141"/>
      </w:pPr>
      <w:r>
        <w:rPr/>
        <w:t>Durante a aplicação, deve-se evitar que a solução herbicida atinja as partes das plantas úteis. TOPATUDO não danifica as plantas com caules suberizados, caso os atinja.</w:t>
      </w:r>
    </w:p>
    <w:p>
      <w:pPr>
        <w:pStyle w:val="Heading2"/>
        <w:spacing w:before="184"/>
        <w:ind w:left="141" w:right="127"/>
        <w:jc w:val="both"/>
      </w:pPr>
      <w:r>
        <w:rPr/>
        <w:t>Limitações de uso exclusivamente relativas ao algodão geneticamente modificado tolerante ao </w:t>
      </w:r>
      <w:r>
        <w:rPr>
          <w:spacing w:val="-2"/>
        </w:rPr>
        <w:t>glifosato:</w:t>
      </w:r>
    </w:p>
    <w:p>
      <w:pPr>
        <w:pStyle w:val="ListParagraph"/>
        <w:numPr>
          <w:ilvl w:val="0"/>
          <w:numId w:val="10"/>
        </w:numPr>
        <w:tabs>
          <w:tab w:pos="286" w:val="left" w:leader="none"/>
        </w:tabs>
        <w:spacing w:line="240" w:lineRule="auto" w:before="0" w:after="0"/>
        <w:ind w:left="141" w:right="130" w:firstLine="0"/>
        <w:jc w:val="left"/>
        <w:rPr>
          <w:sz w:val="20"/>
        </w:rPr>
      </w:pPr>
      <w:r>
        <w:rPr>
          <w:sz w:val="20"/>
        </w:rPr>
        <w:t>A aplicação foliar do TOPATUDO em algodão geneticamente modificado tolerante ao glifosato deve ser</w:t>
      </w:r>
      <w:r>
        <w:rPr>
          <w:spacing w:val="80"/>
          <w:sz w:val="20"/>
        </w:rPr>
        <w:t> </w:t>
      </w:r>
      <w:r>
        <w:rPr>
          <w:sz w:val="20"/>
        </w:rPr>
        <w:t>realizada até a 4ª folha da cultura.</w:t>
      </w:r>
    </w:p>
    <w:p>
      <w:pPr>
        <w:pStyle w:val="ListParagraph"/>
        <w:numPr>
          <w:ilvl w:val="0"/>
          <w:numId w:val="10"/>
        </w:numPr>
        <w:tabs>
          <w:tab w:pos="250" w:val="left" w:leader="none"/>
        </w:tabs>
        <w:spacing w:line="240" w:lineRule="auto" w:before="1" w:after="0"/>
        <w:ind w:left="141" w:right="128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herbicida</w:t>
      </w:r>
      <w:r>
        <w:rPr>
          <w:spacing w:val="-14"/>
          <w:sz w:val="20"/>
        </w:rPr>
        <w:t> </w:t>
      </w:r>
      <w:r>
        <w:rPr>
          <w:sz w:val="20"/>
        </w:rPr>
        <w:t>TOPATUDO</w:t>
      </w:r>
      <w:r>
        <w:rPr>
          <w:spacing w:val="-14"/>
          <w:sz w:val="20"/>
        </w:rPr>
        <w:t> </w:t>
      </w:r>
      <w:r>
        <w:rPr>
          <w:sz w:val="20"/>
        </w:rPr>
        <w:t>é</w:t>
      </w:r>
      <w:r>
        <w:rPr>
          <w:spacing w:val="-14"/>
          <w:sz w:val="20"/>
        </w:rPr>
        <w:t> </w:t>
      </w:r>
      <w:r>
        <w:rPr>
          <w:sz w:val="20"/>
        </w:rPr>
        <w:t>seletivo</w:t>
      </w:r>
      <w:r>
        <w:rPr>
          <w:spacing w:val="-14"/>
          <w:sz w:val="20"/>
        </w:rPr>
        <w:t> </w:t>
      </w:r>
      <w:r>
        <w:rPr>
          <w:sz w:val="20"/>
        </w:rPr>
        <w:t>somente</w:t>
      </w:r>
      <w:r>
        <w:rPr>
          <w:spacing w:val="-14"/>
          <w:sz w:val="20"/>
        </w:rPr>
        <w:t> </w:t>
      </w:r>
      <w:r>
        <w:rPr>
          <w:sz w:val="20"/>
        </w:rPr>
        <w:t>quando</w:t>
      </w:r>
      <w:r>
        <w:rPr>
          <w:spacing w:val="-14"/>
          <w:sz w:val="20"/>
        </w:rPr>
        <w:t> </w:t>
      </w:r>
      <w:r>
        <w:rPr>
          <w:sz w:val="20"/>
        </w:rPr>
        <w:t>aplicado</w:t>
      </w:r>
      <w:r>
        <w:rPr>
          <w:spacing w:val="-14"/>
          <w:sz w:val="20"/>
        </w:rPr>
        <w:t> </w:t>
      </w:r>
      <w:r>
        <w:rPr>
          <w:sz w:val="20"/>
        </w:rPr>
        <w:t>sobre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variedades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algodão</w:t>
      </w:r>
      <w:r>
        <w:rPr>
          <w:spacing w:val="-14"/>
          <w:sz w:val="20"/>
        </w:rPr>
        <w:t> </w:t>
      </w:r>
      <w:r>
        <w:rPr>
          <w:sz w:val="20"/>
        </w:rPr>
        <w:t>geneticamente modificado tolerante ao glifosato, conforme as instruções de uso indicadas nesta bula.</w:t>
      </w:r>
    </w:p>
    <w:p>
      <w:pPr>
        <w:pStyle w:val="ListParagraph"/>
        <w:numPr>
          <w:ilvl w:val="0"/>
          <w:numId w:val="10"/>
        </w:numPr>
        <w:tabs>
          <w:tab w:pos="257" w:val="left" w:leader="none"/>
        </w:tabs>
        <w:spacing w:line="240" w:lineRule="auto" w:before="1" w:after="0"/>
        <w:ind w:left="141" w:right="121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herbicida</w:t>
      </w:r>
      <w:r>
        <w:rPr>
          <w:spacing w:val="-6"/>
          <w:sz w:val="20"/>
        </w:rPr>
        <w:t> </w:t>
      </w:r>
      <w:r>
        <w:rPr>
          <w:sz w:val="20"/>
        </w:rPr>
        <w:t>TOPATUDO</w:t>
      </w:r>
      <w:r>
        <w:rPr>
          <w:spacing w:val="-4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5"/>
          <w:sz w:val="20"/>
        </w:rPr>
        <w:t> </w:t>
      </w:r>
      <w:r>
        <w:rPr>
          <w:sz w:val="20"/>
        </w:rPr>
        <w:t>utilizado</w:t>
      </w:r>
      <w:r>
        <w:rPr>
          <w:spacing w:val="-6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pós-emergência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variedades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algodão</w:t>
      </w:r>
      <w:r>
        <w:rPr>
          <w:spacing w:val="-8"/>
          <w:sz w:val="20"/>
        </w:rPr>
        <w:t> </w:t>
      </w:r>
      <w:r>
        <w:rPr>
          <w:sz w:val="20"/>
        </w:rPr>
        <w:t>convencional (que não seja geneticamente modificado, tolerante ao glifosato) ou sobre outras espécies úteis sensíveis.</w:t>
      </w:r>
    </w:p>
    <w:p>
      <w:pPr>
        <w:pStyle w:val="ListParagraph"/>
        <w:numPr>
          <w:ilvl w:val="0"/>
          <w:numId w:val="10"/>
        </w:numPr>
        <w:tabs>
          <w:tab w:pos="252" w:val="left" w:leader="none"/>
        </w:tabs>
        <w:spacing w:line="240" w:lineRule="auto" w:before="1" w:after="0"/>
        <w:ind w:left="141" w:right="122" w:firstLine="0"/>
        <w:jc w:val="left"/>
        <w:rPr>
          <w:sz w:val="20"/>
        </w:rPr>
      </w:pPr>
      <w:r>
        <w:rPr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algodão</w:t>
      </w:r>
      <w:r>
        <w:rPr>
          <w:spacing w:val="-13"/>
          <w:sz w:val="20"/>
        </w:rPr>
        <w:t> </w:t>
      </w:r>
      <w:r>
        <w:rPr>
          <w:sz w:val="20"/>
        </w:rPr>
        <w:t>convencional,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herbicida</w:t>
      </w:r>
      <w:r>
        <w:rPr>
          <w:spacing w:val="-13"/>
          <w:sz w:val="20"/>
        </w:rPr>
        <w:t> </w:t>
      </w:r>
      <w:r>
        <w:rPr>
          <w:sz w:val="20"/>
        </w:rPr>
        <w:t>TOPATUDO</w:t>
      </w:r>
      <w:r>
        <w:rPr>
          <w:spacing w:val="-13"/>
          <w:sz w:val="20"/>
        </w:rPr>
        <w:t> </w:t>
      </w:r>
      <w:r>
        <w:rPr>
          <w:sz w:val="20"/>
        </w:rPr>
        <w:t>apresenta</w:t>
      </w:r>
      <w:r>
        <w:rPr>
          <w:spacing w:val="-12"/>
          <w:sz w:val="20"/>
        </w:rPr>
        <w:t> </w:t>
      </w:r>
      <w:r>
        <w:rPr>
          <w:sz w:val="20"/>
        </w:rPr>
        <w:t>indicação</w:t>
      </w:r>
      <w:r>
        <w:rPr>
          <w:spacing w:val="-14"/>
          <w:sz w:val="20"/>
        </w:rPr>
        <w:t> </w:t>
      </w:r>
      <w:r>
        <w:rPr>
          <w:sz w:val="20"/>
        </w:rPr>
        <w:t>estrita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utilização</w:t>
      </w:r>
      <w:r>
        <w:rPr>
          <w:spacing w:val="-13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aplicação </w:t>
      </w:r>
      <w:r>
        <w:rPr>
          <w:spacing w:val="-2"/>
          <w:sz w:val="20"/>
        </w:rPr>
        <w:t>em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área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total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em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pré-plantio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cultura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pós-emergência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plantas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infestantes,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sistema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plantio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direto.</w:t>
      </w:r>
    </w:p>
    <w:p>
      <w:pPr>
        <w:pStyle w:val="BodyText"/>
        <w:spacing w:before="4"/>
      </w:pPr>
    </w:p>
    <w:p>
      <w:pPr>
        <w:pStyle w:val="Heading2"/>
        <w:ind w:left="141"/>
        <w:jc w:val="both"/>
      </w:pPr>
      <w:r>
        <w:rPr>
          <w:spacing w:val="-2"/>
        </w:rPr>
        <w:t>Limitações</w:t>
      </w:r>
      <w:r>
        <w:rPr>
          <w:spacing w:val="-3"/>
        </w:rPr>
        <w:t> </w:t>
      </w:r>
      <w:r>
        <w:rPr>
          <w:spacing w:val="-2"/>
        </w:rPr>
        <w:t>de</w:t>
      </w:r>
      <w:r>
        <w:rPr>
          <w:spacing w:val="-3"/>
        </w:rPr>
        <w:t> </w:t>
      </w:r>
      <w:r>
        <w:rPr>
          <w:spacing w:val="-2"/>
        </w:rPr>
        <w:t>uso</w:t>
      </w:r>
      <w:r>
        <w:rPr>
          <w:spacing w:val="-1"/>
        </w:rPr>
        <w:t> </w:t>
      </w:r>
      <w:r>
        <w:rPr>
          <w:spacing w:val="-2"/>
        </w:rPr>
        <w:t>exclusivamente</w:t>
      </w:r>
      <w:r>
        <w:rPr>
          <w:spacing w:val="-3"/>
        </w:rPr>
        <w:t> </w:t>
      </w:r>
      <w:r>
        <w:rPr>
          <w:spacing w:val="-2"/>
        </w:rPr>
        <w:t>relativas</w:t>
      </w:r>
      <w:r>
        <w:rPr>
          <w:spacing w:val="-3"/>
        </w:rPr>
        <w:t> </w:t>
      </w:r>
      <w:r>
        <w:rPr>
          <w:spacing w:val="-2"/>
        </w:rPr>
        <w:t>ao</w:t>
      </w:r>
      <w:r>
        <w:rPr>
          <w:spacing w:val="-1"/>
        </w:rPr>
        <w:t> </w:t>
      </w:r>
      <w:r>
        <w:rPr>
          <w:spacing w:val="-2"/>
        </w:rPr>
        <w:t>milho</w:t>
      </w:r>
      <w:r>
        <w:rPr>
          <w:spacing w:val="-4"/>
        </w:rPr>
        <w:t> </w:t>
      </w:r>
      <w:r>
        <w:rPr>
          <w:spacing w:val="-2"/>
        </w:rPr>
        <w:t>geneticamente</w:t>
      </w:r>
      <w:r>
        <w:rPr>
          <w:spacing w:val="-3"/>
        </w:rPr>
        <w:t> </w:t>
      </w:r>
      <w:r>
        <w:rPr>
          <w:spacing w:val="-2"/>
        </w:rPr>
        <w:t>modificado</w:t>
      </w:r>
      <w:r>
        <w:rPr>
          <w:spacing w:val="-4"/>
        </w:rPr>
        <w:t> </w:t>
      </w:r>
      <w:r>
        <w:rPr>
          <w:spacing w:val="-2"/>
        </w:rPr>
        <w:t>tolerante ao glifosato:</w:t>
      </w:r>
    </w:p>
    <w:p>
      <w:pPr>
        <w:pStyle w:val="ListParagraph"/>
        <w:numPr>
          <w:ilvl w:val="0"/>
          <w:numId w:val="10"/>
        </w:numPr>
        <w:tabs>
          <w:tab w:pos="286" w:val="left" w:leader="none"/>
        </w:tabs>
        <w:spacing w:line="240" w:lineRule="auto" w:before="0" w:after="0"/>
        <w:ind w:left="141" w:right="123" w:firstLine="0"/>
        <w:jc w:val="both"/>
        <w:rPr>
          <w:sz w:val="20"/>
        </w:rPr>
      </w:pPr>
      <w:r>
        <w:rPr>
          <w:sz w:val="20"/>
        </w:rPr>
        <w:t>O herbicida TOPATUDO é seletivo somente quando aplicado sobre os híbridos de milho geneticamente modificados tolerante ao glifosato, conforme as instruções de uso indicadas nesta bula e de acordo com as recomendações de tolerância dos híbridos fornecidas pelos seus fabricantes.</w:t>
      </w:r>
    </w:p>
    <w:p>
      <w:pPr>
        <w:pStyle w:val="ListParagraph"/>
        <w:numPr>
          <w:ilvl w:val="0"/>
          <w:numId w:val="10"/>
        </w:numPr>
        <w:tabs>
          <w:tab w:pos="281" w:val="left" w:leader="none"/>
        </w:tabs>
        <w:spacing w:line="240" w:lineRule="auto" w:before="2" w:after="0"/>
        <w:ind w:left="141" w:right="124" w:firstLine="0"/>
        <w:jc w:val="both"/>
        <w:rPr>
          <w:sz w:val="20"/>
        </w:rPr>
      </w:pPr>
      <w:r>
        <w:rPr>
          <w:sz w:val="20"/>
        </w:rPr>
        <w:t>O herbicida TOPATUDO não deve ser utilizado em pós-emergência de híbridos de milho que não sejam geneticamente modificados, tolerantes ao glifosato ou sobre outras espécies úteis sensíveis.</w:t>
      </w:r>
    </w:p>
    <w:p>
      <w:pPr>
        <w:pStyle w:val="ListParagraph"/>
        <w:numPr>
          <w:ilvl w:val="0"/>
          <w:numId w:val="10"/>
        </w:numPr>
        <w:tabs>
          <w:tab w:pos="294" w:val="left" w:leader="none"/>
        </w:tabs>
        <w:spacing w:line="240" w:lineRule="auto" w:before="1" w:after="0"/>
        <w:ind w:left="141" w:right="116" w:firstLine="0"/>
        <w:jc w:val="both"/>
        <w:rPr>
          <w:sz w:val="20"/>
        </w:rPr>
      </w:pPr>
      <w:r>
        <w:rPr>
          <w:sz w:val="20"/>
        </w:rPr>
        <w:t>Observar atentamente ao realizar as aplicações, para que não ocorra qualquer deriva para as culturas vizinhas, inclusive para a cultura do milho que não seja tolerante a este herbicida.</w:t>
      </w:r>
    </w:p>
    <w:p>
      <w:pPr>
        <w:pStyle w:val="ListParagraph"/>
        <w:numPr>
          <w:ilvl w:val="0"/>
          <w:numId w:val="10"/>
        </w:numPr>
        <w:tabs>
          <w:tab w:pos="269" w:val="left" w:leader="none"/>
        </w:tabs>
        <w:spacing w:line="240" w:lineRule="auto" w:before="0" w:after="0"/>
        <w:ind w:left="141" w:right="122" w:firstLine="0"/>
        <w:jc w:val="both"/>
        <w:rPr>
          <w:sz w:val="20"/>
        </w:rPr>
      </w:pPr>
      <w:r>
        <w:rPr>
          <w:sz w:val="20"/>
        </w:rPr>
        <w:t>Para o milho convencional, o herbicida TOPATUDO apresenta indicação estrita de utilização em aplicação em</w:t>
      </w:r>
      <w:r>
        <w:rPr>
          <w:spacing w:val="-14"/>
          <w:sz w:val="20"/>
        </w:rPr>
        <w:t> </w:t>
      </w:r>
      <w:r>
        <w:rPr>
          <w:sz w:val="20"/>
        </w:rPr>
        <w:t>área</w:t>
      </w:r>
      <w:r>
        <w:rPr>
          <w:spacing w:val="-14"/>
          <w:sz w:val="20"/>
        </w:rPr>
        <w:t> </w:t>
      </w:r>
      <w:r>
        <w:rPr>
          <w:sz w:val="20"/>
        </w:rPr>
        <w:t>total</w:t>
      </w:r>
      <w:r>
        <w:rPr>
          <w:spacing w:val="-14"/>
          <w:sz w:val="20"/>
        </w:rPr>
        <w:t> </w:t>
      </w:r>
      <w:r>
        <w:rPr>
          <w:sz w:val="20"/>
        </w:rPr>
        <w:t>em</w:t>
      </w:r>
      <w:r>
        <w:rPr>
          <w:spacing w:val="-14"/>
          <w:sz w:val="20"/>
        </w:rPr>
        <w:t> </w:t>
      </w:r>
      <w:r>
        <w:rPr>
          <w:sz w:val="20"/>
        </w:rPr>
        <w:t>pré-plantio</w:t>
      </w:r>
      <w:r>
        <w:rPr>
          <w:spacing w:val="-14"/>
          <w:sz w:val="20"/>
        </w:rPr>
        <w:t> </w:t>
      </w:r>
      <w:r>
        <w:rPr>
          <w:sz w:val="20"/>
        </w:rPr>
        <w:t>da</w:t>
      </w:r>
      <w:r>
        <w:rPr>
          <w:spacing w:val="-14"/>
          <w:sz w:val="20"/>
        </w:rPr>
        <w:t> </w:t>
      </w:r>
      <w:r>
        <w:rPr>
          <w:sz w:val="20"/>
        </w:rPr>
        <w:t>cultura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pós-emergência</w:t>
      </w:r>
      <w:r>
        <w:rPr>
          <w:spacing w:val="-14"/>
          <w:sz w:val="20"/>
        </w:rPr>
        <w:t> </w:t>
      </w:r>
      <w:r>
        <w:rPr>
          <w:sz w:val="20"/>
        </w:rPr>
        <w:t>das</w:t>
      </w:r>
      <w:r>
        <w:rPr>
          <w:spacing w:val="-14"/>
          <w:sz w:val="20"/>
        </w:rPr>
        <w:t> </w:t>
      </w:r>
      <w:r>
        <w:rPr>
          <w:sz w:val="20"/>
        </w:rPr>
        <w:t>plantas</w:t>
      </w:r>
      <w:r>
        <w:rPr>
          <w:spacing w:val="-13"/>
          <w:sz w:val="20"/>
        </w:rPr>
        <w:t> </w:t>
      </w:r>
      <w:r>
        <w:rPr>
          <w:sz w:val="20"/>
        </w:rPr>
        <w:t>infestantes,</w:t>
      </w:r>
      <w:r>
        <w:rPr>
          <w:spacing w:val="-14"/>
          <w:sz w:val="20"/>
        </w:rPr>
        <w:t> </w:t>
      </w:r>
      <w:r>
        <w:rPr>
          <w:sz w:val="20"/>
        </w:rPr>
        <w:t>em</w:t>
      </w:r>
      <w:r>
        <w:rPr>
          <w:spacing w:val="-14"/>
          <w:sz w:val="20"/>
        </w:rPr>
        <w:t> </w:t>
      </w:r>
      <w:r>
        <w:rPr>
          <w:sz w:val="20"/>
        </w:rPr>
        <w:t>sistema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plantio</w:t>
      </w:r>
      <w:r>
        <w:rPr>
          <w:spacing w:val="-14"/>
          <w:sz w:val="20"/>
        </w:rPr>
        <w:t> </w:t>
      </w:r>
      <w:r>
        <w:rPr>
          <w:sz w:val="20"/>
        </w:rPr>
        <w:t>direto.</w:t>
      </w:r>
    </w:p>
    <w:p>
      <w:pPr>
        <w:pStyle w:val="ListParagraph"/>
        <w:numPr>
          <w:ilvl w:val="0"/>
          <w:numId w:val="10"/>
        </w:numPr>
        <w:tabs>
          <w:tab w:pos="274" w:val="left" w:leader="none"/>
        </w:tabs>
        <w:spacing w:line="240" w:lineRule="auto" w:before="1" w:after="0"/>
        <w:ind w:left="141" w:right="128" w:firstLine="0"/>
        <w:jc w:val="both"/>
        <w:rPr>
          <w:sz w:val="20"/>
        </w:rPr>
      </w:pPr>
      <w:r>
        <w:rPr>
          <w:sz w:val="20"/>
        </w:rPr>
        <w:t>As aplicações de TOPATUDO na cultura do milho geneticamente modificado tolerante ao glifosato devem ser evitadas no período reprodutivo.</w:t>
      </w:r>
    </w:p>
    <w:p>
      <w:pPr>
        <w:pStyle w:val="Heading1"/>
        <w:spacing w:before="230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8"/>
        </w:rPr>
        <w:t> </w:t>
      </w:r>
      <w:r>
        <w:rPr/>
        <w:t>EQUIPAMENTOS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PROTEÇÃO</w:t>
      </w:r>
      <w:r>
        <w:rPr>
          <w:spacing w:val="-1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SEREM</w:t>
      </w:r>
      <w:r>
        <w:rPr>
          <w:spacing w:val="-8"/>
        </w:rPr>
        <w:t> </w:t>
      </w:r>
      <w:r>
        <w:rPr>
          <w:spacing w:val="-2"/>
        </w:rPr>
        <w:t>UTILIZADOS:</w:t>
      </w:r>
    </w:p>
    <w:p>
      <w:pPr>
        <w:pStyle w:val="BodyText"/>
        <w:ind w:left="141"/>
      </w:pPr>
      <w:r>
        <w:rPr/>
        <w:t>Vide</w:t>
      </w:r>
      <w:r>
        <w:rPr>
          <w:spacing w:val="-7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DA</w:t>
      </w:r>
      <w:r>
        <w:rPr>
          <w:spacing w:val="-5"/>
        </w:rPr>
        <w:t> </w:t>
      </w:r>
      <w:r>
        <w:rPr/>
        <w:t>SAÚDE</w:t>
      </w:r>
      <w:r>
        <w:rPr>
          <w:spacing w:val="-5"/>
        </w:rPr>
        <w:t> </w:t>
      </w:r>
      <w:r>
        <w:rPr>
          <w:spacing w:val="-2"/>
        </w:rPr>
        <w:t>HUMANA.</w:t>
      </w:r>
    </w:p>
    <w:p>
      <w:pPr>
        <w:pStyle w:val="BodyText"/>
        <w:spacing w:before="1"/>
      </w:pPr>
    </w:p>
    <w:p>
      <w:pPr>
        <w:pStyle w:val="Heading1"/>
      </w:pP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6"/>
        </w:rPr>
        <w:t> </w:t>
      </w:r>
      <w:r>
        <w:rPr/>
        <w:t>OS</w:t>
      </w:r>
      <w:r>
        <w:rPr>
          <w:spacing w:val="-8"/>
        </w:rPr>
        <w:t> </w:t>
      </w:r>
      <w:r>
        <w:rPr/>
        <w:t>EQUIPAMENTOS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APLICAÇÃO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SEREM</w:t>
      </w:r>
      <w:r>
        <w:rPr>
          <w:spacing w:val="-6"/>
        </w:rPr>
        <w:t> </w:t>
      </w:r>
      <w:r>
        <w:rPr>
          <w:spacing w:val="-2"/>
        </w:rPr>
        <w:t>USADOS:</w:t>
      </w:r>
    </w:p>
    <w:p>
      <w:pPr>
        <w:pStyle w:val="BodyText"/>
        <w:ind w:left="141"/>
      </w:pPr>
      <w:r>
        <w:rPr/>
        <w:t>Vide</w:t>
      </w:r>
      <w:r>
        <w:rPr>
          <w:spacing w:val="-9"/>
        </w:rPr>
        <w:t> </w:t>
      </w:r>
      <w:r>
        <w:rPr/>
        <w:t>MODO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APLICAÇÃO.</w:t>
      </w:r>
    </w:p>
    <w:p>
      <w:pPr>
        <w:pStyle w:val="Heading1"/>
        <w:spacing w:before="229"/>
      </w:pPr>
      <w:r>
        <w:rPr/>
        <w:t>DESCRIÇÃO</w:t>
      </w:r>
      <w:r>
        <w:rPr>
          <w:spacing w:val="80"/>
        </w:rPr>
        <w:t> </w:t>
      </w:r>
      <w:r>
        <w:rPr/>
        <w:t>DOS</w:t>
      </w:r>
      <w:r>
        <w:rPr>
          <w:spacing w:val="80"/>
        </w:rPr>
        <w:t> </w:t>
      </w:r>
      <w:r>
        <w:rPr/>
        <w:t>PROCESSOS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TRÍPLICE</w:t>
      </w:r>
      <w:r>
        <w:rPr>
          <w:spacing w:val="80"/>
        </w:rPr>
        <w:t> </w:t>
      </w:r>
      <w:r>
        <w:rPr/>
        <w:t>LAVAGEM</w:t>
      </w:r>
      <w:r>
        <w:rPr>
          <w:spacing w:val="80"/>
        </w:rPr>
        <w:t> </w:t>
      </w:r>
      <w:r>
        <w:rPr/>
        <w:t>DA</w:t>
      </w:r>
      <w:r>
        <w:rPr>
          <w:spacing w:val="80"/>
        </w:rPr>
        <w:t> </w:t>
      </w:r>
      <w:r>
        <w:rPr/>
        <w:t>EMBALAGEM</w:t>
      </w:r>
      <w:r>
        <w:rPr>
          <w:spacing w:val="80"/>
        </w:rPr>
        <w:t> </w:t>
      </w:r>
      <w:r>
        <w:rPr/>
        <w:t>OU</w:t>
      </w:r>
      <w:r>
        <w:rPr>
          <w:spacing w:val="80"/>
        </w:rPr>
        <w:t> </w:t>
      </w:r>
      <w:r>
        <w:rPr/>
        <w:t>TECNOLOGIA </w:t>
      </w:r>
      <w:r>
        <w:rPr>
          <w:spacing w:val="-2"/>
        </w:rPr>
        <w:t>EQUIVALENTE;</w:t>
      </w:r>
    </w:p>
    <w:p>
      <w:pPr>
        <w:pStyle w:val="BodyText"/>
        <w:spacing w:before="1"/>
        <w:ind w:left="141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BodyText"/>
      </w:pPr>
    </w:p>
    <w:p>
      <w:pPr>
        <w:pStyle w:val="Heading1"/>
      </w:pPr>
      <w:r>
        <w:rPr/>
        <w:t>INFORMAÇÕES</w:t>
      </w:r>
      <w:r>
        <w:rPr>
          <w:spacing w:val="4"/>
        </w:rPr>
        <w:t> </w:t>
      </w:r>
      <w:r>
        <w:rPr/>
        <w:t>SOBRE</w:t>
      </w:r>
      <w:r>
        <w:rPr>
          <w:spacing w:val="4"/>
        </w:rPr>
        <w:t> </w:t>
      </w:r>
      <w:r>
        <w:rPr/>
        <w:t>OS</w:t>
      </w:r>
      <w:r>
        <w:rPr>
          <w:spacing w:val="2"/>
        </w:rPr>
        <w:t> </w:t>
      </w:r>
      <w:r>
        <w:rPr/>
        <w:t>PROCEDIMENTOS</w:t>
      </w:r>
      <w:r>
        <w:rPr>
          <w:spacing w:val="4"/>
        </w:rPr>
        <w:t> </w:t>
      </w:r>
      <w:r>
        <w:rPr/>
        <w:t>PARA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DEVOLUÇÃO,</w:t>
      </w:r>
      <w:r>
        <w:rPr>
          <w:spacing w:val="4"/>
        </w:rPr>
        <w:t> </w:t>
      </w:r>
      <w:r>
        <w:rPr/>
        <w:t>DESTINAÇÃO,</w:t>
      </w:r>
      <w:r>
        <w:rPr>
          <w:spacing w:val="5"/>
        </w:rPr>
        <w:t> </w:t>
      </w:r>
      <w:r>
        <w:rPr>
          <w:spacing w:val="-2"/>
        </w:rPr>
        <w:t>TRANSPORTE,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spacing w:before="109"/>
        <w:rPr>
          <w:rFonts w:ascii="Arial"/>
          <w:b/>
          <w:sz w:val="18"/>
        </w:rPr>
      </w:pPr>
    </w:p>
    <w:p>
      <w:pPr>
        <w:spacing w:before="1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1"/>
        <w:spacing w:line="228" w:lineRule="exact" w:before="71"/>
      </w:pPr>
      <w:r>
        <w:rPr/>
        <w:t>RECICLAGEM,</w:t>
      </w:r>
      <w:r>
        <w:rPr>
          <w:spacing w:val="-8"/>
        </w:rPr>
        <w:t> </w:t>
      </w:r>
      <w:r>
        <w:rPr/>
        <w:t>REUTILIZAÇÃO</w:t>
      </w:r>
      <w:r>
        <w:rPr>
          <w:spacing w:val="-8"/>
        </w:rPr>
        <w:t> </w:t>
      </w:r>
      <w:r>
        <w:rPr/>
        <w:t>E</w:t>
      </w:r>
      <w:r>
        <w:rPr>
          <w:spacing w:val="-10"/>
        </w:rPr>
        <w:t> </w:t>
      </w:r>
      <w:r>
        <w:rPr/>
        <w:t>INUTILIZAÇÃO</w:t>
      </w:r>
      <w:r>
        <w:rPr>
          <w:spacing w:val="-6"/>
        </w:rPr>
        <w:t> </w:t>
      </w:r>
      <w:r>
        <w:rPr/>
        <w:t>DAS</w:t>
      </w:r>
      <w:r>
        <w:rPr>
          <w:spacing w:val="-8"/>
        </w:rPr>
        <w:t> </w:t>
      </w:r>
      <w:r>
        <w:rPr/>
        <w:t>EMBALAGENS</w:t>
      </w:r>
      <w:r>
        <w:rPr>
          <w:spacing w:val="-9"/>
        </w:rPr>
        <w:t> </w:t>
      </w:r>
      <w:r>
        <w:rPr>
          <w:spacing w:val="-2"/>
        </w:rPr>
        <w:t>VAZIAS;</w:t>
      </w:r>
    </w:p>
    <w:p>
      <w:pPr>
        <w:pStyle w:val="BodyText"/>
        <w:spacing w:line="228" w:lineRule="exact"/>
        <w:ind w:left="141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5"/>
        </w:rPr>
        <w:t> </w:t>
      </w:r>
      <w:r>
        <w:rPr/>
        <w:t>À</w:t>
      </w:r>
      <w:r>
        <w:rPr>
          <w:spacing w:val="-7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3"/>
        </w:rPr>
        <w:t> </w:t>
      </w:r>
      <w:r>
        <w:rPr>
          <w:spacing w:val="-2"/>
        </w:rPr>
        <w:t>AMBIENTE.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/>
        <w:t>INFORMAÇÕES</w:t>
      </w:r>
      <w:r>
        <w:rPr>
          <w:spacing w:val="-6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5"/>
        </w:rPr>
        <w:t> </w:t>
      </w:r>
      <w:r>
        <w:rPr/>
        <w:t>PROCEDIMENTOS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DEVOLUÇÃO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DESTINAÇÃO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PRODUTOS IMPRÓPRIOS PARA UTILIZAÇÃO OU EM DESUSO.</w:t>
      </w:r>
    </w:p>
    <w:p>
      <w:pPr>
        <w:pStyle w:val="BodyText"/>
        <w:spacing w:before="1"/>
        <w:ind w:left="141"/>
      </w:pPr>
      <w:r>
        <w:rPr/>
        <w:t>Vide</w:t>
      </w:r>
      <w:r>
        <w:rPr>
          <w:spacing w:val="-9"/>
        </w:rPr>
        <w:t> </w:t>
      </w:r>
      <w:r>
        <w:rPr/>
        <w:t>DADOS</w:t>
      </w:r>
      <w:r>
        <w:rPr>
          <w:spacing w:val="-5"/>
        </w:rPr>
        <w:t> </w:t>
      </w:r>
      <w:r>
        <w:rPr/>
        <w:t>RELATIVOS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PROTEÇÃO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AMBIENTE.</w:t>
      </w:r>
    </w:p>
    <w:p>
      <w:pPr>
        <w:pStyle w:val="Heading1"/>
        <w:spacing w:before="228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MANEJO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RESISTÊNCIA:</w:t>
      </w:r>
    </w:p>
    <w:p>
      <w:pPr>
        <w:pStyle w:val="BodyText"/>
        <w:spacing w:before="1"/>
        <w:ind w:left="261" w:right="468"/>
        <w:jc w:val="both"/>
      </w:pPr>
      <w:r>
        <w:rPr/>
        <w:t>O uso sucessivo de herbicidas do mesmo mecanismo de ação para o controle do mesmo alvo pode contribuir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aumento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população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planta</w:t>
      </w:r>
      <w:r>
        <w:rPr>
          <w:spacing w:val="-4"/>
        </w:rPr>
        <w:t> </w:t>
      </w:r>
      <w:r>
        <w:rPr/>
        <w:t>infestante</w:t>
      </w:r>
      <w:r>
        <w:rPr>
          <w:spacing w:val="-4"/>
        </w:rPr>
        <w:t> </w:t>
      </w:r>
      <w:r>
        <w:rPr/>
        <w:t>alvo</w:t>
      </w:r>
      <w:r>
        <w:rPr>
          <w:spacing w:val="-6"/>
        </w:rPr>
        <w:t> </w:t>
      </w:r>
      <w:r>
        <w:rPr/>
        <w:t>resistente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esse</w:t>
      </w:r>
      <w:r>
        <w:rPr>
          <w:spacing w:val="-4"/>
        </w:rPr>
        <w:t> </w:t>
      </w:r>
      <w:r>
        <w:rPr/>
        <w:t>mecanismo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ação, levando a perda de eficiência do produto e um consequente prejuízo.</w:t>
      </w:r>
    </w:p>
    <w:p>
      <w:pPr>
        <w:pStyle w:val="BodyText"/>
        <w:spacing w:before="1"/>
        <w:ind w:left="261" w:right="470"/>
        <w:jc w:val="both"/>
      </w:pPr>
      <w:r>
        <w:rPr/>
        <w:t>Como</w:t>
      </w:r>
      <w:r>
        <w:rPr>
          <w:spacing w:val="-14"/>
        </w:rPr>
        <w:t> </w:t>
      </w:r>
      <w:r>
        <w:rPr/>
        <w:t>prática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manejo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resistência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plantas</w:t>
      </w:r>
      <w:r>
        <w:rPr>
          <w:spacing w:val="-14"/>
        </w:rPr>
        <w:t> </w:t>
      </w:r>
      <w:r>
        <w:rPr/>
        <w:t>daninhas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evitar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problemas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resistência, seguem algumas recomendações:</w:t>
      </w:r>
    </w:p>
    <w:p>
      <w:pPr>
        <w:pStyle w:val="ListParagraph"/>
        <w:numPr>
          <w:ilvl w:val="0"/>
          <w:numId w:val="12"/>
        </w:numPr>
        <w:tabs>
          <w:tab w:pos="407" w:val="left" w:leader="none"/>
        </w:tabs>
        <w:spacing w:line="240" w:lineRule="auto" w:before="0" w:after="0"/>
        <w:ind w:left="261" w:right="475" w:firstLine="0"/>
        <w:jc w:val="both"/>
        <w:rPr>
          <w:sz w:val="20"/>
        </w:rPr>
      </w:pPr>
      <w:r>
        <w:rPr>
          <w:sz w:val="20"/>
        </w:rPr>
        <w:t>Rotação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herbicidas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mecanismos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ação</w:t>
      </w:r>
      <w:r>
        <w:rPr>
          <w:spacing w:val="-8"/>
          <w:sz w:val="20"/>
        </w:rPr>
        <w:t> </w:t>
      </w:r>
      <w:r>
        <w:rPr>
          <w:sz w:val="20"/>
        </w:rPr>
        <w:t>distintos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Grupo</w:t>
      </w:r>
      <w:r>
        <w:rPr>
          <w:spacing w:val="-6"/>
          <w:sz w:val="20"/>
        </w:rPr>
        <w:t> </w:t>
      </w:r>
      <w:r>
        <w:rPr>
          <w:sz w:val="20"/>
        </w:rPr>
        <w:t>G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controle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mesmo</w:t>
      </w:r>
      <w:r>
        <w:rPr>
          <w:spacing w:val="-6"/>
          <w:sz w:val="20"/>
        </w:rPr>
        <w:t> </w:t>
      </w:r>
      <w:r>
        <w:rPr>
          <w:sz w:val="20"/>
        </w:rPr>
        <w:t>alvo, quando apropriado.</w:t>
      </w:r>
    </w:p>
    <w:p>
      <w:pPr>
        <w:pStyle w:val="ListParagraph"/>
        <w:numPr>
          <w:ilvl w:val="0"/>
          <w:numId w:val="12"/>
        </w:numPr>
        <w:tabs>
          <w:tab w:pos="383" w:val="left" w:leader="none"/>
        </w:tabs>
        <w:spacing w:line="225" w:lineRule="exact" w:before="0" w:after="0"/>
        <w:ind w:left="383" w:right="0" w:hanging="122"/>
        <w:jc w:val="both"/>
        <w:rPr>
          <w:sz w:val="20"/>
        </w:rPr>
      </w:pPr>
      <w:r>
        <w:rPr>
          <w:sz w:val="20"/>
        </w:rPr>
        <w:t>Adotar</w:t>
      </w:r>
      <w:r>
        <w:rPr>
          <w:spacing w:val="-8"/>
          <w:sz w:val="20"/>
        </w:rPr>
        <w:t> </w:t>
      </w:r>
      <w:r>
        <w:rPr>
          <w:sz w:val="20"/>
        </w:rPr>
        <w:t>outras</w:t>
      </w:r>
      <w:r>
        <w:rPr>
          <w:spacing w:val="-7"/>
          <w:sz w:val="20"/>
        </w:rPr>
        <w:t> </w:t>
      </w:r>
      <w:r>
        <w:rPr>
          <w:sz w:val="20"/>
        </w:rPr>
        <w:t>práticas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controle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plantas</w:t>
      </w:r>
      <w:r>
        <w:rPr>
          <w:spacing w:val="-6"/>
          <w:sz w:val="20"/>
        </w:rPr>
        <w:t> </w:t>
      </w:r>
      <w:r>
        <w:rPr>
          <w:sz w:val="20"/>
        </w:rPr>
        <w:t>daninhas</w:t>
      </w:r>
      <w:r>
        <w:rPr>
          <w:spacing w:val="-7"/>
          <w:sz w:val="20"/>
        </w:rPr>
        <w:t> </w:t>
      </w:r>
      <w:r>
        <w:rPr>
          <w:sz w:val="20"/>
        </w:rPr>
        <w:t>seguindo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boas</w:t>
      </w:r>
      <w:r>
        <w:rPr>
          <w:spacing w:val="-5"/>
          <w:sz w:val="20"/>
        </w:rPr>
        <w:t> </w:t>
      </w:r>
      <w:r>
        <w:rPr>
          <w:sz w:val="20"/>
        </w:rPr>
        <w:t>práticas </w:t>
      </w:r>
      <w:r>
        <w:rPr>
          <w:spacing w:val="-2"/>
          <w:sz w:val="20"/>
        </w:rPr>
        <w:t>agrícolas.</w:t>
      </w:r>
    </w:p>
    <w:p>
      <w:pPr>
        <w:pStyle w:val="ListParagraph"/>
        <w:numPr>
          <w:ilvl w:val="0"/>
          <w:numId w:val="12"/>
        </w:numPr>
        <w:tabs>
          <w:tab w:pos="383" w:val="left" w:leader="none"/>
        </w:tabs>
        <w:spacing w:line="229" w:lineRule="exact" w:before="0" w:after="0"/>
        <w:ind w:left="383" w:right="0" w:hanging="122"/>
        <w:jc w:val="both"/>
        <w:rPr>
          <w:sz w:val="20"/>
        </w:rPr>
      </w:pPr>
      <w:r>
        <w:rPr>
          <w:sz w:val="20"/>
        </w:rPr>
        <w:t>Utilizar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recomendações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dose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acordo</w:t>
      </w:r>
      <w:r>
        <w:rPr>
          <w:spacing w:val="-6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bula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12"/>
        </w:numPr>
        <w:tabs>
          <w:tab w:pos="413" w:val="left" w:leader="none"/>
        </w:tabs>
        <w:spacing w:line="240" w:lineRule="auto" w:before="4" w:after="0"/>
        <w:ind w:left="261" w:right="484" w:firstLine="0"/>
        <w:jc w:val="both"/>
        <w:rPr>
          <w:sz w:val="20"/>
        </w:rPr>
      </w:pPr>
      <w:r>
        <w:rPr>
          <w:sz w:val="20"/>
        </w:rPr>
        <w:t>Sempre</w:t>
      </w:r>
      <w:r>
        <w:rPr>
          <w:spacing w:val="-14"/>
          <w:sz w:val="20"/>
        </w:rPr>
        <w:t> </w:t>
      </w:r>
      <w:r>
        <w:rPr>
          <w:sz w:val="20"/>
        </w:rPr>
        <w:t>consultar</w:t>
      </w:r>
      <w:r>
        <w:rPr>
          <w:spacing w:val="-13"/>
          <w:sz w:val="20"/>
        </w:rPr>
        <w:t> </w:t>
      </w:r>
      <w:r>
        <w:rPr>
          <w:sz w:val="20"/>
        </w:rPr>
        <w:t>um</w:t>
      </w:r>
      <w:r>
        <w:rPr>
          <w:spacing w:val="-13"/>
          <w:sz w:val="20"/>
        </w:rPr>
        <w:t> </w:t>
      </w:r>
      <w:r>
        <w:rPr>
          <w:sz w:val="20"/>
        </w:rPr>
        <w:t>engenheiro</w:t>
      </w:r>
      <w:r>
        <w:rPr>
          <w:spacing w:val="-14"/>
          <w:sz w:val="20"/>
        </w:rPr>
        <w:t> </w:t>
      </w:r>
      <w:r>
        <w:rPr>
          <w:sz w:val="20"/>
        </w:rPr>
        <w:t>agrônomo</w:t>
      </w:r>
      <w:r>
        <w:rPr>
          <w:spacing w:val="-13"/>
          <w:sz w:val="20"/>
        </w:rPr>
        <w:t> </w:t>
      </w:r>
      <w:r>
        <w:rPr>
          <w:sz w:val="20"/>
        </w:rPr>
        <w:t>para</w:t>
      </w:r>
      <w:r>
        <w:rPr>
          <w:spacing w:val="-13"/>
          <w:sz w:val="20"/>
        </w:rPr>
        <w:t> </w:t>
      </w:r>
      <w:r>
        <w:rPr>
          <w:sz w:val="20"/>
        </w:rPr>
        <w:t>o</w:t>
      </w:r>
      <w:r>
        <w:rPr>
          <w:spacing w:val="-12"/>
          <w:sz w:val="20"/>
        </w:rPr>
        <w:t> </w:t>
      </w:r>
      <w:r>
        <w:rPr>
          <w:sz w:val="20"/>
        </w:rPr>
        <w:t>direcionamento</w:t>
      </w:r>
      <w:r>
        <w:rPr>
          <w:spacing w:val="-13"/>
          <w:sz w:val="20"/>
        </w:rPr>
        <w:t> </w:t>
      </w:r>
      <w:r>
        <w:rPr>
          <w:sz w:val="20"/>
        </w:rPr>
        <w:t>das</w:t>
      </w:r>
      <w:r>
        <w:rPr>
          <w:spacing w:val="-13"/>
          <w:sz w:val="20"/>
        </w:rPr>
        <w:t> </w:t>
      </w:r>
      <w:r>
        <w:rPr>
          <w:sz w:val="20"/>
        </w:rPr>
        <w:t>principais</w:t>
      </w:r>
      <w:r>
        <w:rPr>
          <w:spacing w:val="-11"/>
          <w:sz w:val="20"/>
        </w:rPr>
        <w:t> </w:t>
      </w:r>
      <w:r>
        <w:rPr>
          <w:sz w:val="20"/>
        </w:rPr>
        <w:t>estratégias</w:t>
      </w:r>
      <w:r>
        <w:rPr>
          <w:spacing w:val="-14"/>
          <w:sz w:val="20"/>
        </w:rPr>
        <w:t> </w:t>
      </w:r>
      <w:r>
        <w:rPr>
          <w:sz w:val="20"/>
        </w:rPr>
        <w:t>regionais para o manejo de resistência e a orientação técnica da aplicação de herbicidas.</w:t>
      </w:r>
    </w:p>
    <w:p>
      <w:pPr>
        <w:pStyle w:val="ListParagraph"/>
        <w:numPr>
          <w:ilvl w:val="0"/>
          <w:numId w:val="12"/>
        </w:numPr>
        <w:tabs>
          <w:tab w:pos="423" w:val="left" w:leader="none"/>
        </w:tabs>
        <w:spacing w:line="240" w:lineRule="auto" w:before="0" w:after="0"/>
        <w:ind w:left="261" w:right="461" w:firstLine="0"/>
        <w:jc w:val="both"/>
        <w:rPr>
          <w:sz w:val="20"/>
        </w:rPr>
      </w:pPr>
      <w:r>
        <w:rPr>
          <w:sz w:val="20"/>
        </w:rPr>
        <w:t>Informações sobre possíveis casos de resistência em plantas daninhas devem ser consultados e, ou, informados à: Sociedade Brasileira da Ciência das Plantas Daninhas (SBCPD: </w:t>
      </w:r>
      <w:hyperlink r:id="rId26">
        <w:r>
          <w:rPr>
            <w:sz w:val="20"/>
          </w:rPr>
          <w:t>www.sbcpd.org),</w:t>
        </w:r>
      </w:hyperlink>
      <w:r>
        <w:rPr>
          <w:sz w:val="20"/>
        </w:rPr>
        <w:t> Associação</w:t>
      </w:r>
      <w:r>
        <w:rPr>
          <w:spacing w:val="-12"/>
          <w:sz w:val="20"/>
        </w:rPr>
        <w:t> </w:t>
      </w:r>
      <w:r>
        <w:rPr>
          <w:sz w:val="20"/>
        </w:rPr>
        <w:t>Brasileira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Ação</w:t>
      </w:r>
      <w:r>
        <w:rPr>
          <w:spacing w:val="-14"/>
          <w:sz w:val="20"/>
        </w:rPr>
        <w:t> </w:t>
      </w:r>
      <w:r>
        <w:rPr>
          <w:sz w:val="20"/>
        </w:rPr>
        <w:t>à</w:t>
      </w:r>
      <w:r>
        <w:rPr>
          <w:spacing w:val="-14"/>
          <w:sz w:val="20"/>
        </w:rPr>
        <w:t> </w:t>
      </w:r>
      <w:r>
        <w:rPr>
          <w:sz w:val="20"/>
        </w:rPr>
        <w:t>Resistência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Plantas</w:t>
      </w:r>
      <w:r>
        <w:rPr>
          <w:spacing w:val="-10"/>
          <w:sz w:val="20"/>
        </w:rPr>
        <w:t> </w:t>
      </w:r>
      <w:r>
        <w:rPr>
          <w:sz w:val="20"/>
        </w:rPr>
        <w:t>Daninhas</w:t>
      </w:r>
      <w:r>
        <w:rPr>
          <w:spacing w:val="-13"/>
          <w:sz w:val="20"/>
        </w:rPr>
        <w:t> </w:t>
      </w:r>
      <w:r>
        <w:rPr>
          <w:sz w:val="20"/>
        </w:rPr>
        <w:t>aos</w:t>
      </w:r>
      <w:r>
        <w:rPr>
          <w:spacing w:val="-13"/>
          <w:sz w:val="20"/>
        </w:rPr>
        <w:t> </w:t>
      </w:r>
      <w:r>
        <w:rPr>
          <w:sz w:val="20"/>
        </w:rPr>
        <w:t>Herbicidas</w:t>
      </w:r>
      <w:r>
        <w:rPr>
          <w:spacing w:val="-12"/>
          <w:sz w:val="20"/>
        </w:rPr>
        <w:t> </w:t>
      </w:r>
      <w:r>
        <w:rPr>
          <w:sz w:val="20"/>
        </w:rPr>
        <w:t>(HRAC-BR:</w:t>
      </w:r>
      <w:r>
        <w:rPr>
          <w:spacing w:val="-13"/>
          <w:sz w:val="20"/>
        </w:rPr>
        <w:t> </w:t>
      </w:r>
      <w:r>
        <w:rPr>
          <w:sz w:val="20"/>
        </w:rPr>
        <w:t>www.hrac- br.org), Ministério da Agricultura, Pecuária e Abastecimento (MAPA:</w:t>
      </w:r>
      <w:r>
        <w:rPr>
          <w:spacing w:val="-24"/>
          <w:sz w:val="20"/>
        </w:rPr>
        <w:t> </w:t>
      </w:r>
      <w:hyperlink r:id="rId27">
        <w:r>
          <w:rPr>
            <w:sz w:val="20"/>
            <w:u w:val="single" w:color="0000FF"/>
          </w:rPr>
          <w:t>www.agricultura.gov.br</w:t>
        </w:r>
      </w:hyperlink>
      <w:r>
        <w:rPr>
          <w:sz w:val="20"/>
        </w:rPr>
        <w:t>).</w:t>
      </w:r>
    </w:p>
    <w:p>
      <w:pPr>
        <w:pStyle w:val="BodyText"/>
        <w:spacing w:before="20"/>
      </w:pPr>
    </w:p>
    <w:tbl>
      <w:tblPr>
        <w:tblW w:w="0" w:type="auto"/>
        <w:jc w:val="left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8"/>
        <w:gridCol w:w="3185"/>
        <w:gridCol w:w="3464"/>
      </w:tblGrid>
      <w:tr>
        <w:trPr>
          <w:trHeight w:val="202" w:hRule="atLeast"/>
        </w:trPr>
        <w:tc>
          <w:tcPr>
            <w:tcW w:w="2828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166" w:lineRule="exact" w:before="15"/>
              <w:ind w:left="2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GRUPO</w:t>
            </w:r>
          </w:p>
        </w:tc>
        <w:tc>
          <w:tcPr>
            <w:tcW w:w="3185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182" w:lineRule="exact"/>
              <w:ind w:left="2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pacing w:val="-10"/>
                <w:sz w:val="18"/>
              </w:rPr>
              <w:t>G</w:t>
            </w:r>
          </w:p>
        </w:tc>
        <w:tc>
          <w:tcPr>
            <w:tcW w:w="3464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line="182" w:lineRule="exact"/>
              <w:ind w:left="2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HERBICIDA</w:t>
            </w:r>
          </w:p>
        </w:tc>
      </w:tr>
    </w:tbl>
    <w:p>
      <w:pPr>
        <w:pStyle w:val="BodyText"/>
        <w:spacing w:before="48"/>
      </w:pPr>
    </w:p>
    <w:p>
      <w:pPr>
        <w:pStyle w:val="BodyText"/>
        <w:spacing w:before="1"/>
        <w:ind w:left="311" w:right="459"/>
        <w:jc w:val="both"/>
      </w:pPr>
      <w:r>
        <w:rPr>
          <w:rFonts w:ascii="Arial" w:hAnsi="Arial"/>
          <w:b/>
        </w:rPr>
        <w:t>TOPATUDO </w:t>
      </w:r>
      <w:r>
        <w:rPr/>
        <w:t>é um herbicida composto por glifosato, sal de ISOPROPILAMINA que apresenta como mecanismo de ação a inibição da EPSPs (Enoi Piruvil Chiquimato Fosfato Sintase) (Grupo G). O glifosato bloqueia a enzima EPSPs (5-enolpiruvilchiquimato-3-fosfato sintase), que catalisa a ligação dos compostos chiquimato 3- fosfato (S3P) e fosfoenolpiruvato (PEP), produzindo o enolpiruvilchiquimato-3-fosfato e fosfato inorgânico, segundo classificação internacional do HRAC (Associação Brasileira de Ação à Resistência de Plantas Daninhas a Herbicidas).</w:t>
      </w:r>
    </w:p>
    <w:p>
      <w:pPr>
        <w:pStyle w:val="BodyText"/>
        <w:spacing w:before="21"/>
      </w:pPr>
    </w:p>
    <w:p>
      <w:pPr>
        <w:pStyle w:val="Heading1"/>
        <w:spacing w:before="1"/>
        <w:ind w:left="311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MANEJO</w:t>
      </w:r>
      <w:r>
        <w:rPr>
          <w:spacing w:val="-7"/>
        </w:rPr>
        <w:t> </w:t>
      </w:r>
      <w:r>
        <w:rPr/>
        <w:t>INTEGRADO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PLANTAS</w:t>
      </w:r>
      <w:r>
        <w:rPr>
          <w:spacing w:val="-6"/>
        </w:rPr>
        <w:t> </w:t>
      </w:r>
      <w:r>
        <w:rPr>
          <w:spacing w:val="-2"/>
        </w:rPr>
        <w:t>INFESTANTES:</w:t>
      </w:r>
    </w:p>
    <w:p>
      <w:pPr>
        <w:pStyle w:val="BodyText"/>
        <w:ind w:left="311" w:right="422"/>
        <w:jc w:val="both"/>
      </w:pPr>
      <w:r>
        <w:rPr/>
        <w:t>O manejo</w:t>
      </w:r>
      <w:r>
        <w:rPr>
          <w:spacing w:val="-1"/>
        </w:rPr>
        <w:t> </w:t>
      </w:r>
      <w:r>
        <w:rPr/>
        <w:t>de plantas infestantes é um</w:t>
      </w:r>
      <w:r>
        <w:rPr>
          <w:spacing w:val="-1"/>
        </w:rPr>
        <w:t> </w:t>
      </w:r>
      <w:r>
        <w:rPr/>
        <w:t>procedimento</w:t>
      </w:r>
      <w:r>
        <w:rPr>
          <w:spacing w:val="-1"/>
        </w:rPr>
        <w:t> </w:t>
      </w:r>
      <w:r>
        <w:rPr/>
        <w:t>sistemático adotado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minimizar a interferência das plantas infestantes e otimizar o uso do solo, por meio da combinação de métodos preventivos de controle.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integração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métodos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controle:</w:t>
      </w:r>
      <w:r>
        <w:rPr>
          <w:spacing w:val="-14"/>
        </w:rPr>
        <w:t> </w:t>
      </w:r>
      <w:r>
        <w:rPr/>
        <w:t>(1)</w:t>
      </w:r>
      <w:r>
        <w:rPr>
          <w:spacing w:val="-14"/>
        </w:rPr>
        <w:t> </w:t>
      </w:r>
      <w:r>
        <w:rPr/>
        <w:t>cultural</w:t>
      </w:r>
      <w:r>
        <w:rPr>
          <w:spacing w:val="-14"/>
        </w:rPr>
        <w:t> </w:t>
      </w:r>
      <w:r>
        <w:rPr/>
        <w:t>(rotação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culturas,</w:t>
      </w:r>
      <w:r>
        <w:rPr>
          <w:spacing w:val="-14"/>
        </w:rPr>
        <w:t> </w:t>
      </w:r>
      <w:r>
        <w:rPr/>
        <w:t>variação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espaçamento e</w:t>
      </w:r>
      <w:r>
        <w:rPr>
          <w:spacing w:val="-6"/>
        </w:rPr>
        <w:t> </w:t>
      </w: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cobertura</w:t>
      </w:r>
      <w:r>
        <w:rPr>
          <w:spacing w:val="-4"/>
        </w:rPr>
        <w:t> </w:t>
      </w:r>
      <w:r>
        <w:rPr/>
        <w:t>verde),</w:t>
      </w:r>
      <w:r>
        <w:rPr>
          <w:spacing w:val="-3"/>
        </w:rPr>
        <w:t> </w:t>
      </w:r>
      <w:r>
        <w:rPr/>
        <w:t>(2)</w:t>
      </w:r>
      <w:r>
        <w:rPr>
          <w:spacing w:val="-4"/>
        </w:rPr>
        <w:t> </w:t>
      </w:r>
      <w:r>
        <w:rPr/>
        <w:t>mecânico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físico</w:t>
      </w:r>
      <w:r>
        <w:rPr>
          <w:spacing w:val="-4"/>
        </w:rPr>
        <w:t> </w:t>
      </w:r>
      <w:r>
        <w:rPr/>
        <w:t>(monda,</w:t>
      </w:r>
      <w:r>
        <w:rPr>
          <w:spacing w:val="-4"/>
        </w:rPr>
        <w:t> </w:t>
      </w:r>
      <w:r>
        <w:rPr/>
        <w:t>capina</w:t>
      </w:r>
      <w:r>
        <w:rPr>
          <w:spacing w:val="-4"/>
        </w:rPr>
        <w:t> </w:t>
      </w:r>
      <w:r>
        <w:rPr/>
        <w:t>manual,</w:t>
      </w:r>
      <w:r>
        <w:rPr>
          <w:spacing w:val="-3"/>
        </w:rPr>
        <w:t> </w:t>
      </w:r>
      <w:r>
        <w:rPr/>
        <w:t>roçada,</w:t>
      </w:r>
      <w:r>
        <w:rPr>
          <w:spacing w:val="-3"/>
        </w:rPr>
        <w:t> </w:t>
      </w:r>
      <w:r>
        <w:rPr/>
        <w:t>inundação,</w:t>
      </w:r>
      <w:r>
        <w:rPr>
          <w:spacing w:val="-6"/>
        </w:rPr>
        <w:t> </w:t>
      </w:r>
      <w:r>
        <w:rPr/>
        <w:t>cobertura não viva e cultivo mecânico), (3) controle biológico e (4) controle químico, tem como objetivo mitigar o impacto dessa interferência com o mínimo de dano ao meio ambiente.</w:t>
      </w:r>
    </w:p>
    <w:p>
      <w:pPr>
        <w:pStyle w:val="BodyText"/>
      </w:pPr>
    </w:p>
    <w:p>
      <w:pPr>
        <w:pStyle w:val="BodyText"/>
        <w:spacing w:before="18"/>
      </w:pPr>
    </w:p>
    <w:p>
      <w:pPr>
        <w:spacing w:before="0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DADOS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RELATIVOS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À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SAÚDE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HUMANA:</w:t>
      </w:r>
    </w:p>
    <w:p>
      <w:pPr>
        <w:spacing w:line="247" w:lineRule="auto" w:before="13"/>
        <w:ind w:left="141" w:right="2374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USAR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PRODUTO,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LEIA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COM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ATENÇÃO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ESTAS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INSTRUÇÕES PRODUTO PERIGOSO</w:t>
      </w:r>
    </w:p>
    <w:p>
      <w:pPr>
        <w:spacing w:line="227" w:lineRule="exact" w:before="0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USE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EQUIPAMENTOS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INDIVIDUAL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COMO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2"/>
          <w:sz w:val="20"/>
        </w:rPr>
        <w:t>INDICADO.</w:t>
      </w:r>
    </w:p>
    <w:p>
      <w:pPr>
        <w:pStyle w:val="BodyText"/>
        <w:spacing w:before="3"/>
        <w:rPr>
          <w:rFonts w:ascii="Arial"/>
          <w:b/>
        </w:rPr>
      </w:pPr>
    </w:p>
    <w:p>
      <w:pPr>
        <w:spacing w:line="228" w:lineRule="exact" w:before="0"/>
        <w:ind w:left="206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3" w:lineRule="exact" w:before="0" w:after="0"/>
        <w:ind w:left="565" w:right="0" w:hanging="359"/>
        <w:jc w:val="left"/>
        <w:rPr>
          <w:sz w:val="20"/>
        </w:rPr>
      </w:pPr>
      <w:r>
        <w:rPr>
          <w:sz w:val="20"/>
        </w:rPr>
        <w:t>Produto</w:t>
      </w:r>
      <w:r>
        <w:rPr>
          <w:spacing w:val="-11"/>
          <w:sz w:val="20"/>
        </w:rPr>
        <w:t> </w:t>
      </w:r>
      <w:r>
        <w:rPr>
          <w:sz w:val="20"/>
        </w:rPr>
        <w:t>para</w:t>
      </w:r>
      <w:r>
        <w:rPr>
          <w:spacing w:val="-9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exclusivamente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agrícola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0" w:lineRule="auto" w:before="0" w:after="0"/>
        <w:ind w:left="565" w:right="0" w:hanging="359"/>
        <w:jc w:val="left"/>
        <w:rPr>
          <w:sz w:val="20"/>
        </w:rPr>
      </w:pP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z w:val="20"/>
        </w:rPr>
        <w:t>manuseio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deve</w:t>
      </w:r>
      <w:r>
        <w:rPr>
          <w:spacing w:val="-8"/>
          <w:sz w:val="20"/>
        </w:rPr>
        <w:t> </w:t>
      </w:r>
      <w:r>
        <w:rPr>
          <w:sz w:val="20"/>
        </w:rPr>
        <w:t>ser</w:t>
      </w:r>
      <w:r>
        <w:rPr>
          <w:spacing w:val="-8"/>
          <w:sz w:val="20"/>
        </w:rPr>
        <w:t> </w:t>
      </w:r>
      <w:r>
        <w:rPr>
          <w:sz w:val="20"/>
        </w:rPr>
        <w:t>realizado</w:t>
      </w:r>
      <w:r>
        <w:rPr>
          <w:spacing w:val="-6"/>
          <w:sz w:val="20"/>
        </w:rPr>
        <w:t> </w:t>
      </w:r>
      <w:r>
        <w:rPr>
          <w:sz w:val="20"/>
        </w:rPr>
        <w:t>apenas</w:t>
      </w:r>
      <w:r>
        <w:rPr>
          <w:spacing w:val="-7"/>
          <w:sz w:val="20"/>
        </w:rPr>
        <w:t> </w:t>
      </w:r>
      <w:r>
        <w:rPr>
          <w:sz w:val="20"/>
        </w:rPr>
        <w:t>por</w:t>
      </w:r>
      <w:r>
        <w:rPr>
          <w:spacing w:val="-7"/>
          <w:sz w:val="20"/>
        </w:rPr>
        <w:t> </w:t>
      </w:r>
      <w:r>
        <w:rPr>
          <w:sz w:val="20"/>
        </w:rPr>
        <w:t>trabalhador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capacitado.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4" w:lineRule="exact" w:before="0" w:after="0"/>
        <w:ind w:left="565" w:right="0" w:hanging="359"/>
        <w:jc w:val="left"/>
        <w:rPr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coma,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beba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fume</w:t>
      </w:r>
      <w:r>
        <w:rPr>
          <w:spacing w:val="-4"/>
          <w:sz w:val="20"/>
        </w:rPr>
        <w:t> </w:t>
      </w:r>
      <w:r>
        <w:rPr>
          <w:sz w:val="20"/>
        </w:rPr>
        <w:t>durante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manuseio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aplicação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4" w:lineRule="exact" w:before="0" w:after="0"/>
        <w:ind w:left="565" w:right="0" w:hanging="359"/>
        <w:jc w:val="left"/>
        <w:rPr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transporte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juntamente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8"/>
          <w:sz w:val="20"/>
        </w:rPr>
        <w:t> </w:t>
      </w:r>
      <w:r>
        <w:rPr>
          <w:sz w:val="20"/>
        </w:rPr>
        <w:t>alimentos,</w:t>
      </w:r>
      <w:r>
        <w:rPr>
          <w:spacing w:val="-7"/>
          <w:sz w:val="20"/>
        </w:rPr>
        <w:t> </w:t>
      </w:r>
      <w:r>
        <w:rPr>
          <w:sz w:val="20"/>
        </w:rPr>
        <w:t>medicamentos,</w:t>
      </w:r>
      <w:r>
        <w:rPr>
          <w:spacing w:val="-9"/>
          <w:sz w:val="20"/>
        </w:rPr>
        <w:t> </w:t>
      </w:r>
      <w:r>
        <w:rPr>
          <w:sz w:val="20"/>
        </w:rPr>
        <w:t>rações,</w:t>
      </w:r>
      <w:r>
        <w:rPr>
          <w:spacing w:val="-9"/>
          <w:sz w:val="20"/>
        </w:rPr>
        <w:t> </w:t>
      </w:r>
      <w:r>
        <w:rPr>
          <w:sz w:val="20"/>
        </w:rPr>
        <w:t>animais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pessoas.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4" w:lineRule="exact" w:before="5" w:after="0"/>
        <w:ind w:left="565" w:right="0" w:hanging="359"/>
        <w:jc w:val="left"/>
        <w:rPr>
          <w:sz w:val="20"/>
        </w:rPr>
      </w:pP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manuseie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sem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7"/>
          <w:sz w:val="20"/>
        </w:rPr>
        <w:t> </w:t>
      </w:r>
      <w:r>
        <w:rPr>
          <w:sz w:val="20"/>
        </w:rPr>
        <w:t>equipamentos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proteção</w:t>
      </w:r>
      <w:r>
        <w:rPr>
          <w:spacing w:val="-7"/>
          <w:sz w:val="20"/>
        </w:rPr>
        <w:t> </w:t>
      </w:r>
      <w:r>
        <w:rPr>
          <w:sz w:val="20"/>
        </w:rPr>
        <w:t>individual</w:t>
      </w:r>
      <w:r>
        <w:rPr>
          <w:spacing w:val="-6"/>
          <w:sz w:val="20"/>
        </w:rPr>
        <w:t> </w:t>
      </w:r>
      <w:r>
        <w:rPr>
          <w:sz w:val="20"/>
        </w:rPr>
        <w:t>(EPI)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30" w:lineRule="auto" w:before="6" w:after="0"/>
        <w:ind w:left="566" w:right="165" w:hanging="360"/>
        <w:jc w:val="left"/>
        <w:rPr>
          <w:sz w:val="20"/>
        </w:rPr>
      </w:pPr>
      <w:r>
        <w:rPr>
          <w:sz w:val="20"/>
        </w:rPr>
        <w:t>Não utilize equipamentos com vazamentos ou defeitos e não desentupa bicos, orifícios e válvulas com a boca.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32" w:lineRule="auto" w:before="13" w:after="0"/>
        <w:ind w:left="566" w:right="183" w:hanging="360"/>
        <w:jc w:val="left"/>
        <w:rPr>
          <w:sz w:val="20"/>
        </w:rPr>
      </w:pPr>
      <w:r>
        <w:rPr>
          <w:sz w:val="20"/>
        </w:rPr>
        <w:t>Não utilize Equipamentos de Proteção Individual (EPI) danificados, úmidos, vencidos ou com vida útil fora da especificação. Siga as recomendações determinadas pelo fabricante.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3" w:after="0"/>
        <w:ind w:left="566" w:right="176" w:hanging="360"/>
        <w:jc w:val="left"/>
        <w:rPr>
          <w:sz w:val="20"/>
        </w:rPr>
      </w:pPr>
      <w:r>
        <w:rPr>
          <w:sz w:val="20"/>
        </w:rPr>
        <w:t>Não aplique o produto perto de escolas, residências e outros locais de permanência de pessoas e de áreas de criação de animais. Siga as orientações técnicas específicas de um profissional habilitado.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1" w:after="0"/>
        <w:ind w:left="566" w:right="171" w:hanging="360"/>
        <w:jc w:val="left"/>
        <w:rPr>
          <w:sz w:val="20"/>
        </w:rPr>
      </w:pPr>
      <w:r>
        <w:rPr>
          <w:sz w:val="20"/>
        </w:rPr>
        <w:t>Caso ocorra contato acidental da pessoa com o produto, siga as orientações</w:t>
      </w:r>
      <w:r>
        <w:rPr>
          <w:spacing w:val="24"/>
          <w:sz w:val="20"/>
        </w:rPr>
        <w:t> </w:t>
      </w:r>
      <w:r>
        <w:rPr>
          <w:sz w:val="20"/>
        </w:rPr>
        <w:t>descritas em primeiros</w:t>
      </w:r>
      <w:r>
        <w:rPr>
          <w:spacing w:val="40"/>
          <w:sz w:val="20"/>
        </w:rPr>
        <w:t> </w:t>
      </w:r>
      <w:r>
        <w:rPr>
          <w:sz w:val="20"/>
        </w:rPr>
        <w:t>socorros e procure rapidamente um serviço médico de emergência.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0" w:lineRule="auto" w:before="2" w:after="0"/>
        <w:ind w:left="565" w:right="0" w:hanging="359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adequadamente</w:t>
      </w:r>
      <w:r>
        <w:rPr>
          <w:spacing w:val="-8"/>
          <w:sz w:val="20"/>
        </w:rPr>
        <w:t> </w:t>
      </w:r>
      <w:r>
        <w:rPr>
          <w:sz w:val="20"/>
        </w:rPr>
        <w:t>fechado,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9"/>
          <w:sz w:val="20"/>
        </w:rPr>
        <w:t> </w:t>
      </w:r>
      <w:r>
        <w:rPr>
          <w:sz w:val="20"/>
        </w:rPr>
        <w:t>sua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z w:val="20"/>
        </w:rPr>
        <w:t>original,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9"/>
          <w:sz w:val="20"/>
        </w:rPr>
        <w:t> </w:t>
      </w:r>
      <w:r>
        <w:rPr>
          <w:sz w:val="20"/>
        </w:rPr>
        <w:t>local</w:t>
      </w:r>
      <w:r>
        <w:rPr>
          <w:spacing w:val="-9"/>
          <w:sz w:val="20"/>
        </w:rPr>
        <w:t> </w:t>
      </w:r>
      <w:r>
        <w:rPr>
          <w:sz w:val="20"/>
        </w:rPr>
        <w:t>trancado,</w:t>
      </w:r>
      <w:r>
        <w:rPr>
          <w:spacing w:val="-9"/>
          <w:sz w:val="20"/>
        </w:rPr>
        <w:t> </w:t>
      </w:r>
      <w:r>
        <w:rPr>
          <w:sz w:val="20"/>
        </w:rPr>
        <w:t>longe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do</w:t>
      </w:r>
    </w:p>
    <w:p>
      <w:pPr>
        <w:pStyle w:val="BodyText"/>
        <w:rPr>
          <w:sz w:val="18"/>
        </w:rPr>
      </w:pPr>
    </w:p>
    <w:p>
      <w:pPr>
        <w:pStyle w:val="BodyText"/>
        <w:spacing w:before="38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spacing w:before="71"/>
        <w:ind w:left="566"/>
      </w:pPr>
      <w:r>
        <w:rPr/>
        <w:t>alcance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crianças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animais.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32" w:lineRule="auto" w:before="8" w:after="0"/>
        <w:ind w:left="566" w:right="176" w:hanging="360"/>
        <w:jc w:val="left"/>
        <w:rPr>
          <w:sz w:val="20"/>
        </w:rPr>
      </w:pPr>
      <w:r>
        <w:rPr>
          <w:sz w:val="20"/>
        </w:rPr>
        <w:t>Os equipamentos de proteção individual (EPI) recomendados devem ser vestidos na seguinte ordem: macacão, botas, avental, máscara, óculos, touca árabe e luvas.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35" w:lineRule="auto" w:before="7" w:after="0"/>
        <w:ind w:left="566" w:right="185" w:hanging="360"/>
        <w:jc w:val="left"/>
        <w:rPr>
          <w:sz w:val="20"/>
        </w:rPr>
      </w:pPr>
      <w:r>
        <w:rPr>
          <w:sz w:val="20"/>
        </w:rPr>
        <w:t>Seguir as recomendações do fabricante do Equipamento de Proteção Individual (EPI) com relação à</w:t>
      </w:r>
      <w:r>
        <w:rPr>
          <w:spacing w:val="40"/>
          <w:sz w:val="20"/>
        </w:rPr>
        <w:t> </w:t>
      </w:r>
      <w:r>
        <w:rPr>
          <w:sz w:val="20"/>
        </w:rPr>
        <w:t>forma de limpeza, conservação e descarte do EPI danificado.</w:t>
      </w:r>
    </w:p>
    <w:p>
      <w:pPr>
        <w:pStyle w:val="Heading1"/>
        <w:spacing w:before="226"/>
      </w:pPr>
      <w:r>
        <w:rPr/>
        <w:t>PRECAUÇÕES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PREPARAÇÃO</w:t>
      </w:r>
      <w:r>
        <w:rPr>
          <w:spacing w:val="-7"/>
        </w:rPr>
        <w:t> </w:t>
      </w:r>
      <w:r>
        <w:rPr/>
        <w:t>DA</w:t>
      </w:r>
      <w:r>
        <w:rPr>
          <w:spacing w:val="-5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4" w:after="0"/>
        <w:ind w:left="566" w:right="162" w:hanging="360"/>
        <w:jc w:val="both"/>
        <w:rPr>
          <w:sz w:val="20"/>
        </w:rPr>
      </w:pPr>
      <w:r>
        <w:rPr>
          <w:sz w:val="20"/>
        </w:rPr>
        <w:t>Utilize equipamento de proteção individual – EPI: macacão de algodão hidrorrepelente com mangas compridas</w:t>
      </w:r>
      <w:r>
        <w:rPr>
          <w:spacing w:val="-8"/>
          <w:sz w:val="20"/>
        </w:rPr>
        <w:t> </w:t>
      </w:r>
      <w:r>
        <w:rPr>
          <w:sz w:val="20"/>
        </w:rPr>
        <w:t>passando</w:t>
      </w:r>
      <w:r>
        <w:rPr>
          <w:spacing w:val="-8"/>
          <w:sz w:val="20"/>
        </w:rPr>
        <w:t> </w:t>
      </w:r>
      <w:r>
        <w:rPr>
          <w:sz w:val="20"/>
          <w:u w:val="single"/>
        </w:rPr>
        <w:t>por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cima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do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punho</w:t>
      </w:r>
      <w:r>
        <w:rPr>
          <w:spacing w:val="-7"/>
          <w:sz w:val="20"/>
          <w:u w:val="single"/>
        </w:rPr>
        <w:t> </w:t>
      </w:r>
      <w:r>
        <w:rPr>
          <w:sz w:val="20"/>
          <w:u w:val="single"/>
        </w:rPr>
        <w:t>das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luvas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pernas</w:t>
      </w:r>
      <w:r>
        <w:rPr>
          <w:spacing w:val="-8"/>
          <w:sz w:val="20"/>
        </w:rPr>
        <w:t> </w:t>
      </w:r>
      <w:r>
        <w:rPr>
          <w:sz w:val="20"/>
        </w:rPr>
        <w:t>das</w:t>
      </w:r>
      <w:r>
        <w:rPr>
          <w:spacing w:val="-8"/>
          <w:sz w:val="20"/>
        </w:rPr>
        <w:t> </w:t>
      </w:r>
      <w:r>
        <w:rPr>
          <w:sz w:val="20"/>
        </w:rPr>
        <w:t>calças</w:t>
      </w:r>
      <w:r>
        <w:rPr>
          <w:spacing w:val="-8"/>
          <w:sz w:val="20"/>
        </w:rPr>
        <w:t> </w:t>
      </w:r>
      <w:r>
        <w:rPr>
          <w:sz w:val="20"/>
        </w:rPr>
        <w:t>passando</w:t>
      </w:r>
      <w:r>
        <w:rPr>
          <w:spacing w:val="-6"/>
          <w:sz w:val="20"/>
        </w:rPr>
        <w:t> </w:t>
      </w:r>
      <w:r>
        <w:rPr>
          <w:sz w:val="20"/>
          <w:u w:val="single"/>
        </w:rPr>
        <w:t>por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cima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das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botas</w:t>
      </w:r>
      <w:r>
        <w:rPr>
          <w:sz w:val="20"/>
        </w:rPr>
        <w:t>; botas de borracha; máscara com filtro combinado (filtro químico contra vapores orgânicos e filtro mecânico classe P2); óculos de segurança com proteção lateral, touca árabe e luvas de</w:t>
      </w:r>
      <w:r>
        <w:rPr>
          <w:spacing w:val="-10"/>
          <w:sz w:val="20"/>
        </w:rPr>
        <w:t> </w:t>
      </w:r>
      <w:r>
        <w:rPr>
          <w:sz w:val="20"/>
        </w:rPr>
        <w:t>nitrila.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9" w:lineRule="auto" w:before="0" w:after="0"/>
        <w:ind w:left="566" w:right="169" w:hanging="360"/>
        <w:jc w:val="both"/>
        <w:rPr>
          <w:sz w:val="20"/>
        </w:rPr>
      </w:pPr>
      <w:r>
        <w:rPr>
          <w:sz w:val="20"/>
        </w:rPr>
        <w:t>Manuseie o produto em local aberto e ventilado, utilizando os Equipamentos de Proteção Individual (EPIs) recomendados.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38" w:lineRule="exact" w:before="0" w:after="0"/>
        <w:ind w:left="565" w:right="0" w:hanging="359"/>
        <w:jc w:val="both"/>
        <w:rPr>
          <w:sz w:val="20"/>
        </w:rPr>
      </w:pP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abrir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embalagem,</w:t>
      </w:r>
      <w:r>
        <w:rPr>
          <w:spacing w:val="-6"/>
          <w:sz w:val="20"/>
        </w:rPr>
        <w:t> </w:t>
      </w:r>
      <w:r>
        <w:rPr>
          <w:sz w:val="20"/>
        </w:rPr>
        <w:t>faça-o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evitar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respingos.</w:t>
      </w:r>
    </w:p>
    <w:p>
      <w:pPr>
        <w:pStyle w:val="Heading1"/>
        <w:spacing w:line="229" w:lineRule="exact" w:before="221"/>
      </w:pPr>
      <w:r>
        <w:rPr/>
        <w:t>PRECAUÇÕES</w:t>
      </w:r>
      <w:r>
        <w:rPr>
          <w:spacing w:val="-8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APLICAÇÃO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13"/>
        </w:numPr>
        <w:tabs>
          <w:tab w:pos="565" w:val="left" w:leader="none"/>
        </w:tabs>
        <w:spacing w:line="244" w:lineRule="exact" w:before="0" w:after="0"/>
        <w:ind w:left="565" w:right="0" w:hanging="359"/>
        <w:jc w:val="both"/>
        <w:rPr>
          <w:sz w:val="20"/>
        </w:rPr>
      </w:pPr>
      <w:r>
        <w:rPr>
          <w:sz w:val="20"/>
        </w:rPr>
        <w:t>Evite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5"/>
          <w:sz w:val="20"/>
        </w:rPr>
        <w:t> </w:t>
      </w:r>
      <w:r>
        <w:rPr>
          <w:sz w:val="20"/>
        </w:rPr>
        <w:t>máximo</w:t>
      </w:r>
      <w:r>
        <w:rPr>
          <w:spacing w:val="-4"/>
          <w:sz w:val="20"/>
        </w:rPr>
        <w:t> </w:t>
      </w:r>
      <w:r>
        <w:rPr>
          <w:sz w:val="20"/>
        </w:rPr>
        <w:t>possível,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contato</w:t>
      </w:r>
      <w:r>
        <w:rPr>
          <w:spacing w:val="-7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área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32" w:lineRule="auto" w:before="10" w:after="0"/>
        <w:ind w:left="566" w:right="187" w:hanging="360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32" w:lineRule="auto" w:before="11" w:after="0"/>
        <w:ind w:left="566" w:right="159" w:hanging="360"/>
        <w:jc w:val="both"/>
        <w:rPr>
          <w:sz w:val="20"/>
        </w:rPr>
      </w:pPr>
      <w:r>
        <w:rPr>
          <w:sz w:val="20"/>
        </w:rPr>
        <w:t>Não permita que animais, crianças ou qualquer pessoa não autorizada entrem na área em que estiver sendo aplicado o produto.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3" w:after="0"/>
        <w:ind w:left="566" w:right="177" w:hanging="360"/>
        <w:jc w:val="both"/>
        <w:rPr>
          <w:sz w:val="20"/>
        </w:rPr>
      </w:pPr>
      <w:r>
        <w:rPr>
          <w:sz w:val="20"/>
        </w:rPr>
        <w:t>Não aplique o produto na presença de ventos fortes e nas horas mais quentes do dia, respeitando as melhores condições climáticas para cada região.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9" w:lineRule="auto" w:before="0" w:after="0"/>
        <w:ind w:left="566" w:right="185" w:hanging="360"/>
        <w:jc w:val="both"/>
        <w:rPr>
          <w:sz w:val="20"/>
        </w:rPr>
      </w:pPr>
      <w:r>
        <w:rPr>
          <w:sz w:val="20"/>
        </w:rPr>
        <w:t>Verifique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direção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vento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modo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entrar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6"/>
          <w:sz w:val="20"/>
        </w:rPr>
        <w:t> </w:t>
      </w:r>
      <w:r>
        <w:rPr>
          <w:sz w:val="20"/>
        </w:rPr>
        <w:t>contato,</w:t>
      </w:r>
      <w:r>
        <w:rPr>
          <w:spacing w:val="-3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permitir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6"/>
          <w:sz w:val="20"/>
        </w:rPr>
        <w:t> </w:t>
      </w:r>
      <w:r>
        <w:rPr>
          <w:sz w:val="20"/>
        </w:rPr>
        <w:t>outras</w:t>
      </w:r>
      <w:r>
        <w:rPr>
          <w:spacing w:val="-5"/>
          <w:sz w:val="20"/>
        </w:rPr>
        <w:t> </w:t>
      </w:r>
      <w:r>
        <w:rPr>
          <w:sz w:val="20"/>
        </w:rPr>
        <w:t>pessoas também entrem em contato com a névoa do produto.</w:t>
      </w:r>
    </w:p>
    <w:p>
      <w:pPr>
        <w:pStyle w:val="ListParagraph"/>
        <w:numPr>
          <w:ilvl w:val="0"/>
          <w:numId w:val="13"/>
        </w:numPr>
        <w:tabs>
          <w:tab w:pos="566" w:val="left" w:leader="none"/>
        </w:tabs>
        <w:spacing w:line="240" w:lineRule="auto" w:before="0" w:after="0"/>
        <w:ind w:left="566" w:right="172" w:hanging="360"/>
        <w:jc w:val="both"/>
        <w:rPr>
          <w:sz w:val="20"/>
        </w:rPr>
      </w:pPr>
      <w:r>
        <w:rPr>
          <w:sz w:val="20"/>
        </w:rPr>
        <w:t>Utilize equipamento de proteção individual – EPI: macacão de algodão hidrorrepelente com mangas compridas</w:t>
      </w:r>
      <w:r>
        <w:rPr>
          <w:spacing w:val="-8"/>
          <w:sz w:val="20"/>
        </w:rPr>
        <w:t> </w:t>
      </w:r>
      <w:r>
        <w:rPr>
          <w:sz w:val="20"/>
        </w:rPr>
        <w:t>passando</w:t>
      </w:r>
      <w:r>
        <w:rPr>
          <w:spacing w:val="-8"/>
          <w:sz w:val="20"/>
        </w:rPr>
        <w:t> </w:t>
      </w:r>
      <w:r>
        <w:rPr>
          <w:sz w:val="20"/>
          <w:u w:val="single"/>
        </w:rPr>
        <w:t>por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cima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do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punho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das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luvas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pernas</w:t>
      </w:r>
      <w:r>
        <w:rPr>
          <w:spacing w:val="-8"/>
          <w:sz w:val="20"/>
        </w:rPr>
        <w:t> </w:t>
      </w:r>
      <w:r>
        <w:rPr>
          <w:sz w:val="20"/>
        </w:rPr>
        <w:t>das</w:t>
      </w:r>
      <w:r>
        <w:rPr>
          <w:spacing w:val="-8"/>
          <w:sz w:val="20"/>
        </w:rPr>
        <w:t> </w:t>
      </w:r>
      <w:r>
        <w:rPr>
          <w:sz w:val="20"/>
        </w:rPr>
        <w:t>calças</w:t>
      </w:r>
      <w:r>
        <w:rPr>
          <w:spacing w:val="-8"/>
          <w:sz w:val="20"/>
        </w:rPr>
        <w:t> </w:t>
      </w:r>
      <w:r>
        <w:rPr>
          <w:sz w:val="20"/>
        </w:rPr>
        <w:t>passando</w:t>
      </w:r>
      <w:r>
        <w:rPr>
          <w:spacing w:val="-6"/>
          <w:sz w:val="20"/>
        </w:rPr>
        <w:t> </w:t>
      </w:r>
      <w:r>
        <w:rPr>
          <w:sz w:val="20"/>
          <w:u w:val="single"/>
        </w:rPr>
        <w:t>por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cima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das</w:t>
      </w:r>
      <w:r>
        <w:rPr>
          <w:spacing w:val="-8"/>
          <w:sz w:val="20"/>
          <w:u w:val="single"/>
        </w:rPr>
        <w:t> </w:t>
      </w:r>
      <w:r>
        <w:rPr>
          <w:sz w:val="20"/>
          <w:u w:val="single"/>
        </w:rPr>
        <w:t>botas</w:t>
      </w:r>
      <w:r>
        <w:rPr>
          <w:sz w:val="20"/>
        </w:rPr>
        <w:t>; botas de borracha; máscara com filtro combinado (filtro químico contra vapores orgânicos e filtro mecânico classe P2); óculos de segurança com proteção lateral, touca árabe e luvas de</w:t>
      </w:r>
      <w:r>
        <w:rPr>
          <w:spacing w:val="-13"/>
          <w:sz w:val="20"/>
        </w:rPr>
        <w:t> </w:t>
      </w:r>
      <w:r>
        <w:rPr>
          <w:sz w:val="20"/>
        </w:rPr>
        <w:t>nitrila.</w:t>
      </w:r>
    </w:p>
    <w:p>
      <w:pPr>
        <w:pStyle w:val="Heading1"/>
        <w:spacing w:line="229" w:lineRule="exact" w:before="222"/>
      </w:pPr>
      <w:r>
        <w:rPr/>
        <w:t>PRECAUÇÕES</w:t>
      </w:r>
      <w:r>
        <w:rPr>
          <w:spacing w:val="-8"/>
        </w:rPr>
        <w:t> </w:t>
      </w:r>
      <w:r>
        <w:rPr/>
        <w:t>APÓS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APLICAÇÃO</w:t>
      </w:r>
      <w:r>
        <w:rPr>
          <w:spacing w:val="-3"/>
        </w:rPr>
        <w:t> </w:t>
      </w:r>
      <w:r>
        <w:rPr/>
        <w:t>DO</w:t>
      </w:r>
      <w:r>
        <w:rPr>
          <w:spacing w:val="-7"/>
        </w:rPr>
        <w:t> </w:t>
      </w:r>
      <w:r>
        <w:rPr>
          <w:spacing w:val="-2"/>
        </w:rPr>
        <w:t>PRODUTO: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5" w:lineRule="auto" w:before="3" w:after="0"/>
        <w:ind w:left="491" w:right="175" w:hanging="286"/>
        <w:jc w:val="both"/>
        <w:rPr>
          <w:sz w:val="20"/>
        </w:rPr>
      </w:pPr>
      <w:r>
        <w:rPr>
          <w:sz w:val="20"/>
        </w:rPr>
        <w:t>Sinalizar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área</w:t>
      </w:r>
      <w:r>
        <w:rPr>
          <w:spacing w:val="-2"/>
          <w:sz w:val="20"/>
        </w:rPr>
        <w:t> </w:t>
      </w:r>
      <w:r>
        <w:rPr>
          <w:sz w:val="20"/>
        </w:rPr>
        <w:t>tratada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dizeres:</w:t>
      </w:r>
      <w:r>
        <w:rPr>
          <w:spacing w:val="-2"/>
          <w:sz w:val="20"/>
        </w:rPr>
        <w:t> </w:t>
      </w:r>
      <w:r>
        <w:rPr>
          <w:sz w:val="20"/>
        </w:rPr>
        <w:t>“PROIBIDA A</w:t>
      </w:r>
      <w:r>
        <w:rPr>
          <w:spacing w:val="-2"/>
          <w:sz w:val="20"/>
        </w:rPr>
        <w:t> </w:t>
      </w:r>
      <w:r>
        <w:rPr>
          <w:sz w:val="20"/>
        </w:rPr>
        <w:t>ENTRADA,</w:t>
      </w:r>
      <w:r>
        <w:rPr>
          <w:spacing w:val="-2"/>
          <w:sz w:val="20"/>
        </w:rPr>
        <w:t> </w:t>
      </w:r>
      <w:r>
        <w:rPr>
          <w:sz w:val="20"/>
        </w:rPr>
        <w:t>ÁREA</w:t>
      </w:r>
      <w:r>
        <w:rPr>
          <w:spacing w:val="-2"/>
          <w:sz w:val="20"/>
        </w:rPr>
        <w:t> </w:t>
      </w:r>
      <w:r>
        <w:rPr>
          <w:sz w:val="20"/>
        </w:rPr>
        <w:t>TRATADA”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manter</w:t>
      </w:r>
      <w:r>
        <w:rPr>
          <w:spacing w:val="-1"/>
          <w:sz w:val="20"/>
        </w:rPr>
        <w:t> </w:t>
      </w:r>
      <w:r>
        <w:rPr>
          <w:sz w:val="20"/>
        </w:rPr>
        <w:t>os</w:t>
      </w:r>
      <w:r>
        <w:rPr>
          <w:spacing w:val="-1"/>
          <w:sz w:val="20"/>
        </w:rPr>
        <w:t> </w:t>
      </w:r>
      <w:r>
        <w:rPr>
          <w:sz w:val="20"/>
        </w:rPr>
        <w:t>avisos até o final do período de reentrada.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5" w:lineRule="auto" w:before="3" w:after="0"/>
        <w:ind w:left="491" w:right="177" w:hanging="286"/>
        <w:jc w:val="both"/>
        <w:rPr>
          <w:sz w:val="20"/>
        </w:rPr>
      </w:pPr>
      <w:r>
        <w:rPr>
          <w:sz w:val="20"/>
        </w:rPr>
        <w:t>Evite ao máximo possível o contato com a área tratada. Caso necessite entrar na área tratada com o produto</w:t>
      </w:r>
      <w:r>
        <w:rPr>
          <w:spacing w:val="-11"/>
          <w:sz w:val="20"/>
        </w:rPr>
        <w:t> </w:t>
      </w:r>
      <w:r>
        <w:rPr>
          <w:sz w:val="20"/>
        </w:rPr>
        <w:t>antes</w:t>
      </w:r>
      <w:r>
        <w:rPr>
          <w:spacing w:val="-11"/>
          <w:sz w:val="20"/>
        </w:rPr>
        <w:t> </w:t>
      </w:r>
      <w:r>
        <w:rPr>
          <w:sz w:val="20"/>
        </w:rPr>
        <w:t>do</w:t>
      </w:r>
      <w:r>
        <w:rPr>
          <w:spacing w:val="-12"/>
          <w:sz w:val="20"/>
        </w:rPr>
        <w:t> </w:t>
      </w:r>
      <w:r>
        <w:rPr>
          <w:sz w:val="20"/>
        </w:rPr>
        <w:t>término</w:t>
      </w:r>
      <w:r>
        <w:rPr>
          <w:spacing w:val="-12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intervalo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12"/>
          <w:sz w:val="20"/>
        </w:rPr>
        <w:t> </w:t>
      </w:r>
      <w:r>
        <w:rPr>
          <w:sz w:val="20"/>
        </w:rPr>
        <w:t>reentrada,</w:t>
      </w:r>
      <w:r>
        <w:rPr>
          <w:spacing w:val="-12"/>
          <w:sz w:val="20"/>
        </w:rPr>
        <w:t> </w:t>
      </w:r>
      <w:r>
        <w:rPr>
          <w:sz w:val="20"/>
        </w:rPr>
        <w:t>utilize</w:t>
      </w:r>
      <w:r>
        <w:rPr>
          <w:spacing w:val="-11"/>
          <w:sz w:val="20"/>
        </w:rPr>
        <w:t> </w:t>
      </w:r>
      <w:r>
        <w:rPr>
          <w:sz w:val="20"/>
        </w:rPr>
        <w:t>os</w:t>
      </w:r>
      <w:r>
        <w:rPr>
          <w:spacing w:val="-10"/>
          <w:sz w:val="20"/>
        </w:rPr>
        <w:t> </w:t>
      </w:r>
      <w:r>
        <w:rPr>
          <w:sz w:val="20"/>
        </w:rPr>
        <w:t>Equipamentos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Proteção</w:t>
      </w:r>
      <w:r>
        <w:rPr>
          <w:spacing w:val="-12"/>
          <w:sz w:val="20"/>
        </w:rPr>
        <w:t> </w:t>
      </w:r>
      <w:r>
        <w:rPr>
          <w:sz w:val="20"/>
        </w:rPr>
        <w:t>Individual</w:t>
      </w:r>
      <w:r>
        <w:rPr>
          <w:spacing w:val="-12"/>
          <w:sz w:val="20"/>
        </w:rPr>
        <w:t> </w:t>
      </w:r>
      <w:r>
        <w:rPr>
          <w:sz w:val="20"/>
        </w:rPr>
        <w:t>(EPIs) recomendados para o uso durante a aplicação.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2" w:lineRule="auto" w:before="12" w:after="0"/>
        <w:ind w:left="491" w:right="184" w:hanging="286"/>
        <w:jc w:val="both"/>
        <w:rPr>
          <w:sz w:val="20"/>
        </w:rPr>
      </w:pPr>
      <w:r>
        <w:rPr>
          <w:sz w:val="20"/>
        </w:rPr>
        <w:t>Não permita que animais, crianças ou qualquer pessoa não autorizada entrem em áreas tratadas logo após a aplicação.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2" w:lineRule="auto" w:before="10" w:after="0"/>
        <w:ind w:left="491" w:right="173" w:hanging="286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2" w:lineRule="auto" w:before="9" w:after="0"/>
        <w:ind w:left="491" w:right="174" w:hanging="286"/>
        <w:jc w:val="both"/>
        <w:rPr>
          <w:sz w:val="20"/>
        </w:rPr>
      </w:pP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retirar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Proteção</w:t>
      </w:r>
      <w:r>
        <w:rPr>
          <w:spacing w:val="-6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(EPI),</w:t>
      </w:r>
      <w:r>
        <w:rPr>
          <w:spacing w:val="-5"/>
          <w:sz w:val="20"/>
        </w:rPr>
        <w:t> </w:t>
      </w:r>
      <w:r>
        <w:rPr>
          <w:sz w:val="20"/>
        </w:rPr>
        <w:t>sempre</w:t>
      </w:r>
      <w:r>
        <w:rPr>
          <w:spacing w:val="-4"/>
          <w:sz w:val="20"/>
        </w:rPr>
        <w:t> </w:t>
      </w:r>
      <w:r>
        <w:rPr>
          <w:sz w:val="20"/>
        </w:rPr>
        <w:t>lave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luvas</w:t>
      </w:r>
      <w:r>
        <w:rPr>
          <w:spacing w:val="-5"/>
          <w:sz w:val="20"/>
        </w:rPr>
        <w:t> </w:t>
      </w:r>
      <w:r>
        <w:rPr>
          <w:sz w:val="20"/>
        </w:rPr>
        <w:t>ainda</w:t>
      </w:r>
      <w:r>
        <w:rPr>
          <w:spacing w:val="-4"/>
          <w:sz w:val="20"/>
        </w:rPr>
        <w:t> </w:t>
      </w:r>
      <w:r>
        <w:rPr>
          <w:sz w:val="20"/>
        </w:rPr>
        <w:t>vestidas</w:t>
      </w:r>
      <w:r>
        <w:rPr>
          <w:spacing w:val="-5"/>
          <w:sz w:val="20"/>
        </w:rPr>
        <w:t> </w:t>
      </w:r>
      <w:r>
        <w:rPr>
          <w:sz w:val="20"/>
        </w:rPr>
        <w:t>para evitar contaminação.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40" w:lineRule="auto" w:before="4" w:after="0"/>
        <w:ind w:left="491" w:right="179" w:hanging="286"/>
        <w:jc w:val="both"/>
        <w:rPr>
          <w:sz w:val="20"/>
        </w:rPr>
      </w:pPr>
      <w:r>
        <w:rPr>
          <w:sz w:val="20"/>
        </w:rPr>
        <w:t>Mantenha</w:t>
      </w:r>
      <w:r>
        <w:rPr>
          <w:spacing w:val="-11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restante</w:t>
      </w:r>
      <w:r>
        <w:rPr>
          <w:spacing w:val="-12"/>
          <w:sz w:val="20"/>
        </w:rPr>
        <w:t> </w:t>
      </w:r>
      <w:r>
        <w:rPr>
          <w:sz w:val="20"/>
        </w:rPr>
        <w:t>do</w:t>
      </w:r>
      <w:r>
        <w:rPr>
          <w:spacing w:val="-11"/>
          <w:sz w:val="20"/>
        </w:rPr>
        <w:t> </w:t>
      </w:r>
      <w:r>
        <w:rPr>
          <w:sz w:val="20"/>
        </w:rPr>
        <w:t>produto</w:t>
      </w:r>
      <w:r>
        <w:rPr>
          <w:spacing w:val="-12"/>
          <w:sz w:val="20"/>
        </w:rPr>
        <w:t> </w:t>
      </w:r>
      <w:r>
        <w:rPr>
          <w:sz w:val="20"/>
        </w:rPr>
        <w:t>adequadamente</w:t>
      </w:r>
      <w:r>
        <w:rPr>
          <w:spacing w:val="-12"/>
          <w:sz w:val="20"/>
        </w:rPr>
        <w:t> </w:t>
      </w:r>
      <w:r>
        <w:rPr>
          <w:sz w:val="20"/>
        </w:rPr>
        <w:t>fechado</w:t>
      </w:r>
      <w:r>
        <w:rPr>
          <w:spacing w:val="-12"/>
          <w:sz w:val="20"/>
        </w:rPr>
        <w:t> </w:t>
      </w:r>
      <w:r>
        <w:rPr>
          <w:sz w:val="20"/>
        </w:rPr>
        <w:t>em</w:t>
      </w:r>
      <w:r>
        <w:rPr>
          <w:spacing w:val="-12"/>
          <w:sz w:val="20"/>
        </w:rPr>
        <w:t> </w:t>
      </w:r>
      <w:r>
        <w:rPr>
          <w:sz w:val="20"/>
        </w:rPr>
        <w:t>sua</w:t>
      </w:r>
      <w:r>
        <w:rPr>
          <w:spacing w:val="-12"/>
          <w:sz w:val="20"/>
        </w:rPr>
        <w:t> </w:t>
      </w:r>
      <w:r>
        <w:rPr>
          <w:sz w:val="20"/>
        </w:rPr>
        <w:t>embalagem</w:t>
      </w:r>
      <w:r>
        <w:rPr>
          <w:spacing w:val="-12"/>
          <w:sz w:val="20"/>
        </w:rPr>
        <w:t> </w:t>
      </w:r>
      <w:r>
        <w:rPr>
          <w:sz w:val="20"/>
        </w:rPr>
        <w:t>original,</w:t>
      </w:r>
      <w:r>
        <w:rPr>
          <w:spacing w:val="-11"/>
          <w:sz w:val="20"/>
        </w:rPr>
        <w:t> </w:t>
      </w:r>
      <w:r>
        <w:rPr>
          <w:sz w:val="20"/>
        </w:rPr>
        <w:t>em</w:t>
      </w:r>
      <w:r>
        <w:rPr>
          <w:spacing w:val="-11"/>
          <w:sz w:val="20"/>
        </w:rPr>
        <w:t> </w:t>
      </w:r>
      <w:r>
        <w:rPr>
          <w:sz w:val="20"/>
        </w:rPr>
        <w:t>local</w:t>
      </w:r>
      <w:r>
        <w:rPr>
          <w:spacing w:val="-12"/>
          <w:sz w:val="20"/>
        </w:rPr>
        <w:t> </w:t>
      </w:r>
      <w:r>
        <w:rPr>
          <w:sz w:val="20"/>
        </w:rPr>
        <w:t>trancado, longe do alcance de crianças e animais.</w:t>
      </w:r>
    </w:p>
    <w:p>
      <w:pPr>
        <w:pStyle w:val="ListParagraph"/>
        <w:numPr>
          <w:ilvl w:val="0"/>
          <w:numId w:val="13"/>
        </w:numPr>
        <w:tabs>
          <w:tab w:pos="490" w:val="left" w:leader="none"/>
        </w:tabs>
        <w:spacing w:line="240" w:lineRule="exact" w:before="0" w:after="0"/>
        <w:ind w:left="490" w:right="0" w:hanging="284"/>
        <w:jc w:val="both"/>
        <w:rPr>
          <w:sz w:val="20"/>
        </w:rPr>
      </w:pPr>
      <w:r>
        <w:rPr>
          <w:sz w:val="20"/>
        </w:rPr>
        <w:t>Tome</w:t>
      </w:r>
      <w:r>
        <w:rPr>
          <w:spacing w:val="-6"/>
          <w:sz w:val="20"/>
        </w:rPr>
        <w:t> </w:t>
      </w:r>
      <w:r>
        <w:rPr>
          <w:sz w:val="20"/>
        </w:rPr>
        <w:t>banho</w:t>
      </w:r>
      <w:r>
        <w:rPr>
          <w:spacing w:val="-7"/>
          <w:sz w:val="20"/>
        </w:rPr>
        <w:t> </w:t>
      </w:r>
      <w:r>
        <w:rPr>
          <w:sz w:val="20"/>
        </w:rPr>
        <w:t>imediatamente</w:t>
      </w:r>
      <w:r>
        <w:rPr>
          <w:spacing w:val="-7"/>
          <w:sz w:val="20"/>
        </w:rPr>
        <w:t> </w:t>
      </w:r>
      <w:r>
        <w:rPr>
          <w:sz w:val="20"/>
        </w:rPr>
        <w:t>após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aplicação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troque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roupas.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2" w:lineRule="auto" w:before="8" w:after="0"/>
        <w:ind w:left="491" w:right="180" w:hanging="286"/>
        <w:jc w:val="left"/>
        <w:rPr>
          <w:sz w:val="20"/>
        </w:rPr>
      </w:pPr>
      <w:r>
        <w:rPr>
          <w:sz w:val="20"/>
        </w:rPr>
        <w:t>Lave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roupas</w:t>
      </w:r>
      <w:r>
        <w:rPr>
          <w:spacing w:val="-12"/>
          <w:sz w:val="20"/>
        </w:rPr>
        <w:t> </w:t>
      </w:r>
      <w:r>
        <w:rPr>
          <w:sz w:val="20"/>
        </w:rPr>
        <w:t>e</w:t>
      </w:r>
      <w:r>
        <w:rPr>
          <w:spacing w:val="-12"/>
          <w:sz w:val="20"/>
        </w:rPr>
        <w:t> </w:t>
      </w:r>
      <w:r>
        <w:rPr>
          <w:sz w:val="20"/>
        </w:rPr>
        <w:t>os</w:t>
      </w:r>
      <w:r>
        <w:rPr>
          <w:spacing w:val="-10"/>
          <w:sz w:val="20"/>
        </w:rPr>
        <w:t> </w:t>
      </w:r>
      <w:r>
        <w:rPr>
          <w:sz w:val="20"/>
        </w:rPr>
        <w:t>Equipamentos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Proteção</w:t>
      </w:r>
      <w:r>
        <w:rPr>
          <w:spacing w:val="-14"/>
          <w:sz w:val="20"/>
        </w:rPr>
        <w:t> </w:t>
      </w:r>
      <w:r>
        <w:rPr>
          <w:sz w:val="20"/>
        </w:rPr>
        <w:t>Individual</w:t>
      </w:r>
      <w:r>
        <w:rPr>
          <w:spacing w:val="-11"/>
          <w:sz w:val="20"/>
        </w:rPr>
        <w:t> </w:t>
      </w:r>
      <w:r>
        <w:rPr>
          <w:sz w:val="20"/>
        </w:rPr>
        <w:t>(EPI)</w:t>
      </w:r>
      <w:r>
        <w:rPr>
          <w:spacing w:val="-13"/>
          <w:sz w:val="20"/>
        </w:rPr>
        <w:t> </w:t>
      </w:r>
      <w:r>
        <w:rPr>
          <w:sz w:val="20"/>
        </w:rPr>
        <w:t>separados</w:t>
      </w:r>
      <w:r>
        <w:rPr>
          <w:spacing w:val="-13"/>
          <w:sz w:val="20"/>
        </w:rPr>
        <w:t> </w:t>
      </w:r>
      <w:r>
        <w:rPr>
          <w:sz w:val="20"/>
        </w:rPr>
        <w:t>das</w:t>
      </w:r>
      <w:r>
        <w:rPr>
          <w:spacing w:val="-10"/>
          <w:sz w:val="20"/>
        </w:rPr>
        <w:t> </w:t>
      </w:r>
      <w:r>
        <w:rPr>
          <w:sz w:val="20"/>
        </w:rPr>
        <w:t>demais</w:t>
      </w:r>
      <w:r>
        <w:rPr>
          <w:spacing w:val="-12"/>
          <w:sz w:val="20"/>
        </w:rPr>
        <w:t> </w:t>
      </w:r>
      <w:r>
        <w:rPr>
          <w:sz w:val="20"/>
        </w:rPr>
        <w:t>roupas</w:t>
      </w:r>
      <w:r>
        <w:rPr>
          <w:spacing w:val="-13"/>
          <w:sz w:val="20"/>
        </w:rPr>
        <w:t> </w:t>
      </w:r>
      <w:r>
        <w:rPr>
          <w:sz w:val="20"/>
        </w:rPr>
        <w:t>da</w:t>
      </w:r>
      <w:r>
        <w:rPr>
          <w:spacing w:val="-12"/>
          <w:sz w:val="20"/>
        </w:rPr>
        <w:t> </w:t>
      </w:r>
      <w:r>
        <w:rPr>
          <w:sz w:val="20"/>
        </w:rPr>
        <w:t>família. Ao lavar as roupas, utilizar luvas e avental impermeáveis.</w:t>
      </w:r>
    </w:p>
    <w:p>
      <w:pPr>
        <w:pStyle w:val="ListParagraph"/>
        <w:numPr>
          <w:ilvl w:val="0"/>
          <w:numId w:val="13"/>
        </w:numPr>
        <w:tabs>
          <w:tab w:pos="490" w:val="left" w:leader="none"/>
        </w:tabs>
        <w:spacing w:line="244" w:lineRule="exact" w:before="1" w:after="0"/>
        <w:ind w:left="490" w:right="0" w:hanging="284"/>
        <w:jc w:val="left"/>
        <w:rPr>
          <w:sz w:val="20"/>
        </w:rPr>
      </w:pPr>
      <w:r>
        <w:rPr>
          <w:sz w:val="20"/>
        </w:rPr>
        <w:t>Após</w:t>
      </w:r>
      <w:r>
        <w:rPr>
          <w:spacing w:val="-8"/>
          <w:sz w:val="20"/>
        </w:rPr>
        <w:t> </w:t>
      </w:r>
      <w:r>
        <w:rPr>
          <w:sz w:val="20"/>
        </w:rPr>
        <w:t>cada</w:t>
      </w:r>
      <w:r>
        <w:rPr>
          <w:spacing w:val="-6"/>
          <w:sz w:val="20"/>
        </w:rPr>
        <w:t> </w:t>
      </w:r>
      <w:r>
        <w:rPr>
          <w:sz w:val="20"/>
        </w:rPr>
        <w:t>aplicação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faça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manutenção</w:t>
      </w:r>
      <w:r>
        <w:rPr>
          <w:spacing w:val="-7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lavagem</w:t>
      </w:r>
      <w:r>
        <w:rPr>
          <w:spacing w:val="-6"/>
          <w:sz w:val="20"/>
        </w:rPr>
        <w:t> </w:t>
      </w:r>
      <w:r>
        <w:rPr>
          <w:sz w:val="20"/>
        </w:rPr>
        <w:t>dos</w:t>
      </w:r>
      <w:r>
        <w:rPr>
          <w:spacing w:val="-6"/>
          <w:sz w:val="20"/>
        </w:rPr>
        <w:t> </w:t>
      </w:r>
      <w:r>
        <w:rPr>
          <w:sz w:val="20"/>
        </w:rPr>
        <w:t>equipamentos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aplicação.</w:t>
      </w:r>
    </w:p>
    <w:p>
      <w:pPr>
        <w:pStyle w:val="ListParagraph"/>
        <w:numPr>
          <w:ilvl w:val="0"/>
          <w:numId w:val="13"/>
        </w:numPr>
        <w:tabs>
          <w:tab w:pos="490" w:val="left" w:leader="none"/>
        </w:tabs>
        <w:spacing w:line="244" w:lineRule="exact" w:before="0" w:after="0"/>
        <w:ind w:left="490" w:right="0" w:hanging="284"/>
        <w:jc w:val="left"/>
        <w:rPr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reutilizar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7" w:lineRule="auto" w:before="5" w:after="0"/>
        <w:ind w:left="491" w:right="164" w:hanging="286"/>
        <w:jc w:val="left"/>
        <w:rPr>
          <w:sz w:val="20"/>
        </w:rPr>
      </w:pPr>
      <w:r>
        <w:rPr>
          <w:sz w:val="20"/>
        </w:rPr>
        <w:t>No</w:t>
      </w:r>
      <w:r>
        <w:rPr>
          <w:spacing w:val="32"/>
          <w:sz w:val="20"/>
        </w:rPr>
        <w:t> </w:t>
      </w:r>
      <w:r>
        <w:rPr>
          <w:sz w:val="20"/>
        </w:rPr>
        <w:t>descarte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embalagens</w:t>
      </w:r>
      <w:r>
        <w:rPr>
          <w:spacing w:val="33"/>
          <w:sz w:val="20"/>
        </w:rPr>
        <w:t> </w:t>
      </w:r>
      <w:r>
        <w:rPr>
          <w:sz w:val="20"/>
        </w:rPr>
        <w:t>utilize</w:t>
      </w:r>
      <w:r>
        <w:rPr>
          <w:spacing w:val="32"/>
          <w:sz w:val="20"/>
        </w:rPr>
        <w:t> </w:t>
      </w:r>
      <w:r>
        <w:rPr>
          <w:sz w:val="20"/>
        </w:rPr>
        <w:t>equipamento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proteção</w:t>
      </w:r>
      <w:r>
        <w:rPr>
          <w:spacing w:val="34"/>
          <w:sz w:val="20"/>
        </w:rPr>
        <w:t> </w:t>
      </w:r>
      <w:r>
        <w:rPr>
          <w:sz w:val="20"/>
        </w:rPr>
        <w:t>individual</w:t>
      </w:r>
      <w:r>
        <w:rPr>
          <w:spacing w:val="40"/>
          <w:sz w:val="20"/>
        </w:rPr>
        <w:t> </w:t>
      </w:r>
      <w:r>
        <w:rPr>
          <w:sz w:val="20"/>
        </w:rPr>
        <w:t>–</w:t>
      </w:r>
      <w:r>
        <w:rPr>
          <w:spacing w:val="35"/>
          <w:sz w:val="20"/>
        </w:rPr>
        <w:t> </w:t>
      </w:r>
      <w:r>
        <w:rPr>
          <w:sz w:val="20"/>
        </w:rPr>
        <w:t>EPI:</w:t>
      </w:r>
      <w:r>
        <w:rPr>
          <w:spacing w:val="32"/>
          <w:sz w:val="20"/>
        </w:rPr>
        <w:t> </w:t>
      </w:r>
      <w:r>
        <w:rPr>
          <w:sz w:val="20"/>
        </w:rPr>
        <w:t>macacão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z w:val="20"/>
        </w:rPr>
        <w:t>algodão hidrorrepelente com mangas compridas, luvas de nitrila e botas de borracha.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40" w:lineRule="auto" w:before="0" w:after="0"/>
        <w:ind w:left="491" w:right="175" w:hanging="286"/>
        <w:jc w:val="left"/>
        <w:rPr>
          <w:sz w:val="20"/>
        </w:rPr>
      </w:pPr>
      <w:r>
        <w:rPr>
          <w:sz w:val="20"/>
        </w:rPr>
        <w:t>Os equipamentos de proteção individual devem ser retirados na seguinte ordem: touca árabe, óculos, botas, macacão, luvas e máscara.</w:t>
      </w:r>
    </w:p>
    <w:p>
      <w:pPr>
        <w:pStyle w:val="ListParagraph"/>
        <w:numPr>
          <w:ilvl w:val="0"/>
          <w:numId w:val="13"/>
        </w:numPr>
        <w:tabs>
          <w:tab w:pos="489" w:val="left" w:leader="none"/>
          <w:tab w:pos="491" w:val="left" w:leader="none"/>
        </w:tabs>
        <w:spacing w:line="232" w:lineRule="auto" w:before="5" w:after="0"/>
        <w:ind w:left="491" w:right="174" w:hanging="286"/>
        <w:jc w:val="left"/>
        <w:rPr>
          <w:sz w:val="20"/>
        </w:rPr>
      </w:pPr>
      <w:r>
        <w:rPr>
          <w:sz w:val="20"/>
        </w:rPr>
        <w:t>Recomendações adicionais de segurança podem ser adotadas pelo técnico responsável pela aplicação em função do método utilizado ou da adoção de medidas coletivas de segurança.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62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1"/>
        <w:gridCol w:w="2199"/>
        <w:gridCol w:w="3796"/>
      </w:tblGrid>
      <w:tr>
        <w:trPr>
          <w:trHeight w:val="1569" w:hRule="atLeast"/>
        </w:trPr>
        <w:tc>
          <w:tcPr>
            <w:tcW w:w="2141" w:type="dxa"/>
          </w:tcPr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66528" cy="974788"/>
                  <wp:effectExtent l="0" t="0" r="0" b="0"/>
                  <wp:docPr id="51" name="Image 51" descr="Ícone  Descrição gerada automaticamente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 descr="Ícone  Descrição gerada automaticamente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528" cy="974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19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70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53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ATENÇÃO</w:t>
            </w:r>
          </w:p>
        </w:tc>
        <w:tc>
          <w:tcPr>
            <w:tcW w:w="3796" w:type="dxa"/>
          </w:tcPr>
          <w:p>
            <w:pPr>
              <w:pStyle w:val="TableParagraph"/>
              <w:spacing w:before="23"/>
              <w:ind w:left="0"/>
              <w:rPr>
                <w:sz w:val="22"/>
              </w:rPr>
            </w:pPr>
          </w:p>
          <w:p>
            <w:pPr>
              <w:pStyle w:val="TableParagraph"/>
              <w:ind w:left="525" w:right="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Pode ser nocivo se inalado Pode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ser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nocivo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em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contato com a pele</w:t>
            </w:r>
          </w:p>
          <w:p>
            <w:pPr>
              <w:pStyle w:val="TableParagraph"/>
              <w:spacing w:before="2"/>
              <w:ind w:left="52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Provoca</w:t>
            </w:r>
            <w:r>
              <w:rPr>
                <w:rFonts w:ascii="Arial" w:hAnsi="Arial"/>
                <w:b/>
                <w:spacing w:val="-8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irritação</w:t>
            </w:r>
            <w:r>
              <w:rPr>
                <w:rFonts w:ascii="Arial" w:hAnsi="Arial"/>
                <w:b/>
                <w:spacing w:val="-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ocular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grave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558" w:right="-44"/>
      </w:pPr>
      <w:r>
        <w:rPr/>
        <mc:AlternateContent>
          <mc:Choice Requires="wps">
            <w:drawing>
              <wp:inline distT="0" distB="0" distL="0" distR="0">
                <wp:extent cx="5927090" cy="2237740"/>
                <wp:effectExtent l="19050" t="9525" r="6985" b="19685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927090" cy="2237740"/>
                        </a:xfrm>
                        <a:prstGeom prst="rect">
                          <a:avLst/>
                        </a:prstGeom>
                        <a:ln w="274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08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PRIMEIROS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SOCORROS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procure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logo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um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serviço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médico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emergência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levando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embalagem, rótulo, bula, folheto informativo e/ou receituário agronômico do produto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ind w:left="108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OLHOS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ATENÇÃO:</w:t>
                            </w:r>
                            <w:r>
                              <w:rPr>
                                <w:spacing w:val="-7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PRODUTO</w:t>
                            </w:r>
                            <w:r>
                              <w:rPr>
                                <w:spacing w:val="-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PROVOCA</w:t>
                            </w:r>
                            <w:r>
                              <w:rPr>
                                <w:spacing w:val="-7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IRRITAÇÃO</w:t>
                            </w:r>
                            <w:r>
                              <w:rPr>
                                <w:spacing w:val="-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OCULAR</w:t>
                            </w:r>
                            <w:r>
                              <w:rPr>
                                <w:spacing w:val="-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u w:val="single"/>
                              </w:rPr>
                              <w:t>GRAVE.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caso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contato,</w:t>
                            </w:r>
                          </w:p>
                          <w:p>
                            <w:pPr>
                              <w:pStyle w:val="BodyText"/>
                              <w:ind w:left="108"/>
                            </w:pPr>
                            <w:r>
                              <w:rPr/>
                              <w:t>lave com muita água corrente durante pelo menos 15 minutos. Evite que a água de lavagem entre no outro olho. Caso utilize lente de contato, deve-se retirá-la.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ind w:left="108" w:right="27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INGESTÃO: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engolir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produto,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não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provoque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vômito,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exceto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quando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houver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indicação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médica.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Caso o vômito ocorra naturalmente, 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spacing w:before="121"/>
                              <w:ind w:left="108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PELE: </w:t>
                            </w:r>
                            <w:r>
                              <w:rPr/>
                              <w:t>Em caso de contato, tire toda a roupa e acessórios (cinto, pulseira, óculos, relógio, anéis, etc.) contaminados e lave a pele com muita água corrente e sabão neutro, por pelo menos 15 minutos.</w:t>
                            </w:r>
                          </w:p>
                          <w:p>
                            <w:pPr>
                              <w:pStyle w:val="BodyText"/>
                              <w:spacing w:before="122"/>
                              <w:ind w:left="108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INALAÇÃO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produto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inalado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(“respirado”),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leve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aberto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ventilado.</w:t>
                            </w:r>
                          </w:p>
                          <w:p>
                            <w:pPr>
                              <w:pStyle w:val="BodyText"/>
                              <w:spacing w:before="118"/>
                              <w:ind w:left="108" w:firstLine="55"/>
                            </w:pPr>
                            <w:r>
                              <w:rPr/>
                              <w:t>A pessoa que ajudar deve se proteger da contaminação, usando luvas e avental impermeáveis, por </w:t>
                            </w:r>
                            <w:r>
                              <w:rPr>
                                <w:spacing w:val="-2"/>
                              </w:rPr>
                              <w:t>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6.7pt;height:176.2pt;mso-position-horizontal-relative:char;mso-position-vertical-relative:line" type="#_x0000_t202" id="docshape50" filled="false" stroked="true" strokeweight="2.16pt" strokecolor="#000000">
                <w10:anchorlock/>
                <v:textbox inset="0,0,0,0">
                  <w:txbxContent>
                    <w:p>
                      <w:pPr>
                        <w:spacing w:before="19"/>
                        <w:ind w:left="108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PRIMEIROS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SOCORROS</w:t>
                      </w:r>
                      <w:r>
                        <w:rPr>
                          <w:sz w:val="20"/>
                        </w:rPr>
                        <w:t>: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procure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logo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um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serviço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médico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emergência</w:t>
                      </w:r>
                      <w:r>
                        <w:rPr>
                          <w:rFonts w:ascii="Arial" w:hAnsi="Arial"/>
                          <w:b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levando</w:t>
                      </w:r>
                      <w:r>
                        <w:rPr>
                          <w:rFonts w:ascii="Arial" w:hAnsi="Arial"/>
                          <w:b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embalagem, rótulo, bula, folheto informativo e/ou receituário agronômico do produto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>
                      <w:pPr>
                        <w:pStyle w:val="BodyText"/>
                        <w:spacing w:before="121"/>
                        <w:ind w:left="108"/>
                      </w:pPr>
                      <w:r>
                        <w:rPr>
                          <w:rFonts w:ascii="Arial" w:hAnsi="Arial"/>
                          <w:b/>
                        </w:rPr>
                        <w:t>OLHOS</w:t>
                      </w:r>
                      <w:r>
                        <w:rPr/>
                        <w:t>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u w:val="single"/>
                        </w:rPr>
                        <w:t>ATENÇÃO:</w:t>
                      </w:r>
                      <w:r>
                        <w:rPr>
                          <w:spacing w:val="-7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O</w:t>
                      </w:r>
                      <w:r>
                        <w:rPr>
                          <w:spacing w:val="-6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PRODUTO</w:t>
                      </w:r>
                      <w:r>
                        <w:rPr>
                          <w:spacing w:val="-6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PROVOCA</w:t>
                      </w:r>
                      <w:r>
                        <w:rPr>
                          <w:spacing w:val="-7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IRRITAÇÃO</w:t>
                      </w:r>
                      <w:r>
                        <w:rPr>
                          <w:spacing w:val="-6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OCULAR</w:t>
                      </w:r>
                      <w:r>
                        <w:rPr>
                          <w:spacing w:val="-6"/>
                          <w:u w:val="single"/>
                        </w:rPr>
                        <w:t> </w:t>
                      </w:r>
                      <w:r>
                        <w:rPr>
                          <w:u w:val="single"/>
                        </w:rPr>
                        <w:t>GRAVE.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caso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contato,</w:t>
                      </w:r>
                    </w:p>
                    <w:p>
                      <w:pPr>
                        <w:pStyle w:val="BodyText"/>
                        <w:ind w:left="108"/>
                      </w:pPr>
                      <w:r>
                        <w:rPr/>
                        <w:t>lave com muita água corrente durante pelo menos 15 minutos. Evite que a água de lavagem entre no outro olho. Caso utilize lente de contato, deve-se retirá-la.</w:t>
                      </w:r>
                    </w:p>
                    <w:p>
                      <w:pPr>
                        <w:pStyle w:val="BodyText"/>
                        <w:spacing w:before="118"/>
                        <w:ind w:left="108" w:right="27"/>
                      </w:pPr>
                      <w:r>
                        <w:rPr>
                          <w:rFonts w:ascii="Arial" w:hAnsi="Arial"/>
                          <w:b/>
                        </w:rPr>
                        <w:t>INGESTÃO:</w:t>
                      </w:r>
                      <w:r>
                        <w:rPr>
                          <w:rFonts w:ascii="Arial" w:hAnsi="Arial"/>
                          <w:b/>
                          <w:spacing w:val="-8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engolir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produto,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não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provoque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vômito,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exceto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quando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houver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indicação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médica.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Caso o vômito ocorra naturalmente, deite a pessoa de lado. Não dê nada para beber ou comer.</w:t>
                      </w:r>
                    </w:p>
                    <w:p>
                      <w:pPr>
                        <w:pStyle w:val="BodyText"/>
                        <w:spacing w:before="121"/>
                        <w:ind w:left="108"/>
                      </w:pPr>
                      <w:r>
                        <w:rPr>
                          <w:rFonts w:ascii="Arial" w:hAnsi="Arial"/>
                          <w:b/>
                        </w:rPr>
                        <w:t>PELE: </w:t>
                      </w:r>
                      <w:r>
                        <w:rPr/>
                        <w:t>Em caso de contato, tire toda a roupa e acessórios (cinto, pulseira, óculos, relógio, anéis, etc.) contaminados e lave a pele com muita água corrente e sabão neutro, por pelo menos 15 minutos.</w:t>
                      </w:r>
                    </w:p>
                    <w:p>
                      <w:pPr>
                        <w:pStyle w:val="BodyText"/>
                        <w:spacing w:before="122"/>
                        <w:ind w:left="108"/>
                      </w:pPr>
                      <w:r>
                        <w:rPr>
                          <w:rFonts w:ascii="Arial" w:hAnsi="Arial"/>
                          <w:b/>
                        </w:rPr>
                        <w:t>INALAÇÃO</w:t>
                      </w:r>
                      <w:r>
                        <w:rPr/>
                        <w:t>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produto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inalado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(“respirado”),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leve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aberto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ventilado.</w:t>
                      </w:r>
                    </w:p>
                    <w:p>
                      <w:pPr>
                        <w:pStyle w:val="BodyText"/>
                        <w:spacing w:before="118"/>
                        <w:ind w:left="108" w:firstLine="55"/>
                      </w:pPr>
                      <w:r>
                        <w:rPr/>
                        <w:t>A pessoa que ajudar deve se proteger da contaminação, usando luvas e avental impermeáveis, por </w:t>
                      </w:r>
                      <w:r>
                        <w:rPr>
                          <w:spacing w:val="-2"/>
                        </w:rPr>
                        <w:t>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BodyText"/>
      </w:pPr>
    </w:p>
    <w:p>
      <w:pPr>
        <w:pStyle w:val="BodyText"/>
        <w:spacing w:before="208"/>
      </w:pPr>
    </w:p>
    <w:p>
      <w:pPr>
        <w:pStyle w:val="Heading1"/>
        <w:spacing w:line="480" w:lineRule="auto" w:after="3"/>
        <w:ind w:left="3720" w:right="2374" w:hanging="478"/>
      </w:pPr>
      <w:r>
        <w:rPr/>
        <w:t>-</w:t>
      </w:r>
      <w:r>
        <w:rPr>
          <w:spacing w:val="-9"/>
        </w:rPr>
        <w:t> </w:t>
      </w:r>
      <w:r>
        <w:rPr/>
        <w:t>INTOXICAÇÕES</w:t>
      </w:r>
      <w:r>
        <w:rPr>
          <w:spacing w:val="-8"/>
        </w:rPr>
        <w:t> </w:t>
      </w:r>
      <w:r>
        <w:rPr/>
        <w:t>POR</w:t>
      </w:r>
      <w:r>
        <w:rPr>
          <w:spacing w:val="-9"/>
        </w:rPr>
        <w:t> </w:t>
      </w:r>
      <w:r>
        <w:rPr/>
        <w:t>TOPATUDO</w:t>
      </w:r>
      <w:r>
        <w:rPr>
          <w:spacing w:val="-7"/>
        </w:rPr>
        <w:t> </w:t>
      </w:r>
      <w:r>
        <w:rPr/>
        <w:t>- INFORMAÇÕES MÉDICAS</w:t>
      </w: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7091"/>
      </w:tblGrid>
      <w:tr>
        <w:trPr>
          <w:trHeight w:val="230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10" w:lineRule="exact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Grupo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Químico</w:t>
            </w:r>
          </w:p>
        </w:tc>
        <w:tc>
          <w:tcPr>
            <w:tcW w:w="7091" w:type="dxa"/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  <w:u w:val="single"/>
              </w:rPr>
              <w:t>Glifosato: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Glicina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substituída</w:t>
            </w:r>
          </w:p>
        </w:tc>
      </w:tr>
      <w:tr>
        <w:trPr>
          <w:trHeight w:val="230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10" w:lineRule="exact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Classe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toxicológica</w:t>
            </w:r>
          </w:p>
        </w:tc>
        <w:tc>
          <w:tcPr>
            <w:tcW w:w="7091" w:type="dxa"/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CATEGORIA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IMPROVÁVEL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AGUDO</w:t>
            </w:r>
          </w:p>
        </w:tc>
      </w:tr>
      <w:tr>
        <w:trPr>
          <w:trHeight w:val="230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10" w:lineRule="exact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Vias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exposição</w:t>
            </w:r>
          </w:p>
        </w:tc>
        <w:tc>
          <w:tcPr>
            <w:tcW w:w="7091" w:type="dxa"/>
          </w:tcPr>
          <w:p>
            <w:pPr>
              <w:pStyle w:val="TableParagraph"/>
              <w:spacing w:line="210" w:lineRule="exact"/>
              <w:ind w:left="76"/>
              <w:rPr>
                <w:sz w:val="20"/>
              </w:rPr>
            </w:pPr>
            <w:r>
              <w:rPr>
                <w:sz w:val="20"/>
              </w:rPr>
              <w:t>Oral,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inalatória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dérmica.</w:t>
            </w:r>
          </w:p>
        </w:tc>
      </w:tr>
      <w:tr>
        <w:trPr>
          <w:trHeight w:val="2529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25" w:lineRule="exact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Toxicocinética</w:t>
            </w:r>
          </w:p>
        </w:tc>
        <w:tc>
          <w:tcPr>
            <w:tcW w:w="7091" w:type="dxa"/>
          </w:tcPr>
          <w:p>
            <w:pPr>
              <w:pStyle w:val="TableParagraph"/>
              <w:ind w:left="76" w:right="53"/>
              <w:jc w:val="both"/>
              <w:rPr>
                <w:sz w:val="20"/>
              </w:rPr>
            </w:pPr>
            <w:r>
              <w:rPr>
                <w:sz w:val="20"/>
              </w:rPr>
              <w:t>A alta solubilidade do glifosato em água e baixa solubilidade em lipídios </w:t>
            </w:r>
            <w:r>
              <w:rPr>
                <w:spacing w:val="-2"/>
                <w:sz w:val="20"/>
              </w:rPr>
              <w:t>sugerem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que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ele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deva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bioacumular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e,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fato,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dados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científicos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comprovam </w:t>
            </w:r>
            <w:r>
              <w:rPr>
                <w:sz w:val="20"/>
              </w:rPr>
              <w:t>este comportamento. Os estudos demonstram que o glifosato é muito </w:t>
            </w:r>
            <w:r>
              <w:rPr>
                <w:spacing w:val="-2"/>
                <w:sz w:val="20"/>
              </w:rPr>
              <w:t>lentamente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absorvido através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membrana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gastrintestinal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há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um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mínimo </w:t>
            </w:r>
            <w:r>
              <w:rPr>
                <w:sz w:val="20"/>
              </w:rPr>
              <w:t>de retenção nos tecidos e uma rápida eliminação de resíduos em várias espécies animais.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retenção 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rápida eliminação do glifosato indica que, mesmo no caso de exposição repetida, o produto não é acumulado no corpo. O glifosato é metabolizado principalmente em AMPA (ácido aminometilfosfônico) que aparece no plasma cerca de 3,5 horas após a ingestão. Ambos, glifosato e seu metabólito, são excretados através da urina</w:t>
            </w:r>
          </w:p>
          <w:p>
            <w:pPr>
              <w:pStyle w:val="TableParagraph"/>
              <w:spacing w:line="210" w:lineRule="exact"/>
              <w:ind w:left="76"/>
              <w:jc w:val="both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dias.</w:t>
            </w:r>
          </w:p>
        </w:tc>
      </w:tr>
      <w:tr>
        <w:trPr>
          <w:trHeight w:val="1173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ind w:left="79" w:right="6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Mecanismos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de </w:t>
            </w:r>
            <w:r>
              <w:rPr>
                <w:rFonts w:ascii="Arial"/>
                <w:b/>
                <w:spacing w:val="-2"/>
                <w:sz w:val="20"/>
              </w:rPr>
              <w:t>toxicidade</w:t>
            </w:r>
          </w:p>
        </w:tc>
        <w:tc>
          <w:tcPr>
            <w:tcW w:w="7091" w:type="dxa"/>
          </w:tcPr>
          <w:p>
            <w:pPr>
              <w:pStyle w:val="TableParagraph"/>
              <w:ind w:left="76" w:right="56"/>
              <w:jc w:val="both"/>
              <w:rPr>
                <w:sz w:val="20"/>
              </w:rPr>
            </w:pPr>
            <w:r>
              <w:rPr>
                <w:sz w:val="20"/>
              </w:rPr>
              <w:t>Os mecanismos de toxicidade em humanos não são conhecidos</w:t>
            </w:r>
            <w:r>
              <w:rPr>
                <w:rFonts w:ascii="Times New Roman" w:hAnsi="Times New Roman"/>
                <w:sz w:val="22"/>
              </w:rPr>
              <w:t>. </w:t>
            </w:r>
            <w:r>
              <w:rPr>
                <w:sz w:val="20"/>
              </w:rPr>
              <w:t>Testes de curto prazo mostram que o glifosato e suas formulações apresentam baixo nível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toxicidade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aguda. 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toxicológicos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crônicos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(alimentação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</w:p>
          <w:p>
            <w:pPr>
              <w:pStyle w:val="TableParagraph"/>
              <w:spacing w:line="230" w:lineRule="atLeast"/>
              <w:ind w:left="76" w:right="70"/>
              <w:jc w:val="both"/>
              <w:rPr>
                <w:sz w:val="20"/>
              </w:rPr>
            </w:pPr>
            <w:r>
              <w:rPr>
                <w:sz w:val="20"/>
              </w:rPr>
              <w:t>espécies roedoras e não roedoras durante 2 anos), não apresentam efeitos adversos significativos.</w:t>
            </w:r>
          </w:p>
        </w:tc>
      </w:tr>
      <w:tr>
        <w:trPr>
          <w:trHeight w:val="2529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Sintomas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e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sinais </w:t>
            </w:r>
            <w:r>
              <w:rPr>
                <w:rFonts w:ascii="Arial" w:hAnsi="Arial"/>
                <w:b/>
                <w:spacing w:val="-2"/>
                <w:sz w:val="20"/>
              </w:rPr>
              <w:t>clínicos</w:t>
            </w:r>
          </w:p>
        </w:tc>
        <w:tc>
          <w:tcPr>
            <w:tcW w:w="7091" w:type="dxa"/>
          </w:tcPr>
          <w:p>
            <w:pPr>
              <w:pStyle w:val="TableParagraph"/>
              <w:ind w:left="76" w:right="65"/>
              <w:jc w:val="both"/>
              <w:rPr>
                <w:sz w:val="20"/>
              </w:rPr>
            </w:pPr>
            <w:r>
              <w:rPr>
                <w:sz w:val="20"/>
              </w:rPr>
              <w:t>As manifestações clínicas decorrentes da exposição são diretamente proporcionais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concentração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quantidade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produto,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assim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tempo de exposição ao tipo de formulação. Em casos de exposição:</w:t>
            </w:r>
          </w:p>
          <w:p>
            <w:pPr>
              <w:pStyle w:val="TableParagraph"/>
              <w:ind w:left="76" w:right="54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INGESTÃO: </w:t>
            </w:r>
            <w:r>
              <w:rPr>
                <w:sz w:val="20"/>
              </w:rPr>
              <w:t>podem ocorrer lesões corrosivas (ulcerativas) das mucosas oral, esofágica,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gástrica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frequentemente,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duodenal;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disfagia,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epigastralgia, náusea/vômitos, cólicas, diarréia. Também são observadas hematêmese e melena, assim como hepatite anictérica e pancreatite aguda; hipotensão arterial, choque cardiogênico. Hipoxemia leve assintomática detectável por gasometria; infiltrado alveolar ou intersticial ao raio X, taquipnéia, dispnéia, tosse,</w:t>
            </w:r>
            <w:r>
              <w:rPr>
                <w:spacing w:val="27"/>
                <w:sz w:val="20"/>
              </w:rPr>
              <w:t>  </w:t>
            </w:r>
            <w:r>
              <w:rPr>
                <w:sz w:val="20"/>
              </w:rPr>
              <w:t>broncoespasmo,</w:t>
            </w:r>
            <w:r>
              <w:rPr>
                <w:spacing w:val="28"/>
                <w:sz w:val="20"/>
              </w:rPr>
              <w:t>  </w:t>
            </w:r>
            <w:r>
              <w:rPr>
                <w:sz w:val="20"/>
              </w:rPr>
              <w:t>edema</w:t>
            </w:r>
            <w:r>
              <w:rPr>
                <w:spacing w:val="27"/>
                <w:sz w:val="20"/>
              </w:rPr>
              <w:t>  </w:t>
            </w:r>
            <w:r>
              <w:rPr>
                <w:sz w:val="20"/>
              </w:rPr>
              <w:t>pulmonar</w:t>
            </w:r>
            <w:r>
              <w:rPr>
                <w:spacing w:val="28"/>
                <w:sz w:val="20"/>
              </w:rPr>
              <w:t>  </w:t>
            </w:r>
            <w:r>
              <w:rPr>
                <w:sz w:val="20"/>
              </w:rPr>
              <w:t>não</w:t>
            </w:r>
            <w:r>
              <w:rPr>
                <w:spacing w:val="27"/>
                <w:sz w:val="20"/>
              </w:rPr>
              <w:t>  </w:t>
            </w:r>
            <w:r>
              <w:rPr>
                <w:sz w:val="20"/>
              </w:rPr>
              <w:t>cardiogênico</w:t>
            </w:r>
            <w:r>
              <w:rPr>
                <w:spacing w:val="27"/>
                <w:sz w:val="20"/>
              </w:rPr>
              <w:t>  </w:t>
            </w:r>
            <w:r>
              <w:rPr>
                <w:sz w:val="20"/>
              </w:rPr>
              <w:t>e</w:t>
            </w:r>
            <w:r>
              <w:rPr>
                <w:spacing w:val="27"/>
                <w:sz w:val="20"/>
              </w:rPr>
              <w:t>  </w:t>
            </w:r>
            <w:r>
              <w:rPr>
                <w:spacing w:val="-2"/>
                <w:sz w:val="20"/>
              </w:rPr>
              <w:t>falência</w:t>
            </w:r>
          </w:p>
          <w:p>
            <w:pPr>
              <w:pStyle w:val="TableParagraph"/>
              <w:spacing w:line="211" w:lineRule="exact"/>
              <w:ind w:left="76"/>
              <w:jc w:val="both"/>
              <w:rPr>
                <w:sz w:val="20"/>
              </w:rPr>
            </w:pPr>
            <w:r>
              <w:rPr>
                <w:sz w:val="20"/>
              </w:rPr>
              <w:t>respiratória.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ocorrer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pneumonite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bronco-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aspiração.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Também</w:t>
            </w:r>
            <w:r>
              <w:rPr>
                <w:spacing w:val="14"/>
                <w:sz w:val="20"/>
              </w:rPr>
              <w:t> </w:t>
            </w:r>
            <w:r>
              <w:rPr>
                <w:spacing w:val="-4"/>
                <w:sz w:val="20"/>
              </w:rPr>
              <w:t>pode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63"/>
        <w:rPr>
          <w:rFonts w:ascii="Arial"/>
          <w:b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tbl>
      <w:tblPr>
        <w:tblW w:w="0" w:type="auto"/>
        <w:jc w:val="left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7091"/>
      </w:tblGrid>
      <w:tr>
        <w:trPr>
          <w:trHeight w:val="3448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091" w:type="dxa"/>
          </w:tcPr>
          <w:p>
            <w:pPr>
              <w:pStyle w:val="TableParagraph"/>
              <w:ind w:left="76" w:right="52"/>
              <w:jc w:val="both"/>
              <w:rPr>
                <w:sz w:val="20"/>
              </w:rPr>
            </w:pPr>
            <w:r>
              <w:rPr>
                <w:sz w:val="20"/>
              </w:rPr>
              <w:t>ocorrer oligúria, anúria e hematúria; acidose metabólica e insuficiência renal nos mais seriamente intoxicados. As alterações neurológicas, que podem se complicar com convulsões, coma e morte, são atribuídas a hipóxia e/ou </w:t>
            </w:r>
            <w:r>
              <w:rPr>
                <w:spacing w:val="-2"/>
                <w:sz w:val="20"/>
              </w:rPr>
              <w:t>hipotensão.</w:t>
            </w:r>
          </w:p>
          <w:p>
            <w:pPr>
              <w:pStyle w:val="TableParagraph"/>
              <w:ind w:left="76" w:right="70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CUTÂNEA: </w:t>
            </w:r>
            <w:r>
              <w:rPr>
                <w:sz w:val="20"/>
              </w:rPr>
              <w:t>pode ocorrer dermatite de contato (eritema, queimação, prurido, vesículas, eczema).</w:t>
            </w:r>
          </w:p>
          <w:p>
            <w:pPr>
              <w:pStyle w:val="TableParagraph"/>
              <w:ind w:left="76" w:right="66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OCULAR: </w:t>
            </w:r>
            <w:r>
              <w:rPr>
                <w:sz w:val="20"/>
              </w:rPr>
              <w:t>pode resultar em irritação, dor e queimação ocular, turvação da visão, conjuntivite e edema palpebral.</w:t>
            </w:r>
          </w:p>
          <w:p>
            <w:pPr>
              <w:pStyle w:val="TableParagraph"/>
              <w:ind w:left="76" w:right="68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RESPIRATÓRIA:</w:t>
            </w:r>
            <w:r>
              <w:rPr>
                <w:rFonts w:ascii="Arial" w:hAnsi="Arial"/>
                <w:b/>
                <w:spacing w:val="-12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ocorrer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irritação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vias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respiratórias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altas.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casos de aspiração pode ocorrer pneumonite química.</w:t>
            </w:r>
          </w:p>
          <w:p>
            <w:pPr>
              <w:pStyle w:val="TableParagraph"/>
              <w:ind w:left="76" w:right="56"/>
              <w:jc w:val="both"/>
              <w:rPr>
                <w:sz w:val="20"/>
              </w:rPr>
            </w:pPr>
            <w:r>
              <w:rPr>
                <w:sz w:val="20"/>
              </w:rPr>
              <w:t>Este produto contém isopropilamina, extremamente lesivo à mucosa do trato respiratório superior, causando queimação e dor de garganta, laringite, sibilância;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rubor;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flictenas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queimaduras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cutâneas;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irritação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ocular,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conjuntivite e ceratite, com prejuízo da visão; cefaleia, cãibras e náusea.</w:t>
            </w:r>
          </w:p>
          <w:p>
            <w:pPr>
              <w:pStyle w:val="TableParagraph"/>
              <w:spacing w:line="210" w:lineRule="exact"/>
              <w:ind w:left="76"/>
              <w:jc w:val="both"/>
              <w:rPr>
                <w:sz w:val="20"/>
              </w:rPr>
            </w:pPr>
            <w:r>
              <w:rPr>
                <w:sz w:val="20"/>
              </w:rPr>
              <w:t>Estes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sintomas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manifestam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imediatamente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após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exposição.</w:t>
            </w:r>
          </w:p>
        </w:tc>
      </w:tr>
      <w:tr>
        <w:trPr>
          <w:trHeight w:val="755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29" w:lineRule="exact"/>
              <w:ind w:left="7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Diagnóstico</w:t>
            </w:r>
          </w:p>
        </w:tc>
        <w:tc>
          <w:tcPr>
            <w:tcW w:w="7091" w:type="dxa"/>
          </w:tcPr>
          <w:p>
            <w:pPr>
              <w:pStyle w:val="TableParagraph"/>
              <w:ind w:left="76" w:right="6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estabelecido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exposição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ocorrência de quadro clínico compatível, e, nos casos de ingestão, confirmado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pela presença do composto no material gástrico, e do AMPA na urina.</w:t>
            </w:r>
          </w:p>
        </w:tc>
      </w:tr>
      <w:tr>
        <w:trPr>
          <w:trHeight w:val="3451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29" w:lineRule="exact"/>
              <w:ind w:left="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Tratamento</w:t>
            </w:r>
          </w:p>
        </w:tc>
        <w:tc>
          <w:tcPr>
            <w:tcW w:w="7091" w:type="dxa"/>
          </w:tcPr>
          <w:p>
            <w:pPr>
              <w:pStyle w:val="TableParagraph"/>
              <w:ind w:left="76" w:right="57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tratamento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intoxicações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Glifosato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basicamente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sintomático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deve 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implementado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paralelamente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às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descontaminação, 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visam limitar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absorção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efeitos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locais.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existe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antídoto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específico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não se tratar de produto inibidor das colinesterases, não deve ser administrada atropina como antídoto.</w:t>
            </w:r>
          </w:p>
          <w:p>
            <w:pPr>
              <w:pStyle w:val="TableParagraph"/>
              <w:ind w:left="76" w:right="51"/>
              <w:jc w:val="both"/>
              <w:rPr>
                <w:sz w:val="20"/>
              </w:rPr>
            </w:pPr>
            <w:r>
              <w:rPr>
                <w:sz w:val="20"/>
              </w:rPr>
              <w:t>Utilizar medicamentos de ação ampla, que modifiquem a toxicocinética e/ou a toxicodinâmica do produto, como o Carvão Ativado (adsorção digestiva). Em caso de ingestão recente, proceder à lavagem gástrica. Administrar carvão ativado na proporção de 50-100 g em adultos e 25-50 g em crianças de 1-12 anos,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g/Kg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diluídos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água,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proporção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 de carvão ativado para 240 mL de água. Em caso de exposição por contato, realizar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higienização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corpo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atingidas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dando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atenção especial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às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regiões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sofreram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maior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depósito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produto (cabelo, ouvido, axilas, umbigo, unhas e genitais). Avaliações especializadas</w:t>
            </w:r>
          </w:p>
          <w:p>
            <w:pPr>
              <w:pStyle w:val="TableParagraph"/>
              <w:spacing w:line="211" w:lineRule="exact" w:before="1"/>
              <w:ind w:left="76"/>
              <w:jc w:val="both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respiratório,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ocular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dermal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requeridas.</w:t>
            </w:r>
          </w:p>
        </w:tc>
      </w:tr>
      <w:tr>
        <w:trPr>
          <w:trHeight w:val="294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before="30"/>
              <w:ind w:left="27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Contraindicações</w:t>
            </w:r>
          </w:p>
        </w:tc>
        <w:tc>
          <w:tcPr>
            <w:tcW w:w="7091" w:type="dxa"/>
          </w:tcPr>
          <w:p>
            <w:pPr>
              <w:pStyle w:val="TableParagraph"/>
              <w:spacing w:line="229" w:lineRule="exact"/>
              <w:ind w:left="76"/>
              <w:rPr>
                <w:sz w:val="20"/>
              </w:rPr>
            </w:pPr>
            <w:r>
              <w:rPr>
                <w:sz w:val="20"/>
              </w:rPr>
              <w:t>Provocar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vômito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contraindicado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razão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risco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potencial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aspiração.</w:t>
            </w:r>
          </w:p>
        </w:tc>
      </w:tr>
      <w:tr>
        <w:trPr>
          <w:trHeight w:val="460" w:hRule="atLeast"/>
        </w:trPr>
        <w:tc>
          <w:tcPr>
            <w:tcW w:w="2199" w:type="dxa"/>
            <w:shd w:val="clear" w:color="auto" w:fill="F0F0F0"/>
          </w:tcPr>
          <w:p>
            <w:pPr>
              <w:pStyle w:val="TableParagraph"/>
              <w:spacing w:line="230" w:lineRule="exact"/>
              <w:ind w:left="134" w:right="92" w:firstLine="44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Efeitos das Interações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Químicas</w:t>
            </w:r>
          </w:p>
        </w:tc>
        <w:tc>
          <w:tcPr>
            <w:tcW w:w="7091" w:type="dxa"/>
          </w:tcPr>
          <w:p>
            <w:pPr>
              <w:pStyle w:val="TableParagraph"/>
              <w:spacing w:line="230" w:lineRule="exact"/>
              <w:ind w:left="7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conhecem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respeito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efeitos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sinérgicos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e/ou potencializadores relacionadas ao produto.</w:t>
            </w:r>
          </w:p>
        </w:tc>
      </w:tr>
      <w:tr>
        <w:trPr>
          <w:trHeight w:val="890" w:hRule="atLeast"/>
        </w:trPr>
        <w:tc>
          <w:tcPr>
            <w:tcW w:w="2199" w:type="dxa"/>
            <w:vMerge w:val="restart"/>
            <w:shd w:val="clear" w:color="auto" w:fill="F0F0F0"/>
          </w:tcPr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spacing w:before="106"/>
              <w:ind w:left="0"/>
              <w:rPr>
                <w:sz w:val="20"/>
              </w:rPr>
            </w:pPr>
          </w:p>
          <w:p>
            <w:pPr>
              <w:pStyle w:val="TableParagraph"/>
              <w:ind w:left="65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ATENÇÃO</w:t>
            </w:r>
          </w:p>
        </w:tc>
        <w:tc>
          <w:tcPr>
            <w:tcW w:w="7091" w:type="dxa"/>
          </w:tcPr>
          <w:p>
            <w:pPr>
              <w:pStyle w:val="TableParagraph"/>
              <w:ind w:left="49" w:right="21"/>
              <w:jc w:val="center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notificar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obter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informações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especializadas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 tratamento, ligue para o Disque-Intoxicação: 0800-722-6001.</w:t>
            </w:r>
          </w:p>
          <w:p>
            <w:pPr>
              <w:pStyle w:val="TableParagraph"/>
              <w:spacing w:line="212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Rede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Assistência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Toxicológica </w:t>
            </w:r>
            <w:r>
              <w:rPr>
                <w:spacing w:val="-2"/>
                <w:sz w:val="20"/>
              </w:rPr>
              <w:t>(RENACIAT/ANVISA/MS)</w:t>
            </w:r>
          </w:p>
        </w:tc>
      </w:tr>
      <w:tr>
        <w:trPr>
          <w:trHeight w:val="1149" w:hRule="atLeast"/>
        </w:trPr>
        <w:tc>
          <w:tcPr>
            <w:tcW w:w="219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1" w:type="dxa"/>
          </w:tcPr>
          <w:p>
            <w:pPr>
              <w:pStyle w:val="TableParagraph"/>
              <w:ind w:left="49" w:right="19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intoxicações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agrotóxicos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afins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incluídas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Doenças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 Agravos de Notificação Compulsória.</w:t>
            </w:r>
          </w:p>
          <w:p>
            <w:pPr>
              <w:pStyle w:val="TableParagraph"/>
              <w:ind w:left="323" w:right="292" w:firstLine="3"/>
              <w:jc w:val="center"/>
              <w:rPr>
                <w:sz w:val="20"/>
              </w:rPr>
            </w:pPr>
            <w:r>
              <w:rPr>
                <w:sz w:val="20"/>
              </w:rPr>
              <w:t>Notifique o caso no Sistema de Informação de Agravos de Notificação (SINAN/MS).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Notifique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Notificação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Vigilância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Sanitária</w:t>
            </w:r>
          </w:p>
          <w:p>
            <w:pPr>
              <w:pStyle w:val="TableParagraph"/>
              <w:spacing w:line="209" w:lineRule="exact"/>
              <w:ind w:left="49" w:right="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(Notivisa)</w:t>
            </w:r>
          </w:p>
        </w:tc>
      </w:tr>
      <w:tr>
        <w:trPr>
          <w:trHeight w:val="230" w:hRule="atLeast"/>
        </w:trPr>
        <w:tc>
          <w:tcPr>
            <w:tcW w:w="2199" w:type="dxa"/>
            <w:vMerge/>
            <w:tcBorders>
              <w:top w:val="nil"/>
            </w:tcBorders>
            <w:shd w:val="clear" w:color="auto" w:fill="F0F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1" w:type="dxa"/>
          </w:tcPr>
          <w:p>
            <w:pPr>
              <w:pStyle w:val="TableParagraph"/>
              <w:spacing w:line="210" w:lineRule="exact"/>
              <w:ind w:left="458"/>
              <w:rPr>
                <w:rFonts w:ascii="Arial" w:hAnsi="Arial"/>
                <w:b/>
                <w:sz w:val="20"/>
              </w:rPr>
            </w:pPr>
            <w:r>
              <w:rPr>
                <w:sz w:val="20"/>
              </w:rPr>
              <w:t>Telefone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Emergência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Agroimport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Brasil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Ltda: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(51)</w:t>
            </w:r>
            <w:r>
              <w:rPr>
                <w:rFonts w:ascii="Arial" w:hAnsi="Arial"/>
                <w:b/>
                <w:spacing w:val="-8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3343-</w:t>
            </w:r>
            <w:r>
              <w:rPr>
                <w:rFonts w:ascii="Arial" w:hAnsi="Arial"/>
                <w:b/>
                <w:spacing w:val="-4"/>
                <w:sz w:val="20"/>
              </w:rPr>
              <w:t>0388</w:t>
            </w:r>
          </w:p>
        </w:tc>
      </w:tr>
    </w:tbl>
    <w:p>
      <w:pPr>
        <w:pStyle w:val="BodyText"/>
        <w:spacing w:before="192"/>
      </w:pPr>
    </w:p>
    <w:p>
      <w:pPr>
        <w:pStyle w:val="Heading2"/>
        <w:spacing w:line="229" w:lineRule="exact" w:before="1"/>
        <w:ind w:left="311"/>
      </w:pPr>
      <w:r>
        <w:rPr/>
        <w:t>Mecanismo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Ação,</w:t>
      </w:r>
      <w:r>
        <w:rPr>
          <w:spacing w:val="-5"/>
        </w:rPr>
        <w:t> </w:t>
      </w:r>
      <w:r>
        <w:rPr/>
        <w:t>Absorção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Excreção</w:t>
      </w:r>
      <w:r>
        <w:rPr>
          <w:spacing w:val="-8"/>
        </w:rPr>
        <w:t> </w:t>
      </w:r>
      <w:r>
        <w:rPr/>
        <w:t>para</w:t>
      </w:r>
      <w:r>
        <w:rPr>
          <w:spacing w:val="-6"/>
        </w:rPr>
        <w:t> </w:t>
      </w:r>
      <w:r>
        <w:rPr/>
        <w:t>Animais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2"/>
        </w:rPr>
        <w:t>Laboratório:</w:t>
      </w:r>
    </w:p>
    <w:p>
      <w:pPr>
        <w:pStyle w:val="BodyText"/>
        <w:spacing w:line="229" w:lineRule="exact"/>
        <w:ind w:left="311"/>
      </w:pPr>
      <w:r>
        <w:rPr/>
        <w:t>Vide</w:t>
      </w:r>
      <w:r>
        <w:rPr>
          <w:spacing w:val="-10"/>
        </w:rPr>
        <w:t> </w:t>
      </w:r>
      <w:r>
        <w:rPr/>
        <w:t>“Toxicocinética”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“Mecanismos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Toxicidade”</w:t>
      </w:r>
      <w:r>
        <w:rPr>
          <w:spacing w:val="-9"/>
        </w:rPr>
        <w:t> </w:t>
      </w:r>
      <w:r>
        <w:rPr>
          <w:spacing w:val="-2"/>
        </w:rPr>
        <w:t>acima.</w:t>
      </w:r>
    </w:p>
    <w:p>
      <w:pPr>
        <w:pStyle w:val="BodyText"/>
        <w:spacing w:before="3"/>
      </w:pPr>
    </w:p>
    <w:p>
      <w:pPr>
        <w:pStyle w:val="Heading2"/>
        <w:ind w:left="311"/>
      </w:pPr>
      <w:r>
        <w:rPr/>
        <w:t>Efeitos</w:t>
      </w:r>
      <w:r>
        <w:rPr>
          <w:spacing w:val="-7"/>
        </w:rPr>
        <w:t> </w:t>
      </w:r>
      <w:r>
        <w:rPr/>
        <w:t>Agudos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Crônicos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Animais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2"/>
        </w:rPr>
        <w:t>Laboratório:</w:t>
      </w:r>
    </w:p>
    <w:p>
      <w:pPr>
        <w:spacing w:before="10"/>
        <w:ind w:left="311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Efeitos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Agudos: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67" w:after="0"/>
        <w:ind w:left="423" w:right="0" w:hanging="112"/>
        <w:jc w:val="left"/>
        <w:rPr>
          <w:position w:val="1"/>
          <w:sz w:val="20"/>
        </w:rPr>
      </w:pPr>
      <w:r>
        <w:rPr>
          <w:position w:val="1"/>
          <w:sz w:val="20"/>
        </w:rPr>
        <w:t>DL</w:t>
      </w:r>
      <w:r>
        <w:rPr>
          <w:sz w:val="13"/>
        </w:rPr>
        <w:t>50</w:t>
      </w:r>
      <w:r>
        <w:rPr>
          <w:spacing w:val="-7"/>
          <w:sz w:val="13"/>
        </w:rPr>
        <w:t> </w:t>
      </w:r>
      <w:r>
        <w:rPr>
          <w:position w:val="1"/>
          <w:sz w:val="20"/>
        </w:rPr>
        <w:t>oral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ratos: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&gt;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2000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21"/>
          <w:position w:val="1"/>
          <w:sz w:val="20"/>
        </w:rPr>
        <w:t> </w:t>
      </w:r>
      <w:r>
        <w:rPr>
          <w:spacing w:val="-4"/>
          <w:position w:val="1"/>
          <w:sz w:val="20"/>
        </w:rPr>
        <w:t>p.c.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47" w:after="0"/>
        <w:ind w:left="423" w:right="0" w:hanging="112"/>
        <w:jc w:val="left"/>
        <w:rPr>
          <w:position w:val="1"/>
          <w:sz w:val="20"/>
        </w:rPr>
      </w:pPr>
      <w:r>
        <w:rPr>
          <w:position w:val="1"/>
          <w:sz w:val="20"/>
        </w:rPr>
        <w:t>DL</w:t>
      </w:r>
      <w:r>
        <w:rPr>
          <w:sz w:val="13"/>
        </w:rPr>
        <w:t>50</w:t>
      </w:r>
      <w:r>
        <w:rPr>
          <w:spacing w:val="-5"/>
          <w:sz w:val="13"/>
        </w:rPr>
        <w:t> </w:t>
      </w:r>
      <w:r>
        <w:rPr>
          <w:position w:val="1"/>
          <w:sz w:val="20"/>
        </w:rPr>
        <w:t>dérmica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ratos: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&gt;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4000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mg/Kg</w:t>
      </w:r>
      <w:r>
        <w:rPr>
          <w:spacing w:val="-2"/>
          <w:position w:val="1"/>
          <w:sz w:val="20"/>
        </w:rPr>
        <w:t> </w:t>
      </w:r>
      <w:r>
        <w:rPr>
          <w:spacing w:val="-4"/>
          <w:position w:val="1"/>
          <w:sz w:val="20"/>
        </w:rPr>
        <w:t>p.c.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46" w:after="0"/>
        <w:ind w:left="423" w:right="0" w:hanging="112"/>
        <w:jc w:val="left"/>
        <w:rPr>
          <w:position w:val="1"/>
          <w:sz w:val="20"/>
        </w:rPr>
      </w:pPr>
      <w:r>
        <w:rPr>
          <w:position w:val="1"/>
          <w:sz w:val="20"/>
        </w:rPr>
        <w:t>CL</w:t>
      </w:r>
      <w:r>
        <w:rPr>
          <w:sz w:val="13"/>
        </w:rPr>
        <w:t>50</w:t>
      </w:r>
      <w:r>
        <w:rPr>
          <w:spacing w:val="-7"/>
          <w:sz w:val="13"/>
        </w:rPr>
        <w:t> </w:t>
      </w:r>
      <w:r>
        <w:rPr>
          <w:position w:val="1"/>
          <w:sz w:val="20"/>
        </w:rPr>
        <w:t>inalatória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em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ratos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(4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hrs):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&gt;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9,861</w:t>
      </w:r>
      <w:r>
        <w:rPr>
          <w:spacing w:val="-14"/>
          <w:position w:val="1"/>
          <w:sz w:val="20"/>
        </w:rPr>
        <w:t> </w:t>
      </w:r>
      <w:r>
        <w:rPr>
          <w:spacing w:val="-4"/>
          <w:position w:val="1"/>
          <w:sz w:val="20"/>
        </w:rPr>
        <w:t>mg/L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45" w:after="0"/>
        <w:ind w:left="311" w:right="152" w:firstLine="0"/>
        <w:jc w:val="both"/>
        <w:rPr>
          <w:sz w:val="20"/>
        </w:rPr>
      </w:pPr>
      <w:r>
        <w:rPr>
          <w:sz w:val="20"/>
        </w:rPr>
        <w:t>Corrosão/Irritação cutânea em coelhos: Levemente irritante. A substância teste aplicada na pele dos coelhos produziu eritema em 3/3 dos animais e edema em 1/3 dos animais. Todos os sinais de irritação retornaram</w:t>
      </w:r>
      <w:r>
        <w:rPr>
          <w:spacing w:val="-1"/>
          <w:sz w:val="20"/>
        </w:rPr>
        <w:t> </w:t>
      </w:r>
      <w:r>
        <w:rPr>
          <w:sz w:val="20"/>
        </w:rPr>
        <w:t>ao normal</w:t>
      </w:r>
      <w:r>
        <w:rPr>
          <w:spacing w:val="-2"/>
          <w:sz w:val="20"/>
        </w:rPr>
        <w:t> </w:t>
      </w:r>
      <w:r>
        <w:rPr>
          <w:sz w:val="20"/>
        </w:rPr>
        <w:t>na</w:t>
      </w:r>
      <w:r>
        <w:rPr>
          <w:spacing w:val="-1"/>
          <w:sz w:val="20"/>
        </w:rPr>
        <w:t> </w:t>
      </w:r>
      <w:r>
        <w:rPr>
          <w:sz w:val="20"/>
        </w:rPr>
        <w:t>leitura</w:t>
      </w:r>
      <w:r>
        <w:rPr>
          <w:spacing w:val="-1"/>
          <w:sz w:val="20"/>
        </w:rPr>
        <w:t> </w:t>
      </w:r>
      <w:r>
        <w:rPr>
          <w:sz w:val="20"/>
        </w:rPr>
        <w:t>em</w:t>
      </w:r>
      <w:r>
        <w:rPr>
          <w:spacing w:val="-1"/>
          <w:sz w:val="20"/>
        </w:rPr>
        <w:t> </w:t>
      </w:r>
      <w:r>
        <w:rPr>
          <w:sz w:val="20"/>
        </w:rPr>
        <w:t>48 horas após o</w:t>
      </w:r>
      <w:r>
        <w:rPr>
          <w:spacing w:val="-1"/>
          <w:sz w:val="20"/>
        </w:rPr>
        <w:t> </w:t>
      </w:r>
      <w:r>
        <w:rPr>
          <w:sz w:val="20"/>
        </w:rPr>
        <w:t>tratamento para</w:t>
      </w:r>
      <w:r>
        <w:rPr>
          <w:spacing w:val="-1"/>
          <w:sz w:val="20"/>
        </w:rPr>
        <w:t> </w:t>
      </w:r>
      <w:r>
        <w:rPr>
          <w:sz w:val="20"/>
        </w:rPr>
        <w:t>1/3</w:t>
      </w:r>
      <w:r>
        <w:rPr>
          <w:spacing w:val="-1"/>
          <w:sz w:val="20"/>
        </w:rPr>
        <w:t> </w:t>
      </w:r>
      <w:r>
        <w:rPr>
          <w:sz w:val="20"/>
        </w:rPr>
        <w:t>dos animais,</w:t>
      </w:r>
      <w:r>
        <w:rPr>
          <w:spacing w:val="-1"/>
          <w:sz w:val="20"/>
        </w:rPr>
        <w:t> </w:t>
      </w:r>
      <w:r>
        <w:rPr>
          <w:sz w:val="20"/>
        </w:rPr>
        <w:t>e em</w:t>
      </w:r>
      <w:r>
        <w:rPr>
          <w:spacing w:val="-1"/>
          <w:sz w:val="20"/>
        </w:rPr>
        <w:t> </w:t>
      </w:r>
      <w:r>
        <w:rPr>
          <w:sz w:val="20"/>
        </w:rPr>
        <w:t>24</w:t>
      </w:r>
      <w:r>
        <w:rPr>
          <w:spacing w:val="-1"/>
          <w:sz w:val="20"/>
        </w:rPr>
        <w:t> </w:t>
      </w:r>
      <w:r>
        <w:rPr>
          <w:sz w:val="20"/>
        </w:rPr>
        <w:t>horas após o tratamento para 2/3 dos animais. Nenhuma alteração comportamental ou clínica relacionada ao tratamento foi observada durante o período de observação.</w:t>
      </w:r>
    </w:p>
    <w:p>
      <w:pPr>
        <w:pStyle w:val="BodyText"/>
        <w:rPr>
          <w:sz w:val="18"/>
        </w:rPr>
      </w:pPr>
    </w:p>
    <w:p>
      <w:pPr>
        <w:pStyle w:val="BodyText"/>
        <w:spacing w:before="128"/>
        <w:rPr>
          <w:sz w:val="18"/>
        </w:rPr>
      </w:pPr>
    </w:p>
    <w:p>
      <w:pPr>
        <w:spacing w:before="1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6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70" w:after="0"/>
        <w:ind w:left="311" w:right="146" w:firstLine="0"/>
        <w:jc w:val="both"/>
        <w:rPr>
          <w:sz w:val="20"/>
        </w:rPr>
      </w:pPr>
      <w:r>
        <w:rPr>
          <w:sz w:val="20"/>
        </w:rPr>
        <w:t>Corrosão/Irritação ocular em coelhos: Irritante. A substância-teste aplicada no olho dos coelhos produziu opacidade na córnea, hiperemia pericorneana, e hiperemia, edema e secreção conjuntivais em 3/3 dos olhos testados. Todos os sinais de irritação retornaram ao normal na leitura em 7 dias após o tratamento para 2/3 dos olhos testados, e em 14 dias após o tratamento para 1/3 dos olhos testados. O corante fluoresceína sódica detectou alterações na superfície da córnea relacionadas ao tratamento em 3/3 dos olhos</w:t>
      </w:r>
      <w:r>
        <w:rPr>
          <w:spacing w:val="-12"/>
          <w:sz w:val="20"/>
        </w:rPr>
        <w:t> </w:t>
      </w:r>
      <w:r>
        <w:rPr>
          <w:sz w:val="20"/>
        </w:rPr>
        <w:t>testados.</w:t>
      </w:r>
      <w:r>
        <w:rPr>
          <w:spacing w:val="-13"/>
          <w:sz w:val="20"/>
        </w:rPr>
        <w:t> </w:t>
      </w:r>
      <w:r>
        <w:rPr>
          <w:sz w:val="20"/>
        </w:rPr>
        <w:t>Nenhuma</w:t>
      </w:r>
      <w:r>
        <w:rPr>
          <w:spacing w:val="-11"/>
          <w:sz w:val="20"/>
        </w:rPr>
        <w:t> </w:t>
      </w:r>
      <w:r>
        <w:rPr>
          <w:sz w:val="20"/>
        </w:rPr>
        <w:t>alteração</w:t>
      </w:r>
      <w:r>
        <w:rPr>
          <w:spacing w:val="-13"/>
          <w:sz w:val="20"/>
        </w:rPr>
        <w:t> </w:t>
      </w:r>
      <w:r>
        <w:rPr>
          <w:sz w:val="20"/>
        </w:rPr>
        <w:t>comportamental</w:t>
      </w:r>
      <w:r>
        <w:rPr>
          <w:spacing w:val="-13"/>
          <w:sz w:val="20"/>
        </w:rPr>
        <w:t> </w:t>
      </w:r>
      <w:r>
        <w:rPr>
          <w:sz w:val="20"/>
        </w:rPr>
        <w:t>ou</w:t>
      </w:r>
      <w:r>
        <w:rPr>
          <w:spacing w:val="-11"/>
          <w:sz w:val="20"/>
        </w:rPr>
        <w:t> </w:t>
      </w:r>
      <w:r>
        <w:rPr>
          <w:sz w:val="20"/>
        </w:rPr>
        <w:t>clínica</w:t>
      </w:r>
      <w:r>
        <w:rPr>
          <w:spacing w:val="-11"/>
          <w:sz w:val="20"/>
        </w:rPr>
        <w:t> </w:t>
      </w:r>
      <w:r>
        <w:rPr>
          <w:sz w:val="20"/>
        </w:rPr>
        <w:t>relacionada</w:t>
      </w:r>
      <w:r>
        <w:rPr>
          <w:spacing w:val="-13"/>
          <w:sz w:val="20"/>
        </w:rPr>
        <w:t> </w:t>
      </w:r>
      <w:r>
        <w:rPr>
          <w:sz w:val="20"/>
        </w:rPr>
        <w:t>ao</w:t>
      </w:r>
      <w:r>
        <w:rPr>
          <w:spacing w:val="-13"/>
          <w:sz w:val="20"/>
        </w:rPr>
        <w:t> </w:t>
      </w:r>
      <w:r>
        <w:rPr>
          <w:sz w:val="20"/>
        </w:rPr>
        <w:t>tratamento</w:t>
      </w:r>
      <w:r>
        <w:rPr>
          <w:spacing w:val="-13"/>
          <w:sz w:val="20"/>
        </w:rPr>
        <w:t> </w:t>
      </w:r>
      <w:r>
        <w:rPr>
          <w:sz w:val="20"/>
        </w:rPr>
        <w:t>foi</w:t>
      </w:r>
      <w:r>
        <w:rPr>
          <w:spacing w:val="-13"/>
          <w:sz w:val="20"/>
        </w:rPr>
        <w:t> </w:t>
      </w:r>
      <w:r>
        <w:rPr>
          <w:sz w:val="20"/>
        </w:rPr>
        <w:t>notada</w:t>
      </w:r>
      <w:r>
        <w:rPr>
          <w:spacing w:val="-11"/>
          <w:sz w:val="20"/>
        </w:rPr>
        <w:t> </w:t>
      </w:r>
      <w:r>
        <w:rPr>
          <w:sz w:val="20"/>
        </w:rPr>
        <w:t>durante o período de observação.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58" w:after="0"/>
        <w:ind w:left="423" w:right="0" w:hanging="112"/>
        <w:jc w:val="both"/>
        <w:rPr>
          <w:sz w:val="20"/>
        </w:rPr>
      </w:pPr>
      <w:r>
        <w:rPr>
          <w:sz w:val="20"/>
        </w:rPr>
        <w:t>Sensibilização</w:t>
      </w:r>
      <w:r>
        <w:rPr>
          <w:spacing w:val="-8"/>
          <w:sz w:val="20"/>
        </w:rPr>
        <w:t> </w:t>
      </w:r>
      <w:r>
        <w:rPr>
          <w:sz w:val="20"/>
        </w:rPr>
        <w:t>cutânea</w:t>
      </w:r>
      <w:r>
        <w:rPr>
          <w:spacing w:val="-7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cobaias: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sensibilizante.</w:t>
      </w:r>
    </w:p>
    <w:p>
      <w:pPr>
        <w:pStyle w:val="BodyText"/>
        <w:spacing w:before="61"/>
      </w:pPr>
    </w:p>
    <w:p>
      <w:pPr>
        <w:pStyle w:val="Heading2"/>
        <w:ind w:left="311"/>
      </w:pPr>
      <w:r>
        <w:rPr/>
        <w:t>Efeitos</w:t>
      </w:r>
      <w:r>
        <w:rPr>
          <w:spacing w:val="-9"/>
        </w:rPr>
        <w:t> </w:t>
      </w:r>
      <w:r>
        <w:rPr>
          <w:spacing w:val="-2"/>
        </w:rPr>
        <w:t>crônicos:</w:t>
      </w:r>
    </w:p>
    <w:p>
      <w:pPr>
        <w:pStyle w:val="BodyText"/>
        <w:spacing w:before="3"/>
        <w:ind w:left="311" w:right="144"/>
        <w:jc w:val="both"/>
      </w:pPr>
      <w:r>
        <w:rPr/>
        <w:t>Em</w:t>
      </w:r>
      <w:r>
        <w:rPr>
          <w:spacing w:val="-6"/>
        </w:rPr>
        <w:t> </w:t>
      </w:r>
      <w:r>
        <w:rPr/>
        <w:t>estudos</w:t>
      </w:r>
      <w:r>
        <w:rPr>
          <w:spacing w:val="-4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Glifosato</w:t>
      </w:r>
      <w:r>
        <w:rPr>
          <w:spacing w:val="-6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administrado</w:t>
      </w:r>
      <w:r>
        <w:rPr>
          <w:spacing w:val="-6"/>
        </w:rPr>
        <w:t> </w:t>
      </w:r>
      <w:r>
        <w:rPr/>
        <w:t>à</w:t>
      </w:r>
      <w:r>
        <w:rPr>
          <w:spacing w:val="-6"/>
        </w:rPr>
        <w:t> </w:t>
      </w:r>
      <w:r>
        <w:rPr/>
        <w:t>dieta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camundongos por 90</w:t>
      </w:r>
      <w:r>
        <w:rPr>
          <w:spacing w:val="-6"/>
        </w:rPr>
        <w:t> </w:t>
      </w:r>
      <w:r>
        <w:rPr/>
        <w:t>dias</w:t>
      </w:r>
      <w:r>
        <w:rPr>
          <w:spacing w:val="-5"/>
        </w:rPr>
        <w:t> </w:t>
      </w:r>
      <w:r>
        <w:rPr/>
        <w:t>não</w:t>
      </w:r>
      <w:r>
        <w:rPr>
          <w:spacing w:val="-6"/>
        </w:rPr>
        <w:t> </w:t>
      </w:r>
      <w:r>
        <w:rPr/>
        <w:t>foram observadas reações comportamentais incomuns ou sinais toxicológicos relacionados ao tratamento. O grupo de animais que recebeu a dose mais alta apresentou redução no ganho de peso. Os exames macroscópicos na necropsia e as avaliações histopatológicas não revelaram quaisquer evidências de efeitos relacionados à administração do produto.</w:t>
      </w:r>
    </w:p>
    <w:p>
      <w:pPr>
        <w:pStyle w:val="BodyText"/>
        <w:spacing w:before="2"/>
        <w:ind w:left="311" w:right="165"/>
        <w:jc w:val="both"/>
      </w:pPr>
      <w:r>
        <w:rPr/>
        <w:t>Um estudo crônico conduzido com cães não revelou efeito adverso em nenhum dos níveis de dosagem </w:t>
      </w:r>
      <w:r>
        <w:rPr>
          <w:spacing w:val="-2"/>
        </w:rPr>
        <w:t>testados.</w:t>
      </w:r>
    </w:p>
    <w:p>
      <w:pPr>
        <w:pStyle w:val="BodyText"/>
        <w:ind w:left="311" w:right="144"/>
        <w:jc w:val="both"/>
      </w:pPr>
      <w:r>
        <w:rPr/>
        <w:t>Estudos</w:t>
      </w:r>
      <w:r>
        <w:rPr>
          <w:spacing w:val="-1"/>
        </w:rPr>
        <w:t> </w:t>
      </w:r>
      <w:r>
        <w:rPr/>
        <w:t>combinados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longo</w:t>
      </w:r>
      <w:r>
        <w:rPr>
          <w:spacing w:val="-2"/>
        </w:rPr>
        <w:t> </w:t>
      </w:r>
      <w:r>
        <w:rPr/>
        <w:t>prazo/carcinogenidade com</w:t>
      </w:r>
      <w:r>
        <w:rPr>
          <w:spacing w:val="-2"/>
        </w:rPr>
        <w:t> </w:t>
      </w:r>
      <w:r>
        <w:rPr/>
        <w:t>ratos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camundongos não</w:t>
      </w:r>
      <w:r>
        <w:rPr>
          <w:spacing w:val="-2"/>
        </w:rPr>
        <w:t> </w:t>
      </w:r>
      <w:r>
        <w:rPr/>
        <w:t>evidenciaram efeitos carcinogênicos.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estudo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longo</w:t>
      </w:r>
      <w:r>
        <w:rPr>
          <w:spacing w:val="-2"/>
        </w:rPr>
        <w:t> </w:t>
      </w:r>
      <w:r>
        <w:rPr/>
        <w:t>prazo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camundongos,</w:t>
      </w:r>
      <w:r>
        <w:rPr>
          <w:spacing w:val="-3"/>
        </w:rPr>
        <w:t> </w:t>
      </w:r>
      <w:r>
        <w:rPr/>
        <w:t>observou-se</w:t>
      </w:r>
      <w:r>
        <w:rPr>
          <w:spacing w:val="-3"/>
        </w:rPr>
        <w:t> </w:t>
      </w:r>
      <w:r>
        <w:rPr/>
        <w:t>redução</w:t>
      </w:r>
      <w:r>
        <w:rPr>
          <w:spacing w:val="-4"/>
        </w:rPr>
        <w:t> </w:t>
      </w:r>
      <w:r>
        <w:rPr/>
        <w:t>do</w:t>
      </w:r>
      <w:r>
        <w:rPr>
          <w:spacing w:val="-1"/>
        </w:rPr>
        <w:t> </w:t>
      </w:r>
      <w:r>
        <w:rPr/>
        <w:t>peso</w:t>
      </w:r>
      <w:r>
        <w:rPr>
          <w:spacing w:val="-3"/>
        </w:rPr>
        <w:t> </w:t>
      </w:r>
      <w:r>
        <w:rPr/>
        <w:t>corpóreo</w:t>
      </w:r>
      <w:r>
        <w:rPr>
          <w:spacing w:val="-1"/>
        </w:rPr>
        <w:t> </w:t>
      </w:r>
      <w:r>
        <w:rPr/>
        <w:t>nos machos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receberam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dose</w:t>
      </w:r>
      <w:r>
        <w:rPr>
          <w:spacing w:val="-14"/>
        </w:rPr>
        <w:t> </w:t>
      </w:r>
      <w:r>
        <w:rPr/>
        <w:t>mais</w:t>
      </w:r>
      <w:r>
        <w:rPr>
          <w:spacing w:val="-14"/>
        </w:rPr>
        <w:t> </w:t>
      </w:r>
      <w:r>
        <w:rPr/>
        <w:t>elevada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substância</w:t>
      </w:r>
      <w:r>
        <w:rPr>
          <w:spacing w:val="-14"/>
        </w:rPr>
        <w:t> </w:t>
      </w:r>
      <w:r>
        <w:rPr/>
        <w:t>teste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hipertrofia</w:t>
      </w:r>
      <w:r>
        <w:rPr>
          <w:spacing w:val="-14"/>
        </w:rPr>
        <w:t> </w:t>
      </w:r>
      <w:r>
        <w:rPr/>
        <w:t>lobular</w:t>
      </w:r>
      <w:r>
        <w:rPr>
          <w:spacing w:val="-14"/>
        </w:rPr>
        <w:t> </w:t>
      </w:r>
      <w:r>
        <w:rPr/>
        <w:t>central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hepatócitos em</w:t>
      </w:r>
      <w:r>
        <w:rPr>
          <w:spacing w:val="-14"/>
        </w:rPr>
        <w:t> </w:t>
      </w:r>
      <w:r>
        <w:rPr/>
        <w:t>34%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machos</w:t>
      </w:r>
      <w:r>
        <w:rPr>
          <w:spacing w:val="-12"/>
        </w:rPr>
        <w:t> </w:t>
      </w:r>
      <w:r>
        <w:rPr/>
        <w:t>no</w:t>
      </w:r>
      <w:r>
        <w:rPr>
          <w:spacing w:val="-14"/>
        </w:rPr>
        <w:t> </w:t>
      </w:r>
      <w:r>
        <w:rPr/>
        <w:t>tratamento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maior</w:t>
      </w:r>
      <w:r>
        <w:rPr>
          <w:spacing w:val="-14"/>
        </w:rPr>
        <w:t> </w:t>
      </w:r>
      <w:r>
        <w:rPr/>
        <w:t>dose.</w:t>
      </w:r>
      <w:r>
        <w:rPr>
          <w:spacing w:val="-13"/>
        </w:rPr>
        <w:t> </w:t>
      </w:r>
      <w:r>
        <w:rPr/>
        <w:t>Esta</w:t>
      </w:r>
      <w:r>
        <w:rPr>
          <w:spacing w:val="-14"/>
        </w:rPr>
        <w:t> </w:t>
      </w:r>
      <w:r>
        <w:rPr/>
        <w:t>alteração</w:t>
      </w:r>
      <w:r>
        <w:rPr>
          <w:spacing w:val="-14"/>
        </w:rPr>
        <w:t> </w:t>
      </w:r>
      <w:r>
        <w:rPr/>
        <w:t>pode</w:t>
      </w:r>
      <w:r>
        <w:rPr>
          <w:spacing w:val="-14"/>
        </w:rPr>
        <w:t> </w:t>
      </w:r>
      <w:r>
        <w:rPr/>
        <w:t>ter</w:t>
      </w:r>
      <w:r>
        <w:rPr>
          <w:spacing w:val="-14"/>
        </w:rPr>
        <w:t> </w:t>
      </w:r>
      <w:r>
        <w:rPr/>
        <w:t>representado</w:t>
      </w:r>
      <w:r>
        <w:rPr>
          <w:spacing w:val="-7"/>
        </w:rPr>
        <w:t> </w:t>
      </w:r>
      <w:r>
        <w:rPr/>
        <w:t>uma</w:t>
      </w:r>
      <w:r>
        <w:rPr>
          <w:spacing w:val="-14"/>
        </w:rPr>
        <w:t> </w:t>
      </w:r>
      <w:r>
        <w:rPr/>
        <w:t>adaptação hepatocelular do metabolismo à substância teste. A dilatação tubular focal dos rins observada nos fetos machos que receberam a dose mais alta no estudo de reprodução em 3 gerações com ratos, não foi observada no estudo conduzido em 2 gerações e não foi considerada como efeito relacionado ao </w:t>
      </w:r>
      <w:r>
        <w:rPr>
          <w:spacing w:val="-2"/>
        </w:rPr>
        <w:t>tratamento.</w:t>
      </w:r>
    </w:p>
    <w:p>
      <w:pPr>
        <w:pStyle w:val="BodyText"/>
        <w:spacing w:before="25"/>
      </w:pPr>
    </w:p>
    <w:p>
      <w:pPr>
        <w:pStyle w:val="Heading1"/>
        <w:spacing w:line="229" w:lineRule="exact"/>
        <w:ind w:left="311"/>
      </w:pPr>
      <w:r>
        <w:rPr/>
        <w:t>DADOS</w:t>
      </w:r>
      <w:r>
        <w:rPr>
          <w:spacing w:val="-7"/>
        </w:rPr>
        <w:t> </w:t>
      </w:r>
      <w:r>
        <w:rPr/>
        <w:t>RELATIVOS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PROTEÇÃO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MEIO</w:t>
      </w:r>
      <w:r>
        <w:rPr>
          <w:spacing w:val="-6"/>
        </w:rPr>
        <w:t> </w:t>
      </w:r>
      <w:r>
        <w:rPr>
          <w:spacing w:val="-2"/>
        </w:rPr>
        <w:t>AMBIENTE:</w:t>
      </w:r>
    </w:p>
    <w:p>
      <w:pPr>
        <w:spacing w:before="0"/>
        <w:ind w:left="31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PRECAUÇÕES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USO</w:t>
      </w:r>
      <w:r>
        <w:rPr>
          <w:rFonts w:ascii="Arial" w:hAnsi="Arial"/>
          <w:b/>
          <w:spacing w:val="37"/>
          <w:sz w:val="20"/>
        </w:rPr>
        <w:t> </w:t>
      </w:r>
      <w:r>
        <w:rPr>
          <w:rFonts w:ascii="Arial" w:hAnsi="Arial"/>
          <w:b/>
          <w:sz w:val="20"/>
        </w:rPr>
        <w:t>E</w:t>
      </w:r>
      <w:r>
        <w:rPr>
          <w:rFonts w:ascii="Arial" w:hAnsi="Arial"/>
          <w:b/>
          <w:spacing w:val="34"/>
          <w:sz w:val="20"/>
        </w:rPr>
        <w:t> </w:t>
      </w:r>
      <w:r>
        <w:rPr>
          <w:rFonts w:ascii="Arial" w:hAnsi="Arial"/>
          <w:b/>
          <w:sz w:val="20"/>
        </w:rPr>
        <w:t>ADVERTÊNCIAS</w:t>
      </w:r>
      <w:r>
        <w:rPr>
          <w:rFonts w:ascii="Arial" w:hAnsi="Arial"/>
          <w:b/>
          <w:spacing w:val="34"/>
          <w:sz w:val="20"/>
        </w:rPr>
        <w:t> </w:t>
      </w:r>
      <w:r>
        <w:rPr>
          <w:rFonts w:ascii="Arial" w:hAnsi="Arial"/>
          <w:b/>
          <w:sz w:val="20"/>
        </w:rPr>
        <w:t>QUANTO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AOS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CUIDADOS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PROTEÇÃO</w:t>
      </w:r>
      <w:r>
        <w:rPr>
          <w:rFonts w:ascii="Arial" w:hAnsi="Arial"/>
          <w:b/>
          <w:spacing w:val="35"/>
          <w:sz w:val="20"/>
        </w:rPr>
        <w:t> </w:t>
      </w:r>
      <w:r>
        <w:rPr>
          <w:rFonts w:ascii="Arial" w:hAnsi="Arial"/>
          <w:b/>
          <w:sz w:val="20"/>
        </w:rPr>
        <w:t>AO</w:t>
      </w:r>
      <w:r>
        <w:rPr>
          <w:rFonts w:ascii="Arial" w:hAnsi="Arial"/>
          <w:b/>
          <w:spacing w:val="37"/>
          <w:sz w:val="20"/>
        </w:rPr>
        <w:t> </w:t>
      </w:r>
      <w:r>
        <w:rPr>
          <w:rFonts w:ascii="Arial" w:hAnsi="Arial"/>
          <w:b/>
          <w:sz w:val="20"/>
        </w:rPr>
        <w:t>MEIO </w:t>
      </w:r>
      <w:r>
        <w:rPr>
          <w:rFonts w:ascii="Arial" w:hAnsi="Arial"/>
          <w:b/>
          <w:spacing w:val="-2"/>
          <w:sz w:val="20"/>
        </w:rPr>
        <w:t>AMBIENTE: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0" w:lineRule="auto" w:before="226" w:after="0"/>
        <w:ind w:left="423" w:right="0" w:hanging="112"/>
        <w:jc w:val="left"/>
        <w:rPr>
          <w:sz w:val="20"/>
        </w:rPr>
      </w:pPr>
      <w:r>
        <w:rPr>
          <w:sz w:val="20"/>
        </w:rPr>
        <w:t>Este</w:t>
      </w:r>
      <w:r>
        <w:rPr>
          <w:spacing w:val="-8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é:</w:t>
      </w:r>
    </w:p>
    <w:p>
      <w:pPr>
        <w:spacing w:before="1"/>
        <w:ind w:left="736" w:right="4258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884427</wp:posOffset>
                </wp:positionH>
                <wp:positionV relativeFrom="paragraph">
                  <wp:posOffset>10578</wp:posOffset>
                </wp:positionV>
                <wp:extent cx="127000" cy="56451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27000" cy="564515"/>
                          <a:chExt cx="127000" cy="5645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572" y="4572"/>
                            <a:ext cx="11747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263525">
                                <a:moveTo>
                                  <a:pt x="0" y="117475"/>
                                </a:moveTo>
                                <a:lnTo>
                                  <a:pt x="117475" y="117475"/>
                                </a:lnTo>
                                <a:lnTo>
                                  <a:pt x="117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475"/>
                                </a:lnTo>
                                <a:close/>
                              </a:path>
                              <a:path w="117475" h="263525">
                                <a:moveTo>
                                  <a:pt x="0" y="263525"/>
                                </a:moveTo>
                                <a:lnTo>
                                  <a:pt x="117475" y="263525"/>
                                </a:lnTo>
                                <a:lnTo>
                                  <a:pt x="117475" y="146685"/>
                                </a:lnTo>
                                <a:lnTo>
                                  <a:pt x="0" y="146685"/>
                                </a:lnTo>
                                <a:lnTo>
                                  <a:pt x="0" y="263525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004"/>
                            <a:ext cx="127000" cy="2701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639999pt;margin-top:.832952pt;width:10pt;height:44.45pt;mso-position-horizontal-relative:page;mso-position-vertical-relative:paragraph;z-index:15730688" id="docshapegroup51" coordorigin="1393,17" coordsize="200,889">
                <v:shape style="position:absolute;left:1400;top:23;width:185;height:415" id="docshape52" coordorigin="1400,24" coordsize="185,415" path="m1400,209l1585,209,1585,24,1400,24,1400,209xm1400,439l1585,439,1585,255,1400,255,1400,439xe" filled="false" stroked="true" strokeweight=".72pt" strokecolor="#000000">
                  <v:path arrowok="t"/>
                  <v:stroke dashstyle="solid"/>
                </v:shape>
                <v:shape style="position:absolute;left:1392;top:479;width:200;height:426" type="#_x0000_t75" id="docshape53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Altamente</w:t>
      </w:r>
      <w:r>
        <w:rPr>
          <w:spacing w:val="-6"/>
          <w:sz w:val="20"/>
        </w:rPr>
        <w:t> </w:t>
      </w:r>
      <w:r>
        <w:rPr>
          <w:sz w:val="20"/>
        </w:rPr>
        <w:t>Perigoso</w:t>
      </w:r>
      <w:r>
        <w:rPr>
          <w:spacing w:val="-5"/>
          <w:sz w:val="20"/>
        </w:rPr>
        <w:t> </w:t>
      </w: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Meio</w:t>
      </w:r>
      <w:r>
        <w:rPr>
          <w:spacing w:val="-7"/>
          <w:sz w:val="20"/>
        </w:rPr>
        <w:t> </w:t>
      </w:r>
      <w:r>
        <w:rPr>
          <w:sz w:val="20"/>
        </w:rPr>
        <w:t>Ambiente</w:t>
      </w:r>
      <w:r>
        <w:rPr>
          <w:spacing w:val="-4"/>
          <w:sz w:val="20"/>
        </w:rPr>
        <w:t> </w:t>
      </w:r>
      <w:r>
        <w:rPr>
          <w:sz w:val="20"/>
        </w:rPr>
        <w:t>(CLASSE</w:t>
      </w:r>
      <w:r>
        <w:rPr>
          <w:spacing w:val="-2"/>
          <w:sz w:val="20"/>
        </w:rPr>
        <w:t> </w:t>
      </w:r>
      <w:r>
        <w:rPr>
          <w:sz w:val="20"/>
        </w:rPr>
        <w:t>I) Muito Perigoso ao Meio Ambiente (CLASSE II) </w:t>
      </w:r>
      <w:r>
        <w:rPr>
          <w:rFonts w:ascii="Arial"/>
          <w:b/>
          <w:sz w:val="20"/>
        </w:rPr>
        <w:t>PERIGOSO AO MEIO AMBIENTE (CLASSE III)</w:t>
      </w:r>
    </w:p>
    <w:p>
      <w:pPr>
        <w:pStyle w:val="BodyText"/>
        <w:spacing w:line="226" w:lineRule="exact"/>
        <w:ind w:left="736"/>
      </w:pPr>
      <w:r>
        <w:rPr/>
        <w:t>Pouco</w:t>
      </w:r>
      <w:r>
        <w:rPr>
          <w:spacing w:val="-10"/>
        </w:rPr>
        <w:t> </w:t>
      </w:r>
      <w:r>
        <w:rPr/>
        <w:t>Perigoso</w:t>
      </w:r>
      <w:r>
        <w:rPr>
          <w:spacing w:val="-7"/>
        </w:rPr>
        <w:t> </w:t>
      </w:r>
      <w:r>
        <w:rPr/>
        <w:t>ao</w:t>
      </w:r>
      <w:r>
        <w:rPr>
          <w:spacing w:val="-8"/>
        </w:rPr>
        <w:t> </w:t>
      </w:r>
      <w:r>
        <w:rPr/>
        <w:t>Meio</w:t>
      </w:r>
      <w:r>
        <w:rPr>
          <w:spacing w:val="-7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(CLASSE</w:t>
      </w:r>
      <w:r>
        <w:rPr>
          <w:spacing w:val="-14"/>
        </w:rPr>
        <w:t> </w:t>
      </w:r>
      <w:r>
        <w:rPr>
          <w:spacing w:val="-5"/>
        </w:rPr>
        <w:t>IV)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45" w:lineRule="exact" w:before="1" w:after="0"/>
        <w:ind w:left="454" w:right="0" w:hanging="143"/>
        <w:jc w:val="left"/>
        <w:rPr>
          <w:rFonts w:ascii="Arial" w:hAnsi="Arial"/>
          <w:b/>
          <w:sz w:val="20"/>
        </w:rPr>
      </w:pPr>
      <w:r>
        <w:rPr>
          <w:sz w:val="20"/>
        </w:rPr>
        <w:t>Evite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contaminação</w:t>
      </w:r>
      <w:r>
        <w:rPr>
          <w:spacing w:val="-7"/>
          <w:sz w:val="20"/>
        </w:rPr>
        <w:t> </w:t>
      </w:r>
      <w:r>
        <w:rPr>
          <w:sz w:val="20"/>
        </w:rPr>
        <w:t>ambiental</w:t>
      </w:r>
      <w:r>
        <w:rPr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Preserve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natureza.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45" w:lineRule="exact" w:before="0" w:after="0"/>
        <w:ind w:left="454" w:right="0" w:hanging="143"/>
        <w:jc w:val="left"/>
        <w:rPr>
          <w:sz w:val="20"/>
        </w:rPr>
      </w:pPr>
      <w:r>
        <w:rPr>
          <w:sz w:val="20"/>
        </w:rPr>
        <w:t>Não</w:t>
      </w:r>
      <w:r>
        <w:rPr>
          <w:spacing w:val="-10"/>
          <w:sz w:val="20"/>
        </w:rPr>
        <w:t> </w:t>
      </w:r>
      <w:r>
        <w:rPr>
          <w:sz w:val="20"/>
        </w:rPr>
        <w:t>utilize</w:t>
      </w:r>
      <w:r>
        <w:rPr>
          <w:spacing w:val="-8"/>
          <w:sz w:val="20"/>
        </w:rPr>
        <w:t> </w:t>
      </w:r>
      <w:r>
        <w:rPr>
          <w:sz w:val="20"/>
        </w:rPr>
        <w:t>equipamento</w:t>
      </w:r>
      <w:r>
        <w:rPr>
          <w:spacing w:val="-10"/>
          <w:sz w:val="20"/>
        </w:rPr>
        <w:t> </w:t>
      </w:r>
      <w:r>
        <w:rPr>
          <w:sz w:val="20"/>
        </w:rPr>
        <w:t>com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vazamento.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44" w:lineRule="exact" w:before="0" w:after="0"/>
        <w:ind w:left="454" w:right="0" w:hanging="143"/>
        <w:jc w:val="left"/>
        <w:rPr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aplique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5"/>
          <w:sz w:val="20"/>
        </w:rPr>
        <w:t> </w:t>
      </w:r>
      <w:r>
        <w:rPr>
          <w:sz w:val="20"/>
        </w:rPr>
        <w:t>presença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ventos</w:t>
      </w:r>
      <w:r>
        <w:rPr>
          <w:spacing w:val="-5"/>
          <w:sz w:val="20"/>
        </w:rPr>
        <w:t> </w:t>
      </w:r>
      <w:r>
        <w:rPr>
          <w:sz w:val="20"/>
        </w:rPr>
        <w:t>fortes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7"/>
          <w:sz w:val="20"/>
        </w:rPr>
        <w:t> </w:t>
      </w:r>
      <w:r>
        <w:rPr>
          <w:sz w:val="20"/>
        </w:rPr>
        <w:t>nas</w:t>
      </w:r>
      <w:r>
        <w:rPr>
          <w:spacing w:val="-5"/>
          <w:sz w:val="20"/>
        </w:rPr>
        <w:t> </w:t>
      </w:r>
      <w:r>
        <w:rPr>
          <w:sz w:val="20"/>
        </w:rPr>
        <w:t>horas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44" w:lineRule="exact" w:before="0" w:after="0"/>
        <w:ind w:left="454" w:right="0" w:hanging="143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-9"/>
          <w:sz w:val="20"/>
        </w:rPr>
        <w:t> </w:t>
      </w:r>
      <w:r>
        <w:rPr>
          <w:sz w:val="20"/>
        </w:rPr>
        <w:t>somente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7"/>
          <w:sz w:val="20"/>
        </w:rPr>
        <w:t> </w:t>
      </w:r>
      <w:r>
        <w:rPr>
          <w:sz w:val="20"/>
        </w:rPr>
        <w:t>doses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recomendadas.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52" w:lineRule="auto" w:before="0" w:after="0"/>
        <w:ind w:left="311" w:right="131" w:firstLine="0"/>
        <w:jc w:val="both"/>
        <w:rPr>
          <w:sz w:val="20"/>
        </w:rPr>
      </w:pPr>
      <w:r>
        <w:rPr>
          <w:sz w:val="20"/>
        </w:rPr>
        <w:t>Não lave as embalagens ou equipamento aplicador em lagos, fontes, rios e demais corpos d'água. Evite a contaminação da água.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52" w:lineRule="auto" w:before="0" w:after="0"/>
        <w:ind w:left="311" w:right="124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destinação</w:t>
      </w:r>
      <w:r>
        <w:rPr>
          <w:spacing w:val="-4"/>
          <w:sz w:val="20"/>
        </w:rPr>
        <w:t> </w:t>
      </w:r>
      <w:r>
        <w:rPr>
          <w:sz w:val="20"/>
        </w:rPr>
        <w:t>inadequada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embalagens ou</w:t>
      </w:r>
      <w:r>
        <w:rPr>
          <w:spacing w:val="-5"/>
          <w:sz w:val="20"/>
        </w:rPr>
        <w:t> </w:t>
      </w:r>
      <w:r>
        <w:rPr>
          <w:sz w:val="20"/>
        </w:rPr>
        <w:t>restos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produtos</w:t>
      </w:r>
      <w:r>
        <w:rPr>
          <w:spacing w:val="-3"/>
          <w:sz w:val="20"/>
        </w:rPr>
        <w:t> </w:t>
      </w:r>
      <w:r>
        <w:rPr>
          <w:sz w:val="20"/>
        </w:rPr>
        <w:t>ocasiona</w:t>
      </w:r>
      <w:r>
        <w:rPr>
          <w:spacing w:val="-4"/>
          <w:sz w:val="20"/>
        </w:rPr>
        <w:t> </w:t>
      </w:r>
      <w:r>
        <w:rPr>
          <w:sz w:val="20"/>
        </w:rPr>
        <w:t>contaminação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solo,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5"/>
          <w:sz w:val="20"/>
        </w:rPr>
        <w:t> </w:t>
      </w:r>
      <w:r>
        <w:rPr>
          <w:sz w:val="20"/>
        </w:rPr>
        <w:t>água e do ar, prejudicando a fauna, flora e a saúde das pessoas.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54" w:lineRule="auto" w:before="0" w:after="0"/>
        <w:ind w:left="311" w:right="120" w:firstLine="0"/>
        <w:jc w:val="both"/>
        <w:rPr>
          <w:sz w:val="20"/>
        </w:rPr>
      </w:pPr>
      <w:r>
        <w:rPr>
          <w:sz w:val="20"/>
        </w:rPr>
        <w:t>Não execute a aplicação aérea de agrotóxicos em áreas situadas a uma distância inferior a 500 (quinhentos) metros de povoação e de mananciais de captação de água para abastecimento público</w:t>
      </w:r>
      <w:r>
        <w:rPr>
          <w:spacing w:val="-8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de 250</w:t>
      </w:r>
      <w:r>
        <w:rPr>
          <w:spacing w:val="-6"/>
          <w:sz w:val="20"/>
        </w:rPr>
        <w:t> </w:t>
      </w:r>
      <w:r>
        <w:rPr>
          <w:sz w:val="20"/>
        </w:rPr>
        <w:t>(duzentos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cinquenta)</w:t>
      </w:r>
      <w:r>
        <w:rPr>
          <w:spacing w:val="-2"/>
          <w:sz w:val="20"/>
        </w:rPr>
        <w:t> </w:t>
      </w:r>
      <w:r>
        <w:rPr>
          <w:sz w:val="20"/>
        </w:rPr>
        <w:t>metros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mananciais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água,</w:t>
      </w:r>
      <w:r>
        <w:rPr>
          <w:spacing w:val="-4"/>
          <w:sz w:val="20"/>
        </w:rPr>
        <w:t> </w:t>
      </w:r>
      <w:r>
        <w:rPr>
          <w:sz w:val="20"/>
        </w:rPr>
        <w:t>moradias</w:t>
      </w:r>
      <w:r>
        <w:rPr>
          <w:spacing w:val="-5"/>
          <w:sz w:val="20"/>
        </w:rPr>
        <w:t> </w:t>
      </w:r>
      <w:r>
        <w:rPr>
          <w:sz w:val="20"/>
        </w:rPr>
        <w:t>isoladas,</w:t>
      </w:r>
      <w:r>
        <w:rPr>
          <w:spacing w:val="-3"/>
          <w:sz w:val="20"/>
        </w:rPr>
        <w:t> </w:t>
      </w:r>
      <w:r>
        <w:rPr>
          <w:sz w:val="20"/>
        </w:rPr>
        <w:t>agrupamentos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animais</w:t>
      </w:r>
      <w:r>
        <w:rPr>
          <w:spacing w:val="-2"/>
          <w:sz w:val="20"/>
        </w:rPr>
        <w:t> </w:t>
      </w:r>
      <w:r>
        <w:rPr>
          <w:sz w:val="20"/>
        </w:rPr>
        <w:t>e vegetação suscetível a danos.</w:t>
      </w:r>
    </w:p>
    <w:p>
      <w:pPr>
        <w:pStyle w:val="ListParagraph"/>
        <w:numPr>
          <w:ilvl w:val="1"/>
          <w:numId w:val="13"/>
        </w:numPr>
        <w:tabs>
          <w:tab w:pos="454" w:val="left" w:leader="none"/>
        </w:tabs>
        <w:spacing w:line="228" w:lineRule="exact" w:before="0" w:after="0"/>
        <w:ind w:left="454" w:right="0" w:hanging="143"/>
        <w:jc w:val="both"/>
        <w:rPr>
          <w:sz w:val="20"/>
        </w:rPr>
      </w:pPr>
      <w:r>
        <w:rPr>
          <w:sz w:val="20"/>
        </w:rPr>
        <w:t>Observe</w:t>
      </w:r>
      <w:r>
        <w:rPr>
          <w:spacing w:val="48"/>
          <w:sz w:val="20"/>
        </w:rPr>
        <w:t> </w:t>
      </w:r>
      <w:r>
        <w:rPr>
          <w:sz w:val="20"/>
        </w:rPr>
        <w:t>as</w:t>
      </w:r>
      <w:r>
        <w:rPr>
          <w:spacing w:val="49"/>
          <w:sz w:val="20"/>
        </w:rPr>
        <w:t> </w:t>
      </w:r>
      <w:r>
        <w:rPr>
          <w:sz w:val="20"/>
        </w:rPr>
        <w:t>disposições</w:t>
      </w:r>
      <w:r>
        <w:rPr>
          <w:spacing w:val="50"/>
          <w:sz w:val="20"/>
        </w:rPr>
        <w:t> </w:t>
      </w:r>
      <w:r>
        <w:rPr>
          <w:sz w:val="20"/>
        </w:rPr>
        <w:t>constantes</w:t>
      </w:r>
      <w:r>
        <w:rPr>
          <w:spacing w:val="50"/>
          <w:sz w:val="20"/>
        </w:rPr>
        <w:t> </w:t>
      </w:r>
      <w:r>
        <w:rPr>
          <w:sz w:val="20"/>
        </w:rPr>
        <w:t>na</w:t>
      </w:r>
      <w:r>
        <w:rPr>
          <w:spacing w:val="48"/>
          <w:sz w:val="20"/>
        </w:rPr>
        <w:t> </w:t>
      </w:r>
      <w:r>
        <w:rPr>
          <w:sz w:val="20"/>
        </w:rPr>
        <w:t>legislação</w:t>
      </w:r>
      <w:r>
        <w:rPr>
          <w:spacing w:val="53"/>
          <w:sz w:val="20"/>
        </w:rPr>
        <w:t> </w:t>
      </w:r>
      <w:r>
        <w:rPr>
          <w:sz w:val="20"/>
        </w:rPr>
        <w:t>estadual</w:t>
      </w:r>
      <w:r>
        <w:rPr>
          <w:spacing w:val="48"/>
          <w:sz w:val="20"/>
        </w:rPr>
        <w:t> </w:t>
      </w:r>
      <w:r>
        <w:rPr>
          <w:sz w:val="20"/>
        </w:rPr>
        <w:t>e</w:t>
      </w:r>
      <w:r>
        <w:rPr>
          <w:spacing w:val="49"/>
          <w:sz w:val="20"/>
        </w:rPr>
        <w:t> </w:t>
      </w:r>
      <w:r>
        <w:rPr>
          <w:sz w:val="20"/>
        </w:rPr>
        <w:t>municipal</w:t>
      </w:r>
      <w:r>
        <w:rPr>
          <w:spacing w:val="48"/>
          <w:sz w:val="20"/>
        </w:rPr>
        <w:t> </w:t>
      </w:r>
      <w:r>
        <w:rPr>
          <w:sz w:val="20"/>
        </w:rPr>
        <w:t>concernentes</w:t>
      </w:r>
      <w:r>
        <w:rPr>
          <w:spacing w:val="50"/>
          <w:sz w:val="20"/>
        </w:rPr>
        <w:t> </w:t>
      </w:r>
      <w:r>
        <w:rPr>
          <w:sz w:val="20"/>
        </w:rPr>
        <w:t>às</w:t>
      </w:r>
      <w:r>
        <w:rPr>
          <w:spacing w:val="49"/>
          <w:sz w:val="20"/>
        </w:rPr>
        <w:t> </w:t>
      </w:r>
      <w:r>
        <w:rPr>
          <w:spacing w:val="-2"/>
          <w:sz w:val="20"/>
        </w:rPr>
        <w:t>atividades</w:t>
      </w:r>
    </w:p>
    <w:p>
      <w:pPr>
        <w:pStyle w:val="BodyText"/>
        <w:ind w:left="311"/>
      </w:pPr>
      <w:r>
        <w:rPr>
          <w:spacing w:val="-2"/>
        </w:rPr>
        <w:t>aeroagrícolas.</w:t>
      </w:r>
    </w:p>
    <w:p>
      <w:pPr>
        <w:pStyle w:val="Heading1"/>
        <w:tabs>
          <w:tab w:pos="1823" w:val="left" w:leader="none"/>
          <w:tab w:pos="2300" w:val="left" w:leader="none"/>
          <w:tab w:pos="4367" w:val="left" w:leader="none"/>
          <w:tab w:pos="4871" w:val="left" w:leader="none"/>
          <w:tab w:pos="6128" w:val="left" w:leader="none"/>
          <w:tab w:pos="7241" w:val="left" w:leader="none"/>
          <w:tab w:pos="7864" w:val="left" w:leader="none"/>
          <w:tab w:pos="9642" w:val="left" w:leader="none"/>
        </w:tabs>
        <w:spacing w:before="228"/>
        <w:ind w:left="311" w:right="149"/>
      </w:pPr>
      <w:r>
        <w:rPr>
          <w:spacing w:val="-2"/>
        </w:rPr>
        <w:t>INSTRUÇÕES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2"/>
        </w:rPr>
        <w:t>ARMAZENAMENTO</w:t>
      </w:r>
      <w:r>
        <w:rPr/>
        <w:tab/>
      </w:r>
      <w:r>
        <w:rPr>
          <w:spacing w:val="-6"/>
        </w:rPr>
        <w:t>DO</w:t>
      </w:r>
      <w:r>
        <w:rPr/>
        <w:tab/>
      </w:r>
      <w:r>
        <w:rPr>
          <w:spacing w:val="-2"/>
        </w:rPr>
        <w:t>PRODUTO,</w:t>
      </w:r>
      <w:r>
        <w:rPr/>
        <w:tab/>
      </w:r>
      <w:r>
        <w:rPr>
          <w:spacing w:val="-2"/>
        </w:rPr>
        <w:t>VISANDO</w:t>
      </w:r>
      <w:r>
        <w:rPr/>
        <w:tab/>
      </w:r>
      <w:r>
        <w:rPr>
          <w:spacing w:val="-4"/>
        </w:rPr>
        <w:t>SUA</w:t>
      </w:r>
      <w:r>
        <w:rPr/>
        <w:tab/>
      </w:r>
      <w:r>
        <w:rPr>
          <w:spacing w:val="-2"/>
        </w:rPr>
        <w:t>CONSERVAÇÃO</w:t>
      </w:r>
      <w:r>
        <w:rPr/>
        <w:tab/>
      </w:r>
      <w:r>
        <w:rPr>
          <w:spacing w:val="-10"/>
        </w:rPr>
        <w:t>E </w:t>
      </w:r>
      <w:r>
        <w:rPr/>
        <w:t>PREVENÇÃO CONTRA ACIDENTES: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21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9"/>
          <w:sz w:val="20"/>
        </w:rPr>
        <w:t> </w:t>
      </w: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sua</w:t>
      </w:r>
      <w:r>
        <w:rPr>
          <w:spacing w:val="-8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original,</w:t>
      </w:r>
      <w:r>
        <w:rPr>
          <w:spacing w:val="-8"/>
          <w:sz w:val="20"/>
        </w:rPr>
        <w:t> </w:t>
      </w:r>
      <w:r>
        <w:rPr>
          <w:sz w:val="20"/>
        </w:rPr>
        <w:t>sempre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5" w:lineRule="auto" w:before="3" w:after="0"/>
        <w:ind w:left="311" w:right="151" w:firstLine="0"/>
        <w:jc w:val="left"/>
        <w:rPr>
          <w:sz w:val="20"/>
        </w:rPr>
      </w:pPr>
      <w:r>
        <w:rPr>
          <w:sz w:val="20"/>
        </w:rPr>
        <w:t>O local deve ser exclusivo para produtos tóxicos, devendo ser isolado de alimentos, bebidas, rações ou outros materiais.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17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construção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alvenaria</w:t>
      </w:r>
      <w:r>
        <w:rPr>
          <w:spacing w:val="-6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0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5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7"/>
          <w:sz w:val="20"/>
        </w:rPr>
        <w:t> </w:t>
      </w:r>
      <w:r>
        <w:rPr>
          <w:sz w:val="20"/>
        </w:rPr>
        <w:t>ventilado,</w:t>
      </w:r>
      <w:r>
        <w:rPr>
          <w:spacing w:val="-4"/>
          <w:sz w:val="20"/>
        </w:rPr>
        <w:t> </w:t>
      </w:r>
      <w:r>
        <w:rPr>
          <w:sz w:val="20"/>
        </w:rPr>
        <w:t>coberto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ter</w:t>
      </w:r>
      <w:r>
        <w:rPr>
          <w:spacing w:val="-5"/>
          <w:sz w:val="20"/>
        </w:rPr>
        <w:t> </w:t>
      </w:r>
      <w:r>
        <w:rPr>
          <w:sz w:val="20"/>
        </w:rPr>
        <w:t>piso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impermeável.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0" w:lineRule="exact" w:before="0" w:after="0"/>
        <w:ind w:left="423" w:right="0" w:hanging="112"/>
        <w:jc w:val="left"/>
        <w:rPr>
          <w:rFonts w:ascii="Arial" w:hAnsi="Arial"/>
          <w:b/>
          <w:sz w:val="20"/>
        </w:rPr>
      </w:pPr>
      <w:r>
        <w:rPr>
          <w:sz w:val="20"/>
        </w:rPr>
        <w:t>Coloque</w:t>
      </w:r>
      <w:r>
        <w:rPr>
          <w:spacing w:val="-6"/>
          <w:sz w:val="20"/>
        </w:rPr>
        <w:t> </w:t>
      </w:r>
      <w:r>
        <w:rPr>
          <w:sz w:val="20"/>
        </w:rPr>
        <w:t>placa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advertência</w:t>
      </w:r>
      <w:r>
        <w:rPr>
          <w:spacing w:val="-8"/>
          <w:sz w:val="20"/>
        </w:rPr>
        <w:t> </w:t>
      </w:r>
      <w:r>
        <w:rPr>
          <w:sz w:val="20"/>
        </w:rPr>
        <w:t>com</w:t>
      </w:r>
      <w:r>
        <w:rPr>
          <w:spacing w:val="-6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dizeres: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CUIDADO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2"/>
          <w:sz w:val="20"/>
        </w:rPr>
        <w:t>VENENO.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6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Tranque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local,</w:t>
      </w:r>
      <w:r>
        <w:rPr>
          <w:spacing w:val="-9"/>
          <w:sz w:val="20"/>
        </w:rPr>
        <w:t> </w:t>
      </w:r>
      <w:r>
        <w:rPr>
          <w:sz w:val="20"/>
        </w:rPr>
        <w:t>evitando</w:t>
      </w:r>
      <w:r>
        <w:rPr>
          <w:spacing w:val="-9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acesso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pessoas</w:t>
      </w:r>
      <w:r>
        <w:rPr>
          <w:spacing w:val="-7"/>
          <w:sz w:val="20"/>
        </w:rPr>
        <w:t> </w:t>
      </w:r>
      <w:r>
        <w:rPr>
          <w:sz w:val="20"/>
        </w:rPr>
        <w:t>não</w:t>
      </w:r>
      <w:r>
        <w:rPr>
          <w:spacing w:val="-9"/>
          <w:sz w:val="20"/>
        </w:rPr>
        <w:t> </w:t>
      </w:r>
      <w:r>
        <w:rPr>
          <w:sz w:val="20"/>
        </w:rPr>
        <w:t>autorizadas,</w:t>
      </w:r>
      <w:r>
        <w:rPr>
          <w:spacing w:val="-7"/>
          <w:sz w:val="20"/>
        </w:rPr>
        <w:t> </w:t>
      </w:r>
      <w:r>
        <w:rPr>
          <w:sz w:val="20"/>
        </w:rPr>
        <w:t>principalmente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44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Deve</w:t>
      </w:r>
      <w:r>
        <w:rPr>
          <w:spacing w:val="4"/>
          <w:sz w:val="20"/>
        </w:rPr>
        <w:t> </w:t>
      </w:r>
      <w:r>
        <w:rPr>
          <w:sz w:val="20"/>
        </w:rPr>
        <w:t>haver</w:t>
      </w:r>
      <w:r>
        <w:rPr>
          <w:spacing w:val="5"/>
          <w:sz w:val="20"/>
        </w:rPr>
        <w:t> </w:t>
      </w:r>
      <w:r>
        <w:rPr>
          <w:sz w:val="20"/>
        </w:rPr>
        <w:t>sempre</w:t>
      </w:r>
      <w:r>
        <w:rPr>
          <w:spacing w:val="7"/>
          <w:sz w:val="20"/>
        </w:rPr>
        <w:t> </w:t>
      </w:r>
      <w:r>
        <w:rPr>
          <w:sz w:val="20"/>
        </w:rPr>
        <w:t>embalagens</w:t>
      </w:r>
      <w:r>
        <w:rPr>
          <w:spacing w:val="8"/>
          <w:sz w:val="20"/>
        </w:rPr>
        <w:t> </w:t>
      </w:r>
      <w:r>
        <w:rPr>
          <w:sz w:val="20"/>
        </w:rPr>
        <w:t>adequadas</w:t>
      </w:r>
      <w:r>
        <w:rPr>
          <w:spacing w:val="5"/>
          <w:sz w:val="20"/>
        </w:rPr>
        <w:t> </w:t>
      </w:r>
      <w:r>
        <w:rPr>
          <w:sz w:val="20"/>
        </w:rPr>
        <w:t>disponíveis</w:t>
      </w:r>
      <w:r>
        <w:rPr>
          <w:spacing w:val="5"/>
          <w:sz w:val="20"/>
        </w:rPr>
        <w:t> </w:t>
      </w:r>
      <w:r>
        <w:rPr>
          <w:sz w:val="20"/>
        </w:rPr>
        <w:t>para</w:t>
      </w:r>
      <w:r>
        <w:rPr>
          <w:spacing w:val="5"/>
          <w:sz w:val="20"/>
        </w:rPr>
        <w:t> </w:t>
      </w:r>
      <w:r>
        <w:rPr>
          <w:sz w:val="20"/>
        </w:rPr>
        <w:t>envolver</w:t>
      </w:r>
      <w:r>
        <w:rPr>
          <w:spacing w:val="5"/>
          <w:sz w:val="20"/>
        </w:rPr>
        <w:t> </w:t>
      </w:r>
      <w:r>
        <w:rPr>
          <w:sz w:val="20"/>
        </w:rPr>
        <w:t>embalagens</w:t>
      </w:r>
      <w:r>
        <w:rPr>
          <w:spacing w:val="6"/>
          <w:sz w:val="20"/>
        </w:rPr>
        <w:t> </w:t>
      </w:r>
      <w:r>
        <w:rPr>
          <w:sz w:val="20"/>
        </w:rPr>
        <w:t>rompidas</w:t>
      </w:r>
      <w:r>
        <w:rPr>
          <w:spacing w:val="5"/>
          <w:sz w:val="20"/>
        </w:rPr>
        <w:t> </w:t>
      </w:r>
      <w:r>
        <w:rPr>
          <w:sz w:val="20"/>
        </w:rPr>
        <w:t>ou</w:t>
      </w:r>
      <w:r>
        <w:rPr>
          <w:spacing w:val="6"/>
          <w:sz w:val="20"/>
        </w:rPr>
        <w:t> </w:t>
      </w:r>
      <w:r>
        <w:rPr>
          <w:sz w:val="20"/>
        </w:rPr>
        <w:t>para</w:t>
      </w:r>
      <w:r>
        <w:rPr>
          <w:spacing w:val="6"/>
          <w:sz w:val="20"/>
        </w:rPr>
        <w:t> </w:t>
      </w:r>
      <w:r>
        <w:rPr>
          <w:spacing w:val="-10"/>
          <w:sz w:val="20"/>
        </w:rPr>
        <w:t>o</w:t>
      </w:r>
    </w:p>
    <w:p>
      <w:pPr>
        <w:pStyle w:val="BodyText"/>
        <w:rPr>
          <w:sz w:val="18"/>
        </w:rPr>
      </w:pPr>
    </w:p>
    <w:p>
      <w:pPr>
        <w:pStyle w:val="BodyText"/>
        <w:spacing w:before="146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BodyText"/>
        <w:spacing w:line="229" w:lineRule="exact" w:before="69"/>
        <w:ind w:left="311"/>
      </w:pPr>
      <w:r>
        <w:rPr/>
        <w:t>recolhimento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produtos</w:t>
      </w:r>
      <w:r>
        <w:rPr>
          <w:spacing w:val="-8"/>
        </w:rPr>
        <w:t> </w:t>
      </w:r>
      <w:r>
        <w:rPr>
          <w:spacing w:val="-2"/>
        </w:rPr>
        <w:t>vazados.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5" w:lineRule="auto" w:before="3" w:after="0"/>
        <w:ind w:left="311" w:right="155" w:firstLine="0"/>
        <w:jc w:val="left"/>
        <w:rPr>
          <w:sz w:val="20"/>
        </w:rPr>
      </w:pPr>
      <w:r>
        <w:rPr>
          <w:sz w:val="20"/>
        </w:rPr>
        <w:t>Em</w:t>
      </w:r>
      <w:r>
        <w:rPr>
          <w:spacing w:val="30"/>
          <w:sz w:val="20"/>
        </w:rPr>
        <w:t> </w:t>
      </w:r>
      <w:r>
        <w:rPr>
          <w:sz w:val="20"/>
        </w:rPr>
        <w:t>caso</w:t>
      </w:r>
      <w:r>
        <w:rPr>
          <w:spacing w:val="32"/>
          <w:sz w:val="20"/>
        </w:rPr>
        <w:t> </w:t>
      </w:r>
      <w:r>
        <w:rPr>
          <w:sz w:val="20"/>
        </w:rPr>
        <w:t>de</w:t>
      </w:r>
      <w:r>
        <w:rPr>
          <w:spacing w:val="31"/>
          <w:sz w:val="20"/>
        </w:rPr>
        <w:t> </w:t>
      </w:r>
      <w:r>
        <w:rPr>
          <w:sz w:val="20"/>
        </w:rPr>
        <w:t>armazéns,</w:t>
      </w:r>
      <w:r>
        <w:rPr>
          <w:spacing w:val="30"/>
          <w:sz w:val="20"/>
        </w:rPr>
        <w:t> </w:t>
      </w:r>
      <w:r>
        <w:rPr>
          <w:sz w:val="20"/>
        </w:rPr>
        <w:t>deverão</w:t>
      </w:r>
      <w:r>
        <w:rPr>
          <w:spacing w:val="30"/>
          <w:sz w:val="20"/>
        </w:rPr>
        <w:t> </w:t>
      </w:r>
      <w:r>
        <w:rPr>
          <w:sz w:val="20"/>
        </w:rPr>
        <w:t>ser</w:t>
      </w:r>
      <w:r>
        <w:rPr>
          <w:spacing w:val="30"/>
          <w:sz w:val="20"/>
        </w:rPr>
        <w:t> </w:t>
      </w:r>
      <w:r>
        <w:rPr>
          <w:sz w:val="20"/>
        </w:rPr>
        <w:t>seguidas</w:t>
      </w:r>
      <w:r>
        <w:rPr>
          <w:spacing w:val="31"/>
          <w:sz w:val="20"/>
        </w:rPr>
        <w:t> </w:t>
      </w:r>
      <w:r>
        <w:rPr>
          <w:sz w:val="20"/>
        </w:rPr>
        <w:t>as</w:t>
      </w:r>
      <w:r>
        <w:rPr>
          <w:spacing w:val="33"/>
          <w:sz w:val="20"/>
        </w:rPr>
        <w:t> </w:t>
      </w:r>
      <w:r>
        <w:rPr>
          <w:sz w:val="20"/>
        </w:rPr>
        <w:t>instruções</w:t>
      </w:r>
      <w:r>
        <w:rPr>
          <w:spacing w:val="31"/>
          <w:sz w:val="20"/>
        </w:rPr>
        <w:t> </w:t>
      </w:r>
      <w:r>
        <w:rPr>
          <w:sz w:val="20"/>
        </w:rPr>
        <w:t>constantes</w:t>
      </w:r>
      <w:r>
        <w:rPr>
          <w:spacing w:val="31"/>
          <w:sz w:val="20"/>
        </w:rPr>
        <w:t> </w:t>
      </w:r>
      <w:r>
        <w:rPr>
          <w:sz w:val="20"/>
        </w:rPr>
        <w:t>da</w:t>
      </w:r>
      <w:r>
        <w:rPr>
          <w:spacing w:val="31"/>
          <w:sz w:val="20"/>
        </w:rPr>
        <w:t> </w:t>
      </w:r>
      <w:r>
        <w:rPr>
          <w:sz w:val="20"/>
        </w:rPr>
        <w:t>NBR</w:t>
      </w:r>
      <w:r>
        <w:rPr>
          <w:spacing w:val="30"/>
          <w:sz w:val="20"/>
        </w:rPr>
        <w:t> </w:t>
      </w:r>
      <w:r>
        <w:rPr>
          <w:sz w:val="20"/>
        </w:rPr>
        <w:t>9843</w:t>
      </w:r>
      <w:r>
        <w:rPr>
          <w:spacing w:val="32"/>
          <w:sz w:val="20"/>
        </w:rPr>
        <w:t> </w:t>
      </w:r>
      <w:r>
        <w:rPr>
          <w:sz w:val="20"/>
        </w:rPr>
        <w:t>da</w:t>
      </w:r>
      <w:r>
        <w:rPr>
          <w:spacing w:val="31"/>
          <w:sz w:val="20"/>
        </w:rPr>
        <w:t> </w:t>
      </w:r>
      <w:r>
        <w:rPr>
          <w:sz w:val="20"/>
        </w:rPr>
        <w:t>Associação Brasileira de Normas Técnicas - ABNT.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1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Observe</w:t>
      </w:r>
      <w:r>
        <w:rPr>
          <w:spacing w:val="-9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disposições</w:t>
      </w:r>
      <w:r>
        <w:rPr>
          <w:spacing w:val="-7"/>
          <w:sz w:val="20"/>
        </w:rPr>
        <w:t> </w:t>
      </w:r>
      <w:r>
        <w:rPr>
          <w:sz w:val="20"/>
        </w:rPr>
        <w:t>constantes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legislação</w:t>
      </w:r>
      <w:r>
        <w:rPr>
          <w:spacing w:val="-9"/>
          <w:sz w:val="20"/>
        </w:rPr>
        <w:t> </w:t>
      </w:r>
      <w:r>
        <w:rPr>
          <w:sz w:val="20"/>
        </w:rPr>
        <w:t>estadual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municipal.</w:t>
      </w:r>
    </w:p>
    <w:p>
      <w:pPr>
        <w:pStyle w:val="Heading1"/>
        <w:spacing w:line="222" w:lineRule="exact" w:before="206"/>
        <w:ind w:left="311"/>
      </w:pPr>
      <w:r>
        <w:rPr/>
        <w:t>PRECAUÇÕES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2"/>
        </w:rPr>
        <w:t>ACIDENTE: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7" w:lineRule="exact" w:before="0" w:after="0"/>
        <w:ind w:left="423" w:right="0" w:hanging="112"/>
        <w:jc w:val="left"/>
        <w:rPr>
          <w:sz w:val="20"/>
        </w:rPr>
      </w:pPr>
      <w:r>
        <w:rPr>
          <w:sz w:val="20"/>
        </w:rPr>
        <w:t>Isole</w:t>
      </w:r>
      <w:r>
        <w:rPr>
          <w:spacing w:val="-9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sz w:val="20"/>
        </w:rPr>
        <w:t>sinalize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área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contaminada.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5" w:lineRule="auto" w:before="6" w:after="0"/>
        <w:ind w:left="311" w:right="143" w:firstLine="0"/>
        <w:jc w:val="left"/>
        <w:rPr>
          <w:sz w:val="20"/>
        </w:rPr>
      </w:pPr>
      <w:r>
        <w:rPr>
          <w:sz w:val="20"/>
        </w:rPr>
        <w:t>Contate as</w:t>
      </w:r>
      <w:r>
        <w:rPr>
          <w:spacing w:val="-1"/>
          <w:sz w:val="20"/>
        </w:rPr>
        <w:t> </w:t>
      </w:r>
      <w:r>
        <w:rPr>
          <w:sz w:val="20"/>
        </w:rPr>
        <w:t>autoridades</w:t>
      </w:r>
      <w:r>
        <w:rPr>
          <w:spacing w:val="-1"/>
          <w:sz w:val="20"/>
        </w:rPr>
        <w:t> </w:t>
      </w:r>
      <w:r>
        <w:rPr>
          <w:sz w:val="20"/>
        </w:rPr>
        <w:t>locais</w:t>
      </w:r>
      <w:r>
        <w:rPr>
          <w:spacing w:val="-1"/>
          <w:sz w:val="20"/>
        </w:rPr>
        <w:t> </w:t>
      </w:r>
      <w:r>
        <w:rPr>
          <w:sz w:val="20"/>
        </w:rPr>
        <w:t>competentes e a Empresa </w:t>
      </w:r>
      <w:r>
        <w:rPr>
          <w:rFonts w:ascii="Arial" w:hAnsi="Arial"/>
          <w:b/>
          <w:sz w:val="20"/>
        </w:rPr>
        <w:t>AGRO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IMPORT DO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BRASIL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LTDA. </w:t>
      </w:r>
      <w:r>
        <w:rPr>
          <w:sz w:val="20"/>
        </w:rPr>
        <w:t>– Telefone de Emergência: (51) 3343-0388.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30" w:lineRule="exact" w:before="4" w:after="0"/>
        <w:ind w:left="311" w:right="149" w:firstLine="0"/>
        <w:jc w:val="left"/>
        <w:rPr>
          <w:sz w:val="20"/>
        </w:rPr>
      </w:pPr>
      <w:r>
        <w:rPr>
          <w:sz w:val="20"/>
        </w:rPr>
        <w:t>Utilize</w:t>
      </w:r>
      <w:r>
        <w:rPr>
          <w:spacing w:val="-14"/>
          <w:sz w:val="20"/>
        </w:rPr>
        <w:t> </w:t>
      </w:r>
      <w:r>
        <w:rPr>
          <w:sz w:val="20"/>
        </w:rPr>
        <w:t>equipamento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proteção</w:t>
      </w:r>
      <w:r>
        <w:rPr>
          <w:spacing w:val="-14"/>
          <w:sz w:val="20"/>
        </w:rPr>
        <w:t> </w:t>
      </w:r>
      <w:r>
        <w:rPr>
          <w:sz w:val="20"/>
        </w:rPr>
        <w:t>individual</w:t>
      </w:r>
      <w:r>
        <w:rPr>
          <w:spacing w:val="-14"/>
          <w:sz w:val="20"/>
        </w:rPr>
        <w:t> </w:t>
      </w:r>
      <w:r>
        <w:rPr>
          <w:sz w:val="20"/>
        </w:rPr>
        <w:t>–</w:t>
      </w:r>
      <w:r>
        <w:rPr>
          <w:spacing w:val="-14"/>
          <w:sz w:val="20"/>
        </w:rPr>
        <w:t> </w:t>
      </w:r>
      <w:r>
        <w:rPr>
          <w:sz w:val="20"/>
        </w:rPr>
        <w:t>EPI</w:t>
      </w:r>
      <w:r>
        <w:rPr>
          <w:spacing w:val="-14"/>
          <w:sz w:val="20"/>
        </w:rPr>
        <w:t> </w:t>
      </w:r>
      <w:r>
        <w:rPr>
          <w:sz w:val="20"/>
        </w:rPr>
        <w:t>(macacão</w:t>
      </w:r>
      <w:r>
        <w:rPr>
          <w:spacing w:val="-14"/>
          <w:sz w:val="20"/>
        </w:rPr>
        <w:t> </w:t>
      </w:r>
      <w:r>
        <w:rPr>
          <w:sz w:val="20"/>
        </w:rPr>
        <w:t>impermeável,</w:t>
      </w:r>
      <w:r>
        <w:rPr>
          <w:spacing w:val="-14"/>
          <w:sz w:val="20"/>
        </w:rPr>
        <w:t> </w:t>
      </w:r>
      <w:r>
        <w:rPr>
          <w:sz w:val="20"/>
        </w:rPr>
        <w:t>luvas</w:t>
      </w:r>
      <w:r>
        <w:rPr>
          <w:spacing w:val="-14"/>
          <w:sz w:val="20"/>
        </w:rPr>
        <w:t> </w:t>
      </w:r>
      <w:r>
        <w:rPr>
          <w:sz w:val="20"/>
        </w:rPr>
        <w:t>e</w:t>
      </w:r>
      <w:r>
        <w:rPr>
          <w:spacing w:val="-14"/>
          <w:sz w:val="20"/>
        </w:rPr>
        <w:t> </w:t>
      </w:r>
      <w:r>
        <w:rPr>
          <w:sz w:val="20"/>
        </w:rPr>
        <w:t>botas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borracha,</w:t>
      </w:r>
      <w:r>
        <w:rPr>
          <w:spacing w:val="-13"/>
          <w:sz w:val="20"/>
        </w:rPr>
        <w:t> </w:t>
      </w:r>
      <w:r>
        <w:rPr>
          <w:sz w:val="20"/>
        </w:rPr>
        <w:t>óculos protetor e máscara com filtro).</w:t>
      </w:r>
    </w:p>
    <w:p>
      <w:pPr>
        <w:pStyle w:val="ListParagraph"/>
        <w:numPr>
          <w:ilvl w:val="1"/>
          <w:numId w:val="13"/>
        </w:numPr>
        <w:tabs>
          <w:tab w:pos="451" w:val="left" w:leader="none"/>
        </w:tabs>
        <w:spacing w:line="222" w:lineRule="exact" w:before="0" w:after="0"/>
        <w:ind w:left="451" w:right="0" w:hanging="140"/>
        <w:jc w:val="left"/>
        <w:rPr>
          <w:sz w:val="20"/>
        </w:rPr>
      </w:pPr>
      <w:r>
        <w:rPr>
          <w:sz w:val="20"/>
        </w:rPr>
        <w:t>Em</w:t>
      </w:r>
      <w:r>
        <w:rPr>
          <w:spacing w:val="-8"/>
          <w:sz w:val="20"/>
        </w:rPr>
        <w:t> </w:t>
      </w:r>
      <w:r>
        <w:rPr>
          <w:sz w:val="20"/>
        </w:rPr>
        <w:t>caso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derrame,</w:t>
      </w:r>
      <w:r>
        <w:rPr>
          <w:spacing w:val="-8"/>
          <w:sz w:val="20"/>
        </w:rPr>
        <w:t> </w:t>
      </w:r>
      <w:r>
        <w:rPr>
          <w:sz w:val="20"/>
        </w:rPr>
        <w:t>estanque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z w:val="20"/>
        </w:rPr>
        <w:t>escoamento,</w:t>
      </w:r>
      <w:r>
        <w:rPr>
          <w:spacing w:val="-6"/>
          <w:sz w:val="20"/>
        </w:rPr>
        <w:t> </w:t>
      </w:r>
      <w:r>
        <w:rPr>
          <w:sz w:val="20"/>
        </w:rPr>
        <w:t>impedindo</w:t>
      </w:r>
      <w:r>
        <w:rPr>
          <w:spacing w:val="-8"/>
          <w:sz w:val="20"/>
        </w:rPr>
        <w:t> </w:t>
      </w:r>
      <w:r>
        <w:rPr>
          <w:sz w:val="20"/>
        </w:rPr>
        <w:t>que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produto</w:t>
      </w:r>
      <w:r>
        <w:rPr>
          <w:spacing w:val="-8"/>
          <w:sz w:val="20"/>
        </w:rPr>
        <w:t> </w:t>
      </w:r>
      <w:r>
        <w:rPr>
          <w:sz w:val="20"/>
        </w:rPr>
        <w:t>atinja</w:t>
      </w:r>
      <w:r>
        <w:rPr>
          <w:spacing w:val="-8"/>
          <w:sz w:val="20"/>
        </w:rPr>
        <w:t> </w:t>
      </w:r>
      <w:r>
        <w:rPr>
          <w:sz w:val="20"/>
        </w:rPr>
        <w:t>bueiros,</w:t>
      </w:r>
      <w:r>
        <w:rPr>
          <w:spacing w:val="-6"/>
          <w:sz w:val="20"/>
        </w:rPr>
        <w:t> </w:t>
      </w:r>
      <w:r>
        <w:rPr>
          <w:sz w:val="20"/>
        </w:rPr>
        <w:t>drenos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ou</w:t>
      </w:r>
    </w:p>
    <w:p>
      <w:pPr>
        <w:pStyle w:val="BodyText"/>
        <w:spacing w:line="228" w:lineRule="exact"/>
        <w:ind w:left="311"/>
        <w:jc w:val="both"/>
      </w:pPr>
      <w:r>
        <w:rPr/>
        <w:t>corpos</w:t>
      </w:r>
      <w:r>
        <w:rPr>
          <w:spacing w:val="-6"/>
        </w:rPr>
        <w:t> </w:t>
      </w:r>
      <w:r>
        <w:rPr/>
        <w:t>d’água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siga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instruções</w:t>
      </w:r>
      <w:r>
        <w:rPr>
          <w:spacing w:val="-6"/>
        </w:rPr>
        <w:t> </w:t>
      </w:r>
      <w:r>
        <w:rPr>
          <w:spacing w:val="-2"/>
        </w:rPr>
        <w:t>abaixo:</w:t>
      </w:r>
    </w:p>
    <w:p>
      <w:pPr>
        <w:pStyle w:val="BodyText"/>
        <w:spacing w:before="3"/>
        <w:ind w:left="311" w:right="151"/>
        <w:jc w:val="both"/>
      </w:pPr>
      <w:r>
        <w:rPr>
          <w:rFonts w:ascii="Arial" w:hAnsi="Arial"/>
          <w:b/>
        </w:rPr>
        <w:t>Piso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pavimentado:</w:t>
      </w:r>
      <w:r>
        <w:rPr>
          <w:rFonts w:ascii="Arial" w:hAnsi="Arial"/>
          <w:b/>
          <w:spacing w:val="-4"/>
        </w:rPr>
        <w:t> </w:t>
      </w:r>
      <w:r>
        <w:rPr/>
        <w:t>Absorva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produto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serragem</w:t>
      </w:r>
      <w:r>
        <w:rPr>
          <w:spacing w:val="-3"/>
        </w:rPr>
        <w:t> </w:t>
      </w:r>
      <w:r>
        <w:rPr/>
        <w:t>ou</w:t>
      </w:r>
      <w:r>
        <w:rPr>
          <w:spacing w:val="-6"/>
        </w:rPr>
        <w:t> </w:t>
      </w:r>
      <w:r>
        <w:rPr/>
        <w:t>areia,</w:t>
      </w:r>
      <w:r>
        <w:rPr>
          <w:spacing w:val="-6"/>
        </w:rPr>
        <w:t> </w:t>
      </w:r>
      <w:r>
        <w:rPr/>
        <w:t>recolha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com</w:t>
      </w:r>
      <w:r>
        <w:rPr>
          <w:spacing w:val="-6"/>
        </w:rPr>
        <w:t> </w:t>
      </w:r>
      <w:r>
        <w:rPr/>
        <w:t>auxílio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pá</w:t>
      </w:r>
      <w:r>
        <w:rPr>
          <w:spacing w:val="-6"/>
        </w:rPr>
        <w:t> </w:t>
      </w:r>
      <w:r>
        <w:rPr/>
        <w:t>e coloque em recipiente lacrado e identificado devidamente. O produto derramado não deverá mais ser utilizado. Neste caso, consulte a empresa registrante, através do telefone indicado no rótulo para sua devolução e destinação final.</w:t>
      </w:r>
    </w:p>
    <w:p>
      <w:pPr>
        <w:pStyle w:val="BodyText"/>
        <w:ind w:left="311" w:right="149"/>
        <w:jc w:val="both"/>
      </w:pPr>
      <w:r>
        <w:rPr>
          <w:rFonts w:ascii="Arial" w:hAnsi="Arial"/>
          <w:b/>
        </w:rPr>
        <w:t>Solo: </w:t>
      </w:r>
      <w:r>
        <w:rPr/>
        <w:t>retire as camadas de terra contaminada até atingir o solo não contaminado, recolha esse material e coloque em um recipiente lacrado e devidamente identificado. Contate a empresa registrante conforme indicado acima.</w:t>
      </w:r>
    </w:p>
    <w:p>
      <w:pPr>
        <w:pStyle w:val="BodyText"/>
        <w:spacing w:before="1"/>
        <w:ind w:left="311" w:right="147"/>
        <w:jc w:val="both"/>
      </w:pPr>
      <w:r>
        <w:rPr>
          <w:rFonts w:ascii="Arial" w:hAnsi="Arial"/>
          <w:b/>
        </w:rPr>
        <w:t>Corpos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</w:rPr>
        <w:t>d´água:</w:t>
      </w:r>
      <w:r>
        <w:rPr>
          <w:rFonts w:ascii="Arial" w:hAnsi="Arial"/>
          <w:b/>
          <w:spacing w:val="-9"/>
        </w:rPr>
        <w:t> </w:t>
      </w:r>
      <w:r>
        <w:rPr/>
        <w:t>interrompa</w:t>
      </w:r>
      <w:r>
        <w:rPr>
          <w:spacing w:val="-11"/>
        </w:rPr>
        <w:t> </w:t>
      </w:r>
      <w:r>
        <w:rPr/>
        <w:t>imediatamente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captação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consumo</w:t>
      </w:r>
      <w:r>
        <w:rPr>
          <w:spacing w:val="-12"/>
        </w:rPr>
        <w:t> </w:t>
      </w:r>
      <w:r>
        <w:rPr/>
        <w:t>humano</w:t>
      </w:r>
      <w:r>
        <w:rPr>
          <w:spacing w:val="-9"/>
        </w:rPr>
        <w:t> </w:t>
      </w:r>
      <w:r>
        <w:rPr/>
        <w:t>ou</w:t>
      </w:r>
      <w:r>
        <w:rPr>
          <w:spacing w:val="-12"/>
        </w:rPr>
        <w:t> </w:t>
      </w:r>
      <w:r>
        <w:rPr/>
        <w:t>animal,</w:t>
      </w:r>
      <w:r>
        <w:rPr>
          <w:spacing w:val="-11"/>
        </w:rPr>
        <w:t> </w:t>
      </w:r>
      <w:r>
        <w:rPr/>
        <w:t>contate</w:t>
      </w:r>
      <w:r>
        <w:rPr>
          <w:spacing w:val="-12"/>
        </w:rPr>
        <w:t> </w:t>
      </w:r>
      <w:r>
        <w:rPr/>
        <w:t>o</w:t>
      </w:r>
      <w:r>
        <w:rPr>
          <w:spacing w:val="-9"/>
        </w:rPr>
        <w:t> </w:t>
      </w:r>
      <w:r>
        <w:rPr/>
        <w:t>órgão ambiental mais próximo e o centro de emergência da empresa, visto que 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1"/>
          <w:numId w:val="13"/>
        </w:numPr>
        <w:tabs>
          <w:tab w:pos="423" w:val="left" w:leader="none"/>
        </w:tabs>
        <w:spacing w:line="228" w:lineRule="auto" w:before="3" w:after="0"/>
        <w:ind w:left="311" w:right="148" w:firstLine="0"/>
        <w:jc w:val="both"/>
        <w:rPr>
          <w:sz w:val="20"/>
        </w:rPr>
      </w:pPr>
      <w:r>
        <w:rPr>
          <w:position w:val="1"/>
          <w:sz w:val="20"/>
        </w:rPr>
        <w:t>Em caso de incêndio use extintores de água em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forma de neblina, CO</w:t>
      </w:r>
      <w:r>
        <w:rPr>
          <w:sz w:val="13"/>
        </w:rPr>
        <w:t>2 </w:t>
      </w:r>
      <w:r>
        <w:rPr>
          <w:position w:val="1"/>
          <w:sz w:val="20"/>
        </w:rPr>
        <w:t>ou pó químico, ficando a favor do </w:t>
      </w:r>
      <w:r>
        <w:rPr>
          <w:sz w:val="20"/>
        </w:rPr>
        <w:t>vento para evitar intoxicação.</w:t>
      </w:r>
    </w:p>
    <w:p>
      <w:pPr>
        <w:pStyle w:val="BodyText"/>
        <w:spacing w:before="25"/>
      </w:pPr>
    </w:p>
    <w:p>
      <w:pPr>
        <w:pStyle w:val="Heading1"/>
        <w:ind w:right="155"/>
        <w:jc w:val="both"/>
      </w:pPr>
      <w:r>
        <w:rPr/>
        <w:t>PROCEDIMENTOS DE LAVAGEM, ARMAZENAMENTO, DEVOLUÇÃO, TRANSPORTE E DESTINAÇÃO DE EMBALAGENS VAZIAS E RESTOS DE PRODUTOS IMPRÓPRIOS PARA UTILIZAÇÃO OU EM </w:t>
      </w:r>
      <w:r>
        <w:rPr>
          <w:spacing w:val="-2"/>
        </w:rPr>
        <w:t>DESUSO:</w:t>
      </w:r>
    </w:p>
    <w:p>
      <w:pPr>
        <w:spacing w:before="229"/>
        <w:ind w:left="141" w:right="0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9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RÍGIDA</w:t>
      </w:r>
      <w:r>
        <w:rPr>
          <w:rFonts w:ascii="Arial" w:hAnsi="Arial"/>
          <w:b/>
          <w:spacing w:val="-11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LAVÁVEL</w:t>
      </w:r>
    </w:p>
    <w:p>
      <w:pPr>
        <w:pStyle w:val="Heading1"/>
        <w:tabs>
          <w:tab w:pos="1067" w:val="left" w:leader="none"/>
        </w:tabs>
        <w:spacing w:line="231" w:lineRule="exact" w:before="128"/>
        <w:ind w:left="707"/>
      </w:pPr>
      <w:r>
        <w:rPr>
          <w:rFonts w:ascii="Times New Roman"/>
          <w:b w:val="0"/>
          <w:spacing w:val="-10"/>
        </w:rPr>
        <w:t>-</w:t>
      </w:r>
      <w:r>
        <w:rPr>
          <w:rFonts w:ascii="Times New Roman"/>
          <w:b w:val="0"/>
        </w:rPr>
        <w:tab/>
      </w:r>
      <w:r>
        <w:rPr/>
        <w:t>LAVAGEM</w:t>
      </w:r>
      <w:r>
        <w:rPr>
          <w:spacing w:val="-7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-2"/>
        </w:rPr>
        <w:t>EMBALAGEM</w:t>
      </w:r>
    </w:p>
    <w:p>
      <w:pPr>
        <w:pStyle w:val="BodyText"/>
        <w:ind w:left="141" w:right="146"/>
        <w:jc w:val="both"/>
      </w:pPr>
      <w:r>
        <w:rPr/>
        <w:t>Durante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procedimento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lavagem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operador</w:t>
      </w:r>
      <w:r>
        <w:rPr>
          <w:spacing w:val="-8"/>
        </w:rPr>
        <w:t> </w:t>
      </w:r>
      <w:r>
        <w:rPr/>
        <w:t>deverá</w:t>
      </w:r>
      <w:r>
        <w:rPr>
          <w:spacing w:val="-9"/>
        </w:rPr>
        <w:t> </w:t>
      </w:r>
      <w:r>
        <w:rPr/>
        <w:t>estar</w:t>
      </w:r>
      <w:r>
        <w:rPr>
          <w:spacing w:val="-8"/>
        </w:rPr>
        <w:t> </w:t>
      </w:r>
      <w:r>
        <w:rPr/>
        <w:t>utilizando</w:t>
      </w:r>
      <w:r>
        <w:rPr>
          <w:spacing w:val="-11"/>
        </w:rPr>
        <w:t> </w:t>
      </w:r>
      <w:r>
        <w:rPr/>
        <w:t>os</w:t>
      </w:r>
      <w:r>
        <w:rPr>
          <w:spacing w:val="-8"/>
        </w:rPr>
        <w:t> </w:t>
      </w:r>
      <w:r>
        <w:rPr/>
        <w:t>mesmos</w:t>
      </w:r>
      <w:r>
        <w:rPr>
          <w:spacing w:val="-8"/>
        </w:rPr>
        <w:t> </w:t>
      </w:r>
      <w:r>
        <w:rPr/>
        <w:t>EPI´s</w:t>
      </w:r>
      <w:r>
        <w:rPr>
          <w:spacing w:val="-3"/>
        </w:rPr>
        <w:t> </w:t>
      </w:r>
      <w:r>
        <w:rPr/>
        <w:t>–</w:t>
      </w:r>
      <w:r>
        <w:rPr>
          <w:spacing w:val="-9"/>
        </w:rPr>
        <w:t> </w:t>
      </w:r>
      <w:r>
        <w:rPr/>
        <w:t>Equipamentos</w:t>
      </w:r>
      <w:r>
        <w:rPr>
          <w:spacing w:val="-8"/>
        </w:rPr>
        <w:t> </w:t>
      </w:r>
      <w:r>
        <w:rPr/>
        <w:t>de Proteção Individual – recomendados para o preparo da calda do produto.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4"/>
        </w:numPr>
        <w:tabs>
          <w:tab w:pos="706" w:val="left" w:leader="none"/>
        </w:tabs>
        <w:spacing w:line="243" w:lineRule="exact" w:before="0" w:after="0"/>
        <w:ind w:left="706" w:right="0" w:hanging="282"/>
        <w:jc w:val="both"/>
      </w:pPr>
      <w:r>
        <w:rPr/>
        <w:t>TRÍPLICE</w:t>
      </w:r>
      <w:r>
        <w:rPr>
          <w:spacing w:val="-11"/>
        </w:rPr>
        <w:t> </w:t>
      </w:r>
      <w:r>
        <w:rPr/>
        <w:t>LAVAGEM</w:t>
      </w:r>
      <w:r>
        <w:rPr>
          <w:spacing w:val="-10"/>
        </w:rPr>
        <w:t> </w:t>
      </w:r>
      <w:r>
        <w:rPr/>
        <w:t>(Lavagem</w:t>
      </w:r>
      <w:r>
        <w:rPr>
          <w:spacing w:val="-10"/>
        </w:rPr>
        <w:t> </w:t>
      </w:r>
      <w:r>
        <w:rPr>
          <w:spacing w:val="-2"/>
        </w:rPr>
        <w:t>Manual):</w:t>
      </w:r>
    </w:p>
    <w:p>
      <w:pPr>
        <w:pStyle w:val="BodyText"/>
        <w:ind w:left="707"/>
      </w:pPr>
      <w:r>
        <w:rPr>
          <w:u w:val="single"/>
        </w:rPr>
        <w:t>Esta embalagem deverá ser submetida ao processo de Tríplice Lavagem, imediatamente após o seu</w:t>
      </w:r>
      <w:r>
        <w:rPr/>
        <w:t> </w:t>
      </w:r>
      <w:r>
        <w:rPr>
          <w:u w:val="single"/>
        </w:rPr>
        <w:t>esvaziamento, adotando-se os seguintes procedimentos:</w:t>
      </w:r>
    </w:p>
    <w:p>
      <w:pPr>
        <w:pStyle w:val="ListParagraph"/>
        <w:numPr>
          <w:ilvl w:val="1"/>
          <w:numId w:val="14"/>
        </w:numPr>
        <w:tabs>
          <w:tab w:pos="1134" w:val="left" w:leader="none"/>
          <w:tab w:pos="1300" w:val="left" w:leader="none"/>
        </w:tabs>
        <w:spacing w:line="240" w:lineRule="auto" w:before="0" w:after="0"/>
        <w:ind w:left="1134" w:right="148" w:hanging="286"/>
        <w:jc w:val="left"/>
        <w:rPr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sz w:val="20"/>
        </w:rPr>
        <w:t>Esvazie completamente o conteúdo da embalagem no tanque do pulverizador, mantendo-a na posição vertical durante 30 segundos;</w:t>
      </w:r>
    </w:p>
    <w:p>
      <w:pPr>
        <w:pStyle w:val="ListParagraph"/>
        <w:numPr>
          <w:ilvl w:val="1"/>
          <w:numId w:val="14"/>
        </w:numPr>
        <w:tabs>
          <w:tab w:pos="1300" w:val="left" w:leader="none"/>
        </w:tabs>
        <w:spacing w:line="231" w:lineRule="exact" w:before="0" w:after="0"/>
        <w:ind w:left="1300" w:right="0" w:hanging="451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limpa</w:t>
      </w:r>
      <w:r>
        <w:rPr>
          <w:spacing w:val="-6"/>
          <w:sz w:val="20"/>
        </w:rPr>
        <w:t> </w:t>
      </w:r>
      <w:r>
        <w:rPr>
          <w:sz w:val="20"/>
        </w:rPr>
        <w:t>à</w:t>
      </w:r>
      <w:r>
        <w:rPr>
          <w:spacing w:val="-6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z w:val="20"/>
        </w:rPr>
        <w:t>até</w:t>
      </w:r>
      <w:r>
        <w:rPr>
          <w:spacing w:val="-6"/>
          <w:sz w:val="20"/>
        </w:rPr>
        <w:t> </w:t>
      </w:r>
      <w:r>
        <w:rPr>
          <w:sz w:val="20"/>
        </w:rPr>
        <w:t>¼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7"/>
          <w:sz w:val="20"/>
        </w:rPr>
        <w:t> </w:t>
      </w:r>
      <w:r>
        <w:rPr>
          <w:sz w:val="20"/>
        </w:rPr>
        <w:t>seu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volume;</w:t>
      </w:r>
    </w:p>
    <w:p>
      <w:pPr>
        <w:pStyle w:val="ListParagraph"/>
        <w:numPr>
          <w:ilvl w:val="1"/>
          <w:numId w:val="14"/>
        </w:numPr>
        <w:tabs>
          <w:tab w:pos="1300" w:val="left" w:leader="none"/>
        </w:tabs>
        <w:spacing w:line="230" w:lineRule="exact" w:before="0" w:after="0"/>
        <w:ind w:left="1300" w:right="0" w:hanging="451"/>
        <w:jc w:val="left"/>
        <w:rPr>
          <w:sz w:val="20"/>
        </w:rPr>
      </w:pPr>
      <w:r>
        <w:rPr>
          <w:sz w:val="20"/>
        </w:rPr>
        <w:t>Tampe</w:t>
      </w:r>
      <w:r>
        <w:rPr>
          <w:spacing w:val="-5"/>
          <w:sz w:val="20"/>
        </w:rPr>
        <w:t> </w:t>
      </w:r>
      <w:r>
        <w:rPr>
          <w:sz w:val="20"/>
        </w:rPr>
        <w:t>bem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6"/>
          <w:sz w:val="20"/>
        </w:rPr>
        <w:t> </w:t>
      </w:r>
      <w:r>
        <w:rPr>
          <w:sz w:val="20"/>
        </w:rPr>
        <w:t>agite-a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5"/>
          <w:sz w:val="20"/>
        </w:rPr>
        <w:t> </w:t>
      </w:r>
      <w:r>
        <w:rPr>
          <w:sz w:val="20"/>
        </w:rPr>
        <w:t>30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1"/>
          <w:numId w:val="14"/>
        </w:numPr>
        <w:tabs>
          <w:tab w:pos="1300" w:val="left" w:leader="none"/>
        </w:tabs>
        <w:spacing w:line="230" w:lineRule="exact" w:before="0" w:after="0"/>
        <w:ind w:left="1300" w:right="0" w:hanging="449"/>
        <w:jc w:val="left"/>
        <w:rPr>
          <w:sz w:val="20"/>
        </w:rPr>
      </w:pPr>
      <w:r>
        <w:rPr>
          <w:sz w:val="20"/>
        </w:rPr>
        <w:t>Despeje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água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6"/>
          <w:sz w:val="20"/>
        </w:rPr>
        <w:t> </w:t>
      </w:r>
      <w:r>
        <w:rPr>
          <w:sz w:val="20"/>
        </w:rPr>
        <w:t>lavagem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1"/>
          <w:numId w:val="14"/>
        </w:numPr>
        <w:tabs>
          <w:tab w:pos="1300" w:val="left" w:leader="none"/>
        </w:tabs>
        <w:spacing w:line="229" w:lineRule="exact" w:before="0" w:after="0"/>
        <w:ind w:left="1300" w:right="0" w:hanging="449"/>
        <w:jc w:val="left"/>
        <w:rPr>
          <w:sz w:val="20"/>
        </w:rPr>
      </w:pPr>
      <w:r>
        <w:rPr>
          <w:sz w:val="20"/>
        </w:rPr>
        <w:t>Faça</w:t>
      </w:r>
      <w:r>
        <w:rPr>
          <w:spacing w:val="-7"/>
          <w:sz w:val="20"/>
        </w:rPr>
        <w:t> </w:t>
      </w:r>
      <w:r>
        <w:rPr>
          <w:sz w:val="20"/>
        </w:rPr>
        <w:t>esta</w:t>
      </w:r>
      <w:r>
        <w:rPr>
          <w:spacing w:val="-7"/>
          <w:sz w:val="20"/>
        </w:rPr>
        <w:t> </w:t>
      </w:r>
      <w:r>
        <w:rPr>
          <w:sz w:val="20"/>
        </w:rPr>
        <w:t>operação</w:t>
      </w:r>
      <w:r>
        <w:rPr>
          <w:spacing w:val="-7"/>
          <w:sz w:val="20"/>
        </w:rPr>
        <w:t> </w:t>
      </w:r>
      <w:r>
        <w:rPr>
          <w:sz w:val="20"/>
        </w:rPr>
        <w:t>três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vezes;</w:t>
      </w:r>
    </w:p>
    <w:p>
      <w:pPr>
        <w:pStyle w:val="ListParagraph"/>
        <w:numPr>
          <w:ilvl w:val="1"/>
          <w:numId w:val="14"/>
        </w:numPr>
        <w:tabs>
          <w:tab w:pos="1300" w:val="left" w:leader="none"/>
        </w:tabs>
        <w:spacing w:line="229" w:lineRule="exact" w:before="0" w:after="0"/>
        <w:ind w:left="1300" w:right="0" w:hanging="449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7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</w:t>
      </w:r>
      <w:r>
        <w:rPr>
          <w:spacing w:val="-8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Heading1"/>
        <w:numPr>
          <w:ilvl w:val="0"/>
          <w:numId w:val="14"/>
        </w:numPr>
        <w:tabs>
          <w:tab w:pos="706" w:val="left" w:leader="none"/>
        </w:tabs>
        <w:spacing w:line="244" w:lineRule="exact" w:before="228" w:after="0"/>
        <w:ind w:left="706" w:right="0" w:hanging="282"/>
        <w:jc w:val="both"/>
      </w:pPr>
      <w:r>
        <w:rPr/>
        <w:t>LAVAGEM</w:t>
      </w:r>
      <w:r>
        <w:rPr>
          <w:spacing w:val="-9"/>
        </w:rPr>
        <w:t> </w:t>
      </w:r>
      <w:r>
        <w:rPr/>
        <w:t>SOB</w:t>
      </w:r>
      <w:r>
        <w:rPr>
          <w:spacing w:val="-6"/>
        </w:rPr>
        <w:t> </w:t>
      </w:r>
      <w:r>
        <w:rPr>
          <w:spacing w:val="-2"/>
        </w:rPr>
        <w:t>PRESSÃO:</w:t>
      </w:r>
    </w:p>
    <w:p>
      <w:pPr>
        <w:pStyle w:val="BodyText"/>
        <w:ind w:left="707"/>
      </w:pPr>
      <w:r>
        <w:rPr>
          <w:u w:val="single"/>
        </w:rPr>
        <w:t>Ao</w:t>
      </w:r>
      <w:r>
        <w:rPr>
          <w:spacing w:val="36"/>
          <w:u w:val="single"/>
        </w:rPr>
        <w:t> </w:t>
      </w:r>
      <w:r>
        <w:rPr>
          <w:u w:val="single"/>
        </w:rPr>
        <w:t>utilizar</w:t>
      </w:r>
      <w:r>
        <w:rPr>
          <w:spacing w:val="37"/>
          <w:u w:val="single"/>
        </w:rPr>
        <w:t> </w:t>
      </w:r>
      <w:r>
        <w:rPr>
          <w:u w:val="single"/>
        </w:rPr>
        <w:t>pulverizadores</w:t>
      </w:r>
      <w:r>
        <w:rPr>
          <w:spacing w:val="37"/>
          <w:u w:val="single"/>
        </w:rPr>
        <w:t> </w:t>
      </w:r>
      <w:r>
        <w:rPr>
          <w:u w:val="single"/>
        </w:rPr>
        <w:t>dotados</w:t>
      </w:r>
      <w:r>
        <w:rPr>
          <w:spacing w:val="35"/>
          <w:u w:val="single"/>
        </w:rPr>
        <w:t> </w:t>
      </w:r>
      <w:r>
        <w:rPr>
          <w:u w:val="single"/>
        </w:rPr>
        <w:t>de</w:t>
      </w:r>
      <w:r>
        <w:rPr>
          <w:spacing w:val="33"/>
          <w:u w:val="single"/>
        </w:rPr>
        <w:t> </w:t>
      </w:r>
      <w:r>
        <w:rPr>
          <w:u w:val="single"/>
        </w:rPr>
        <w:t>equipamentos</w:t>
      </w:r>
      <w:r>
        <w:rPr>
          <w:spacing w:val="34"/>
          <w:u w:val="single"/>
        </w:rPr>
        <w:t> </w:t>
      </w:r>
      <w:r>
        <w:rPr>
          <w:u w:val="single"/>
        </w:rPr>
        <w:t>de</w:t>
      </w:r>
      <w:r>
        <w:rPr>
          <w:spacing w:val="35"/>
          <w:u w:val="single"/>
        </w:rPr>
        <w:t> </w:t>
      </w:r>
      <w:r>
        <w:rPr>
          <w:u w:val="single"/>
        </w:rPr>
        <w:t>lavagem</w:t>
      </w:r>
      <w:r>
        <w:rPr>
          <w:spacing w:val="33"/>
          <w:u w:val="single"/>
        </w:rPr>
        <w:t> </w:t>
      </w:r>
      <w:r>
        <w:rPr>
          <w:u w:val="single"/>
        </w:rPr>
        <w:t>sob</w:t>
      </w:r>
      <w:r>
        <w:rPr>
          <w:spacing w:val="33"/>
          <w:u w:val="single"/>
        </w:rPr>
        <w:t> </w:t>
      </w:r>
      <w:r>
        <w:rPr>
          <w:u w:val="single"/>
        </w:rPr>
        <w:t>pressão</w:t>
      </w:r>
      <w:r>
        <w:rPr>
          <w:spacing w:val="35"/>
          <w:u w:val="single"/>
        </w:rPr>
        <w:t> </w:t>
      </w:r>
      <w:r>
        <w:rPr>
          <w:u w:val="single"/>
        </w:rPr>
        <w:t>seguir</w:t>
      </w:r>
      <w:r>
        <w:rPr>
          <w:spacing w:val="37"/>
          <w:u w:val="single"/>
        </w:rPr>
        <w:t> </w:t>
      </w:r>
      <w:r>
        <w:rPr>
          <w:u w:val="single"/>
        </w:rPr>
        <w:t>os</w:t>
      </w:r>
      <w:r>
        <w:rPr>
          <w:spacing w:val="34"/>
          <w:u w:val="single"/>
        </w:rPr>
        <w:t> </w:t>
      </w:r>
      <w:r>
        <w:rPr>
          <w:u w:val="single"/>
        </w:rPr>
        <w:t>seguintes</w:t>
      </w:r>
      <w:r>
        <w:rPr/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1"/>
          <w:numId w:val="14"/>
        </w:numPr>
        <w:tabs>
          <w:tab w:pos="1557" w:val="left" w:leader="none"/>
        </w:tabs>
        <w:spacing w:line="229" w:lineRule="exact" w:before="0" w:after="0"/>
        <w:ind w:left="1557" w:right="0" w:hanging="852"/>
        <w:jc w:val="left"/>
        <w:rPr>
          <w:sz w:val="20"/>
        </w:rPr>
      </w:pPr>
      <w:r>
        <w:rPr>
          <w:sz w:val="20"/>
        </w:rPr>
        <w:t>Encaixe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embalagem</w:t>
      </w:r>
      <w:r>
        <w:rPr>
          <w:spacing w:val="-7"/>
          <w:sz w:val="20"/>
        </w:rPr>
        <w:t> </w:t>
      </w:r>
      <w:r>
        <w:rPr>
          <w:sz w:val="20"/>
        </w:rPr>
        <w:t>vazia</w:t>
      </w:r>
      <w:r>
        <w:rPr>
          <w:spacing w:val="-7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local</w:t>
      </w:r>
      <w:r>
        <w:rPr>
          <w:spacing w:val="-8"/>
          <w:sz w:val="20"/>
        </w:rPr>
        <w:t> </w:t>
      </w:r>
      <w:r>
        <w:rPr>
          <w:sz w:val="20"/>
        </w:rPr>
        <w:t>apropriado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z w:val="20"/>
        </w:rPr>
        <w:t>funil</w:t>
      </w:r>
      <w:r>
        <w:rPr>
          <w:spacing w:val="-7"/>
          <w:sz w:val="20"/>
        </w:rPr>
        <w:t> </w:t>
      </w:r>
      <w:r>
        <w:rPr>
          <w:sz w:val="20"/>
        </w:rPr>
        <w:t>instalado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1"/>
          <w:numId w:val="14"/>
        </w:numPr>
        <w:tabs>
          <w:tab w:pos="1410" w:val="left" w:leader="none"/>
        </w:tabs>
        <w:spacing w:line="231" w:lineRule="exact" w:before="0" w:after="0"/>
        <w:ind w:left="1410" w:right="0" w:hanging="703"/>
        <w:jc w:val="left"/>
        <w:rPr>
          <w:sz w:val="20"/>
        </w:rPr>
      </w:pPr>
      <w:r>
        <w:rPr>
          <w:sz w:val="20"/>
        </w:rPr>
        <w:t>Acione</w:t>
      </w:r>
      <w:r>
        <w:rPr>
          <w:spacing w:val="-7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mecanismo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sz w:val="20"/>
        </w:rPr>
        <w:t>liberar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jato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água;</w:t>
      </w:r>
    </w:p>
    <w:p>
      <w:pPr>
        <w:pStyle w:val="ListParagraph"/>
        <w:numPr>
          <w:ilvl w:val="1"/>
          <w:numId w:val="14"/>
        </w:numPr>
        <w:tabs>
          <w:tab w:pos="1410" w:val="left" w:leader="none"/>
        </w:tabs>
        <w:spacing w:line="230" w:lineRule="exact" w:before="0" w:after="0"/>
        <w:ind w:left="1410" w:right="0" w:hanging="703"/>
        <w:jc w:val="left"/>
        <w:rPr>
          <w:sz w:val="20"/>
        </w:rPr>
      </w:pPr>
      <w:r>
        <w:rPr>
          <w:sz w:val="20"/>
        </w:rPr>
        <w:t>Direcione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jato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todas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paredes</w:t>
      </w:r>
      <w:r>
        <w:rPr>
          <w:spacing w:val="-6"/>
          <w:sz w:val="20"/>
        </w:rPr>
        <w:t> </w:t>
      </w:r>
      <w:r>
        <w:rPr>
          <w:sz w:val="20"/>
        </w:rPr>
        <w:t>internas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embalagem,</w:t>
      </w:r>
      <w:r>
        <w:rPr>
          <w:spacing w:val="-5"/>
          <w:sz w:val="20"/>
        </w:rPr>
        <w:t> </w:t>
      </w:r>
      <w:r>
        <w:rPr>
          <w:sz w:val="20"/>
        </w:rPr>
        <w:t>por</w:t>
      </w:r>
      <w:r>
        <w:rPr>
          <w:spacing w:val="-6"/>
          <w:sz w:val="20"/>
        </w:rPr>
        <w:t> </w:t>
      </w:r>
      <w:r>
        <w:rPr>
          <w:sz w:val="20"/>
        </w:rPr>
        <w:t>30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1"/>
          <w:numId w:val="14"/>
        </w:numPr>
        <w:tabs>
          <w:tab w:pos="1410" w:val="left" w:leader="none"/>
        </w:tabs>
        <w:spacing w:line="229" w:lineRule="exact" w:before="0" w:after="0"/>
        <w:ind w:left="1410" w:right="0" w:hanging="703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água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6"/>
          <w:sz w:val="20"/>
        </w:rPr>
        <w:t> </w:t>
      </w:r>
      <w:r>
        <w:rPr>
          <w:sz w:val="20"/>
        </w:rPr>
        <w:t>ser</w:t>
      </w:r>
      <w:r>
        <w:rPr>
          <w:spacing w:val="-6"/>
          <w:sz w:val="20"/>
        </w:rPr>
        <w:t> </w:t>
      </w:r>
      <w:r>
        <w:rPr>
          <w:sz w:val="20"/>
        </w:rPr>
        <w:t>transferida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6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1"/>
          <w:numId w:val="14"/>
        </w:numPr>
        <w:tabs>
          <w:tab w:pos="1410" w:val="left" w:leader="none"/>
        </w:tabs>
        <w:spacing w:line="229" w:lineRule="exact" w:before="0" w:after="0"/>
        <w:ind w:left="1410" w:right="0" w:hanging="703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9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7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spacing w:before="217"/>
        <w:ind w:left="707"/>
        <w:jc w:val="both"/>
      </w:pPr>
      <w:r>
        <w:rPr>
          <w:u w:val="single"/>
        </w:rPr>
        <w:t>Ao</w:t>
      </w:r>
      <w:r>
        <w:rPr>
          <w:spacing w:val="-10"/>
          <w:u w:val="single"/>
        </w:rPr>
        <w:t> </w:t>
      </w:r>
      <w:r>
        <w:rPr>
          <w:u w:val="single"/>
        </w:rPr>
        <w:t>utilizar</w:t>
      </w:r>
      <w:r>
        <w:rPr>
          <w:spacing w:val="-9"/>
          <w:u w:val="single"/>
        </w:rPr>
        <w:t> </w:t>
      </w:r>
      <w:r>
        <w:rPr>
          <w:u w:val="single"/>
        </w:rPr>
        <w:t>equipamento</w:t>
      </w:r>
      <w:r>
        <w:rPr>
          <w:spacing w:val="-7"/>
          <w:u w:val="single"/>
        </w:rPr>
        <w:t> </w:t>
      </w:r>
      <w:r>
        <w:rPr>
          <w:u w:val="single"/>
        </w:rPr>
        <w:t>independente</w:t>
      </w:r>
      <w:r>
        <w:rPr>
          <w:spacing w:val="-10"/>
          <w:u w:val="single"/>
        </w:rPr>
        <w:t> </w:t>
      </w:r>
      <w:r>
        <w:rPr>
          <w:u w:val="single"/>
        </w:rPr>
        <w:t>para</w:t>
      </w:r>
      <w:r>
        <w:rPr>
          <w:spacing w:val="-7"/>
          <w:u w:val="single"/>
        </w:rPr>
        <w:t> </w:t>
      </w:r>
      <w:r>
        <w:rPr>
          <w:u w:val="single"/>
        </w:rPr>
        <w:t>lavagem</w:t>
      </w:r>
      <w:r>
        <w:rPr>
          <w:spacing w:val="-9"/>
          <w:u w:val="single"/>
        </w:rPr>
        <w:t> </w:t>
      </w:r>
      <w:r>
        <w:rPr>
          <w:u w:val="single"/>
        </w:rPr>
        <w:t>sob</w:t>
      </w:r>
      <w:r>
        <w:rPr>
          <w:spacing w:val="-6"/>
          <w:u w:val="single"/>
        </w:rPr>
        <w:t> </w:t>
      </w:r>
      <w:r>
        <w:rPr>
          <w:u w:val="single"/>
        </w:rPr>
        <w:t>pressão,</w:t>
      </w:r>
      <w:r>
        <w:rPr>
          <w:spacing w:val="-7"/>
          <w:u w:val="single"/>
        </w:rPr>
        <w:t> </w:t>
      </w:r>
      <w:r>
        <w:rPr>
          <w:u w:val="single"/>
        </w:rPr>
        <w:t>adotar</w:t>
      </w:r>
      <w:r>
        <w:rPr>
          <w:spacing w:val="-8"/>
          <w:u w:val="single"/>
        </w:rPr>
        <w:t> </w:t>
      </w:r>
      <w:r>
        <w:rPr>
          <w:u w:val="single"/>
        </w:rPr>
        <w:t>os</w:t>
      </w:r>
      <w:r>
        <w:rPr>
          <w:spacing w:val="-9"/>
          <w:u w:val="single"/>
        </w:rPr>
        <w:t> </w:t>
      </w:r>
      <w:r>
        <w:rPr>
          <w:u w:val="single"/>
        </w:rPr>
        <w:t>seguintes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2"/>
          <w:numId w:val="14"/>
        </w:numPr>
        <w:tabs>
          <w:tab w:pos="1134" w:val="left" w:leader="none"/>
          <w:tab w:pos="1298" w:val="left" w:leader="none"/>
        </w:tabs>
        <w:spacing w:line="240" w:lineRule="auto" w:before="1" w:after="0"/>
        <w:ind w:left="1134" w:right="150" w:hanging="286"/>
        <w:jc w:val="both"/>
        <w:rPr>
          <w:sz w:val="20"/>
        </w:rPr>
      </w:pPr>
      <w:r>
        <w:rPr>
          <w:sz w:val="20"/>
        </w:rPr>
        <w:tab/>
        <w:t>Imediatamente após o esvaziamento do conteúdo original da embalagem, mantê-la invertida sobre a boca do tanque de pulverização, em posição vertical, durante 30 segundos.</w:t>
      </w:r>
    </w:p>
    <w:p>
      <w:pPr>
        <w:pStyle w:val="ListParagraph"/>
        <w:numPr>
          <w:ilvl w:val="2"/>
          <w:numId w:val="14"/>
        </w:numPr>
        <w:tabs>
          <w:tab w:pos="1134" w:val="left" w:leader="none"/>
          <w:tab w:pos="1298" w:val="left" w:leader="none"/>
        </w:tabs>
        <w:spacing w:line="240" w:lineRule="auto" w:before="0" w:after="0"/>
        <w:ind w:left="1134" w:right="153" w:hanging="286"/>
        <w:jc w:val="both"/>
        <w:rPr>
          <w:sz w:val="20"/>
        </w:rPr>
      </w:pPr>
      <w:r>
        <w:rPr>
          <w:sz w:val="20"/>
        </w:rPr>
        <w:tab/>
        <w:t>Manter a embalagem nessa posição, introduzir a ponta do equipamento de lavagem sob pressão, direcionando o jato de água para todas as paredes internas da embalagem, por 30 </w:t>
      </w:r>
      <w:r>
        <w:rPr>
          <w:spacing w:val="-2"/>
          <w:sz w:val="20"/>
        </w:rPr>
        <w:t>segundos;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rPr>
          <w:sz w:val="18"/>
        </w:rPr>
      </w:pPr>
    </w:p>
    <w:p>
      <w:pPr>
        <w:spacing w:before="0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ListParagraph"/>
        <w:numPr>
          <w:ilvl w:val="2"/>
          <w:numId w:val="14"/>
        </w:numPr>
        <w:tabs>
          <w:tab w:pos="1300" w:val="left" w:leader="none"/>
        </w:tabs>
        <w:spacing w:line="229" w:lineRule="exact" w:before="71" w:after="0"/>
        <w:ind w:left="1300" w:right="0" w:hanging="451"/>
        <w:jc w:val="left"/>
        <w:rPr>
          <w:sz w:val="20"/>
        </w:rPr>
      </w:pPr>
      <w:r>
        <w:rPr>
          <w:sz w:val="20"/>
        </w:rPr>
        <w:t>Toda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água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lavagem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4"/>
          <w:sz w:val="20"/>
        </w:rPr>
        <w:t> </w:t>
      </w:r>
      <w:r>
        <w:rPr>
          <w:sz w:val="20"/>
        </w:rPr>
        <w:t>dirigida</w:t>
      </w:r>
      <w:r>
        <w:rPr>
          <w:spacing w:val="-7"/>
          <w:sz w:val="20"/>
        </w:rPr>
        <w:t> </w:t>
      </w:r>
      <w:r>
        <w:rPr>
          <w:sz w:val="20"/>
        </w:rPr>
        <w:t>diretamente</w:t>
      </w:r>
      <w:r>
        <w:rPr>
          <w:spacing w:val="-8"/>
          <w:sz w:val="20"/>
        </w:rPr>
        <w:t> </w:t>
      </w:r>
      <w:r>
        <w:rPr>
          <w:sz w:val="20"/>
        </w:rPr>
        <w:t>para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2"/>
          <w:numId w:val="14"/>
        </w:numPr>
        <w:tabs>
          <w:tab w:pos="1300" w:val="left" w:leader="none"/>
        </w:tabs>
        <w:spacing w:line="229" w:lineRule="exact" w:before="0" w:after="0"/>
        <w:ind w:left="1300" w:right="0" w:hanging="45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embalagem</w:t>
      </w:r>
      <w:r>
        <w:rPr>
          <w:spacing w:val="-8"/>
          <w:sz w:val="20"/>
        </w:rPr>
        <w:t> </w:t>
      </w:r>
      <w:r>
        <w:rPr>
          <w:sz w:val="20"/>
        </w:rPr>
        <w:t>plástica</w:t>
      </w:r>
      <w:r>
        <w:rPr>
          <w:spacing w:val="-8"/>
          <w:sz w:val="20"/>
        </w:rPr>
        <w:t> </w:t>
      </w:r>
      <w:r>
        <w:rPr>
          <w:sz w:val="20"/>
        </w:rPr>
        <w:t>ou</w:t>
      </w:r>
      <w:r>
        <w:rPr>
          <w:spacing w:val="-6"/>
          <w:sz w:val="20"/>
        </w:rPr>
        <w:t> </w:t>
      </w:r>
      <w:r>
        <w:rPr>
          <w:sz w:val="20"/>
        </w:rPr>
        <w:t>metálica,</w:t>
      </w:r>
      <w:r>
        <w:rPr>
          <w:spacing w:val="-7"/>
          <w:sz w:val="20"/>
        </w:rPr>
        <w:t> </w:t>
      </w:r>
      <w:r>
        <w:rPr>
          <w:sz w:val="20"/>
        </w:rPr>
        <w:t>perfurando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218" w:after="0"/>
        <w:ind w:left="263" w:right="0" w:hanging="122"/>
        <w:jc w:val="left"/>
      </w:pPr>
      <w:r>
        <w:rPr/>
        <w:t>ARMAZENAMENTO</w:t>
      </w:r>
      <w:r>
        <w:rPr>
          <w:spacing w:val="-10"/>
        </w:rPr>
        <w:t> </w:t>
      </w:r>
      <w:r>
        <w:rPr/>
        <w:t>DA</w:t>
      </w:r>
      <w:r>
        <w:rPr>
          <w:spacing w:val="-8"/>
        </w:rPr>
        <w:t> </w:t>
      </w:r>
      <w:r>
        <w:rPr/>
        <w:t>EMBALAGEM</w:t>
      </w:r>
      <w:r>
        <w:rPr>
          <w:spacing w:val="-6"/>
        </w:rPr>
        <w:t> </w:t>
      </w:r>
      <w:r>
        <w:rPr>
          <w:spacing w:val="-4"/>
        </w:rPr>
        <w:t>VAZIA</w:t>
      </w:r>
    </w:p>
    <w:p>
      <w:pPr>
        <w:pStyle w:val="BodyText"/>
        <w:spacing w:before="1"/>
        <w:ind w:left="141" w:right="160"/>
        <w:jc w:val="both"/>
      </w:pPr>
      <w:r>
        <w:rPr/>
        <w:t>Após a realização da Tríplice Lavagem ou Lavagem sob Pressão, essa embalagem deve ser armazenada com a tampa, em caixa coletiva, quando existente, separadamente das embalagens não lavadas.</w:t>
      </w:r>
    </w:p>
    <w:p>
      <w:pPr>
        <w:pStyle w:val="BodyText"/>
        <w:spacing w:before="1"/>
        <w:ind w:left="141" w:right="156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guardadas as embalagens cheias.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217" w:after="0"/>
        <w:ind w:left="263" w:right="0" w:hanging="122"/>
        <w:jc w:val="left"/>
      </w:pP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</w:t>
      </w:r>
    </w:p>
    <w:p>
      <w:pPr>
        <w:pStyle w:val="BodyText"/>
        <w:spacing w:before="1"/>
        <w:ind w:left="141" w:right="154"/>
        <w:jc w:val="both"/>
      </w:pPr>
      <w:r>
        <w:rPr/>
        <w:t>No</w:t>
      </w:r>
      <w:r>
        <w:rPr>
          <w:spacing w:val="-8"/>
        </w:rPr>
        <w:t> </w:t>
      </w:r>
      <w:r>
        <w:rPr/>
        <w:t>prazo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até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ano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compra,</w:t>
      </w:r>
      <w:r>
        <w:rPr>
          <w:spacing w:val="-8"/>
        </w:rPr>
        <w:t> </w:t>
      </w:r>
      <w:r>
        <w:rPr/>
        <w:t>é</w:t>
      </w:r>
      <w:r>
        <w:rPr>
          <w:spacing w:val="-6"/>
        </w:rPr>
        <w:t> </w:t>
      </w:r>
      <w:r>
        <w:rPr/>
        <w:t>obrigatória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vazia,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tampa,</w:t>
      </w:r>
      <w:r>
        <w:rPr>
          <w:spacing w:val="-8"/>
        </w:rPr>
        <w:t> </w:t>
      </w:r>
      <w:r>
        <w:rPr/>
        <w:t>pelo usuário, ao estabelecimento onde foi adquirido o produto ou no local indicado na nota fiscal, emitida no ato da compra.</w:t>
      </w:r>
    </w:p>
    <w:p>
      <w:pPr>
        <w:pStyle w:val="BodyText"/>
        <w:spacing w:before="1"/>
        <w:ind w:left="141" w:right="156"/>
        <w:jc w:val="both"/>
      </w:pPr>
      <w:r>
        <w:rPr/>
        <w:t>Caso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produto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tenha</w:t>
      </w:r>
      <w:r>
        <w:rPr>
          <w:spacing w:val="-1"/>
        </w:rPr>
        <w:t> </w:t>
      </w:r>
      <w:r>
        <w:rPr/>
        <w:t>sido</w:t>
      </w:r>
      <w:r>
        <w:rPr>
          <w:spacing w:val="-2"/>
        </w:rPr>
        <w:t> </w:t>
      </w:r>
      <w:r>
        <w:rPr/>
        <w:t>totalmente</w:t>
      </w:r>
      <w:r>
        <w:rPr>
          <w:spacing w:val="-1"/>
        </w:rPr>
        <w:t> </w:t>
      </w:r>
      <w:r>
        <w:rPr/>
        <w:t>utilizado</w:t>
      </w:r>
      <w:r>
        <w:rPr>
          <w:spacing w:val="-1"/>
        </w:rPr>
        <w:t> </w:t>
      </w:r>
      <w:r>
        <w:rPr/>
        <w:t>nesse</w:t>
      </w:r>
      <w:r>
        <w:rPr>
          <w:spacing w:val="-1"/>
        </w:rPr>
        <w:t> </w:t>
      </w:r>
      <w:r>
        <w:rPr/>
        <w:t>prazo,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ainda</w:t>
      </w:r>
      <w:r>
        <w:rPr>
          <w:spacing w:val="-2"/>
        </w:rPr>
        <w:t> </w:t>
      </w:r>
      <w:r>
        <w:rPr/>
        <w:t>esteja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validade, será facultada a devolução da embalagem em até 6 meses após o término do seu prazo de validade.</w:t>
      </w:r>
    </w:p>
    <w:p>
      <w:pPr>
        <w:pStyle w:val="BodyText"/>
        <w:ind w:left="141" w:right="148"/>
        <w:jc w:val="both"/>
      </w:pPr>
      <w:r>
        <w:rPr/>
        <w:t>O usuário deve guardar o comprovante de devolução para efeito de fiscalização, pelo prazo mínimo de um ano após a devolução da embalagem vazia.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218" w:after="0"/>
        <w:ind w:left="263" w:right="0" w:hanging="122"/>
        <w:jc w:val="left"/>
      </w:pPr>
      <w:r>
        <w:rPr>
          <w:spacing w:val="-2"/>
        </w:rPr>
        <w:t>TRANSPORTE</w:t>
      </w:r>
    </w:p>
    <w:p>
      <w:pPr>
        <w:pStyle w:val="BodyText"/>
        <w:spacing w:before="1"/>
        <w:ind w:left="141" w:right="159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spacing w:before="195"/>
      </w:pPr>
    </w:p>
    <w:p>
      <w:pPr>
        <w:spacing w:before="0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6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RÍGIDA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NÃO</w:t>
      </w:r>
      <w:r>
        <w:rPr>
          <w:rFonts w:ascii="Arial" w:hAnsi="Arial"/>
          <w:b/>
          <w:spacing w:val="-6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LAVÁVEL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1" w:after="0"/>
        <w:ind w:left="263" w:right="0" w:hanging="122"/>
        <w:jc w:val="left"/>
      </w:pPr>
      <w:r>
        <w:rPr/>
        <w:t>ESTA</w:t>
      </w:r>
      <w:r>
        <w:rPr>
          <w:spacing w:val="-5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NÃO</w:t>
      </w:r>
      <w:r>
        <w:rPr>
          <w:spacing w:val="-5"/>
        </w:rPr>
        <w:t> </w:t>
      </w:r>
      <w:r>
        <w:rPr/>
        <w:t>PODE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>
          <w:spacing w:val="-2"/>
        </w:rPr>
        <w:t>LAVADA</w:t>
      </w:r>
    </w:p>
    <w:p>
      <w:pPr>
        <w:pStyle w:val="ListParagraph"/>
        <w:numPr>
          <w:ilvl w:val="0"/>
          <w:numId w:val="15"/>
        </w:numPr>
        <w:tabs>
          <w:tab w:pos="263" w:val="left" w:leader="none"/>
        </w:tabs>
        <w:spacing w:line="240" w:lineRule="auto" w:before="216" w:after="0"/>
        <w:ind w:left="263" w:right="0" w:hanging="1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ind w:left="141" w:right="156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BodyText"/>
        <w:spacing w:before="2"/>
        <w:ind w:left="141"/>
        <w:jc w:val="both"/>
      </w:pPr>
      <w:r>
        <w:rPr/>
        <w:t>Use</w:t>
      </w:r>
      <w:r>
        <w:rPr>
          <w:spacing w:val="-6"/>
        </w:rPr>
        <w:t> </w:t>
      </w:r>
      <w:r>
        <w:rPr/>
        <w:t>luvas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manuseio</w:t>
      </w:r>
      <w:r>
        <w:rPr>
          <w:spacing w:val="-4"/>
        </w:rPr>
        <w:t> </w:t>
      </w:r>
      <w:r>
        <w:rPr/>
        <w:t>dessa</w:t>
      </w:r>
      <w:r>
        <w:rPr>
          <w:spacing w:val="-6"/>
        </w:rPr>
        <w:t> </w:t>
      </w:r>
      <w:r>
        <w:rPr>
          <w:spacing w:val="-2"/>
        </w:rPr>
        <w:t>embalagem.</w:t>
      </w:r>
    </w:p>
    <w:p>
      <w:pPr>
        <w:pStyle w:val="BodyText"/>
        <w:ind w:left="141" w:right="159"/>
        <w:jc w:val="both"/>
      </w:pPr>
      <w:r>
        <w:rPr/>
        <w:t>Essa embalagem vazia deve ser armazenada com sua tampa, em caixa coletiva, quando existente, separadamente das embalagens lavadas.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229" w:after="0"/>
        <w:ind w:left="263" w:right="0" w:hanging="122"/>
        <w:jc w:val="left"/>
      </w:pP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</w:t>
      </w:r>
    </w:p>
    <w:p>
      <w:pPr>
        <w:pStyle w:val="BodyText"/>
        <w:spacing w:before="1"/>
        <w:ind w:left="141" w:right="151"/>
        <w:jc w:val="both"/>
      </w:pPr>
      <w:r>
        <w:rPr/>
        <w:t>No</w:t>
      </w:r>
      <w:r>
        <w:rPr>
          <w:spacing w:val="-8"/>
        </w:rPr>
        <w:t> </w:t>
      </w:r>
      <w:r>
        <w:rPr/>
        <w:t>prazo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até</w:t>
      </w:r>
      <w:r>
        <w:rPr>
          <w:spacing w:val="-8"/>
        </w:rPr>
        <w:t> </w:t>
      </w:r>
      <w:r>
        <w:rPr/>
        <w:t>um</w:t>
      </w:r>
      <w:r>
        <w:rPr>
          <w:spacing w:val="-8"/>
        </w:rPr>
        <w:t> </w:t>
      </w:r>
      <w:r>
        <w:rPr/>
        <w:t>ano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compra,</w:t>
      </w:r>
      <w:r>
        <w:rPr>
          <w:spacing w:val="-8"/>
        </w:rPr>
        <w:t> </w:t>
      </w:r>
      <w:r>
        <w:rPr/>
        <w:t>é</w:t>
      </w:r>
      <w:r>
        <w:rPr>
          <w:spacing w:val="-6"/>
        </w:rPr>
        <w:t> </w:t>
      </w:r>
      <w:r>
        <w:rPr/>
        <w:t>obrigatória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vazia,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tampa,</w:t>
      </w:r>
      <w:r>
        <w:rPr>
          <w:spacing w:val="-8"/>
        </w:rPr>
        <w:t> </w:t>
      </w:r>
      <w:r>
        <w:rPr/>
        <w:t>pelo usuário, ao estabelecimento onde foi adquirido o produto ou no local indicado na nota fiscal, emitida no ato da compra.</w:t>
      </w:r>
    </w:p>
    <w:p>
      <w:pPr>
        <w:pStyle w:val="BodyText"/>
        <w:ind w:left="141" w:right="151"/>
        <w:jc w:val="both"/>
      </w:pPr>
      <w:r>
        <w:rPr/>
        <w:t>Caso o produto não tenha sido totalmente utilizado nesse prazo, e ainda esteja dentro de seu prazo de validade,</w:t>
      </w:r>
      <w:r>
        <w:rPr>
          <w:spacing w:val="-5"/>
        </w:rPr>
        <w:t> </w:t>
      </w:r>
      <w:r>
        <w:rPr/>
        <w:t>será</w:t>
      </w:r>
      <w:r>
        <w:rPr>
          <w:spacing w:val="-3"/>
        </w:rPr>
        <w:t> </w:t>
      </w:r>
      <w:r>
        <w:rPr/>
        <w:t>facultada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devolução</w:t>
      </w:r>
      <w:r>
        <w:rPr>
          <w:spacing w:val="-6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 em até</w:t>
      </w:r>
      <w:r>
        <w:rPr>
          <w:spacing w:val="-3"/>
        </w:rPr>
        <w:t> </w:t>
      </w:r>
      <w:r>
        <w:rPr/>
        <w:t>6</w:t>
      </w:r>
      <w:r>
        <w:rPr>
          <w:spacing w:val="-3"/>
        </w:rPr>
        <w:t> </w:t>
      </w:r>
      <w:r>
        <w:rPr/>
        <w:t>meses</w:t>
      </w:r>
      <w:r>
        <w:rPr>
          <w:spacing w:val="-4"/>
        </w:rPr>
        <w:t> </w:t>
      </w:r>
      <w:r>
        <w:rPr/>
        <w:t>após</w:t>
      </w:r>
      <w:r>
        <w:rPr>
          <w:spacing w:val="-4"/>
        </w:rPr>
        <w:t> </w:t>
      </w:r>
      <w:r>
        <w:rPr/>
        <w:t>o</w:t>
      </w:r>
      <w:r>
        <w:rPr>
          <w:spacing w:val="-3"/>
        </w:rPr>
        <w:t> </w:t>
      </w:r>
      <w:r>
        <w:rPr/>
        <w:t>término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prazo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validade.</w:t>
      </w:r>
      <w:r>
        <w:rPr>
          <w:spacing w:val="-5"/>
        </w:rPr>
        <w:t> </w:t>
      </w:r>
      <w:r>
        <w:rPr/>
        <w:t>O usuário</w:t>
      </w:r>
      <w:r>
        <w:rPr>
          <w:spacing w:val="-1"/>
        </w:rPr>
        <w:t> </w:t>
      </w:r>
      <w:r>
        <w:rPr/>
        <w:t>deve</w:t>
      </w:r>
      <w:r>
        <w:rPr>
          <w:spacing w:val="-3"/>
        </w:rPr>
        <w:t> </w:t>
      </w:r>
      <w:r>
        <w:rPr/>
        <w:t>guardar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comprovante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devolução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efeito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fiscalização,</w:t>
      </w:r>
      <w:r>
        <w:rPr>
          <w:spacing w:val="-3"/>
        </w:rPr>
        <w:t> </w:t>
      </w:r>
      <w:r>
        <w:rPr/>
        <w:t>pelo</w:t>
      </w:r>
      <w:r>
        <w:rPr>
          <w:spacing w:val="-1"/>
        </w:rPr>
        <w:t> </w:t>
      </w:r>
      <w:r>
        <w:rPr/>
        <w:t>prazo</w:t>
      </w:r>
      <w:r>
        <w:rPr>
          <w:spacing w:val="-3"/>
        </w:rPr>
        <w:t> </w:t>
      </w:r>
      <w:r>
        <w:rPr/>
        <w:t>mínimo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ano após a devolução da embalagem vazia.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29" w:lineRule="exact" w:before="219" w:after="0"/>
        <w:ind w:left="263" w:right="0" w:hanging="122"/>
        <w:jc w:val="left"/>
      </w:pPr>
      <w:r>
        <w:rPr>
          <w:spacing w:val="-2"/>
        </w:rPr>
        <w:t>TRANSPORTE</w:t>
      </w:r>
    </w:p>
    <w:p>
      <w:pPr>
        <w:pStyle w:val="BodyText"/>
        <w:ind w:left="141" w:right="159"/>
        <w:jc w:val="both"/>
      </w:pPr>
      <w:r>
        <w:rPr/>
        <w:t>As embalagens vazias não podem ser transportadas junto com alimentos, bebidas, medicamentos, rações, animais e pessoas.</w:t>
      </w:r>
    </w:p>
    <w:p>
      <w:pPr>
        <w:spacing w:before="206"/>
        <w:ind w:left="14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  <w:u w:val="thick"/>
        </w:rPr>
        <w:t>EMBALAGEM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SECUNDÁRIA</w:t>
      </w:r>
      <w:r>
        <w:rPr>
          <w:rFonts w:ascii="Arial" w:hAnsi="Arial"/>
          <w:b/>
          <w:spacing w:val="-10"/>
          <w:sz w:val="20"/>
          <w:u w:val="thick"/>
        </w:rPr>
        <w:t> </w:t>
      </w:r>
      <w:r>
        <w:rPr>
          <w:rFonts w:ascii="Arial" w:hAnsi="Arial"/>
          <w:b/>
          <w:sz w:val="20"/>
          <w:u w:val="thick"/>
        </w:rPr>
        <w:t>(NÃO</w:t>
      </w:r>
      <w:r>
        <w:rPr>
          <w:rFonts w:ascii="Arial" w:hAnsi="Arial"/>
          <w:b/>
          <w:spacing w:val="-8"/>
          <w:sz w:val="20"/>
          <w:u w:val="thick"/>
        </w:rPr>
        <w:t> </w:t>
      </w:r>
      <w:r>
        <w:rPr>
          <w:rFonts w:ascii="Arial" w:hAnsi="Arial"/>
          <w:b/>
          <w:spacing w:val="-2"/>
          <w:sz w:val="20"/>
          <w:u w:val="thick"/>
        </w:rPr>
        <w:t>CONTAMINADA)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0" w:after="0"/>
        <w:ind w:left="263" w:right="0" w:hanging="122"/>
        <w:jc w:val="left"/>
      </w:pPr>
      <w:r>
        <w:rPr/>
        <w:t>ESTA</w:t>
      </w:r>
      <w:r>
        <w:rPr>
          <w:spacing w:val="-5"/>
        </w:rPr>
        <w:t> </w:t>
      </w:r>
      <w:r>
        <w:rPr/>
        <w:t>EMBALAGEM</w:t>
      </w:r>
      <w:r>
        <w:rPr>
          <w:spacing w:val="-8"/>
        </w:rPr>
        <w:t> </w:t>
      </w:r>
      <w:r>
        <w:rPr/>
        <w:t>NÃO</w:t>
      </w:r>
      <w:r>
        <w:rPr>
          <w:spacing w:val="-5"/>
        </w:rPr>
        <w:t> </w:t>
      </w:r>
      <w:r>
        <w:rPr/>
        <w:t>PODE</w:t>
      </w:r>
      <w:r>
        <w:rPr>
          <w:spacing w:val="-6"/>
        </w:rPr>
        <w:t> </w:t>
      </w:r>
      <w:r>
        <w:rPr/>
        <w:t>SER</w:t>
      </w:r>
      <w:r>
        <w:rPr>
          <w:spacing w:val="-7"/>
        </w:rPr>
        <w:t> </w:t>
      </w:r>
      <w:r>
        <w:rPr>
          <w:spacing w:val="-2"/>
        </w:rPr>
        <w:t>LAVADA</w:t>
      </w:r>
    </w:p>
    <w:p>
      <w:pPr>
        <w:pStyle w:val="ListParagraph"/>
        <w:numPr>
          <w:ilvl w:val="0"/>
          <w:numId w:val="15"/>
        </w:numPr>
        <w:tabs>
          <w:tab w:pos="263" w:val="left" w:leader="none"/>
        </w:tabs>
        <w:spacing w:line="240" w:lineRule="auto" w:before="219" w:after="0"/>
        <w:ind w:left="263" w:right="0" w:hanging="122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ARMAZENAMENTO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EMBALAGEM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pacing w:val="-4"/>
          <w:sz w:val="20"/>
        </w:rPr>
        <w:t>VAZIA</w:t>
      </w:r>
    </w:p>
    <w:p>
      <w:pPr>
        <w:pStyle w:val="BodyText"/>
        <w:spacing w:before="1"/>
        <w:ind w:left="141" w:right="156"/>
        <w:jc w:val="both"/>
      </w:pPr>
      <w:r>
        <w:rPr/>
        <w:t>O armazenamento das embalagens vazias, até sua devolução pelo usuário, deve ser efetuado em local coberto, ventilado, ao abrigo de chuva e com piso impermeável, no próprio local onde são guardadas as embalagens cheias.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217" w:after="0"/>
        <w:ind w:left="263" w:right="0" w:hanging="122"/>
        <w:jc w:val="left"/>
      </w:pPr>
      <w:r>
        <w:rPr/>
        <w:t>DEVOLUÇÃO</w:t>
      </w:r>
      <w:r>
        <w:rPr>
          <w:spacing w:val="-9"/>
        </w:rPr>
        <w:t> </w:t>
      </w:r>
      <w:r>
        <w:rPr/>
        <w:t>DA</w:t>
      </w:r>
      <w:r>
        <w:rPr>
          <w:spacing w:val="-7"/>
        </w:rPr>
        <w:t> </w:t>
      </w:r>
      <w:r>
        <w:rPr/>
        <w:t>EMBALAGEM</w:t>
      </w:r>
      <w:r>
        <w:rPr>
          <w:spacing w:val="-4"/>
        </w:rPr>
        <w:t> </w:t>
      </w:r>
      <w:r>
        <w:rPr>
          <w:spacing w:val="-2"/>
        </w:rPr>
        <w:t>VAZIA</w:t>
      </w:r>
    </w:p>
    <w:p>
      <w:pPr>
        <w:pStyle w:val="BodyText"/>
        <w:spacing w:before="1"/>
        <w:ind w:left="141" w:right="157"/>
        <w:jc w:val="both"/>
      </w:pPr>
      <w:r>
        <w:rPr/>
        <w:t>É</w:t>
      </w:r>
      <w:r>
        <w:rPr>
          <w:spacing w:val="-12"/>
        </w:rPr>
        <w:t> </w:t>
      </w:r>
      <w:r>
        <w:rPr/>
        <w:t>obrigatória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devolução</w:t>
      </w:r>
      <w:r>
        <w:rPr>
          <w:spacing w:val="-11"/>
        </w:rPr>
        <w:t> </w:t>
      </w:r>
      <w:r>
        <w:rPr/>
        <w:t>da</w:t>
      </w:r>
      <w:r>
        <w:rPr>
          <w:spacing w:val="-14"/>
        </w:rPr>
        <w:t> </w:t>
      </w:r>
      <w:r>
        <w:rPr/>
        <w:t>embalagem</w:t>
      </w:r>
      <w:r>
        <w:rPr>
          <w:spacing w:val="-12"/>
        </w:rPr>
        <w:t> </w:t>
      </w:r>
      <w:r>
        <w:rPr/>
        <w:t>vazia,</w:t>
      </w:r>
      <w:r>
        <w:rPr>
          <w:spacing w:val="-12"/>
        </w:rPr>
        <w:t> </w:t>
      </w:r>
      <w:r>
        <w:rPr/>
        <w:t>pelo</w:t>
      </w:r>
      <w:r>
        <w:rPr>
          <w:spacing w:val="-12"/>
        </w:rPr>
        <w:t> </w:t>
      </w:r>
      <w:r>
        <w:rPr/>
        <w:t>usuário,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/>
        <w:t>estabelecimento</w:t>
      </w:r>
      <w:r>
        <w:rPr>
          <w:spacing w:val="-9"/>
        </w:rPr>
        <w:t> </w:t>
      </w:r>
      <w:r>
        <w:rPr/>
        <w:t>onde</w:t>
      </w:r>
      <w:r>
        <w:rPr>
          <w:spacing w:val="-12"/>
        </w:rPr>
        <w:t> </w:t>
      </w:r>
      <w:r>
        <w:rPr/>
        <w:t>foi</w:t>
      </w:r>
      <w:r>
        <w:rPr>
          <w:spacing w:val="-13"/>
        </w:rPr>
        <w:t> </w:t>
      </w:r>
      <w:r>
        <w:rPr/>
        <w:t>adquirido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produto ou no local indicado na nota fiscal, emitida pelo estabelecimento comercial.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0" w:after="0"/>
        <w:ind w:left="263" w:right="0" w:hanging="122"/>
        <w:jc w:val="left"/>
      </w:pPr>
      <w:r>
        <w:rPr>
          <w:spacing w:val="-2"/>
        </w:rPr>
        <w:t>TRANSPORTE</w:t>
      </w:r>
    </w:p>
    <w:p>
      <w:pPr>
        <w:pStyle w:val="BodyText"/>
        <w:spacing w:before="1"/>
        <w:ind w:left="141" w:right="150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8"/>
        </w:rPr>
      </w:pPr>
    </w:p>
    <w:p>
      <w:pPr>
        <w:spacing w:before="1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p>
      <w:pPr>
        <w:spacing w:after="0"/>
        <w:jc w:val="left"/>
        <w:rPr>
          <w:sz w:val="18"/>
        </w:rPr>
        <w:sectPr>
          <w:pgSz w:w="11920" w:h="16860"/>
          <w:pgMar w:header="0" w:footer="181" w:top="700" w:bottom="380" w:left="992" w:right="992"/>
          <w:pgBorders w:offsetFrom="page">
            <w:top w:val="single" w:color="C0C0C0" w:space="24" w:sz="4"/>
            <w:left w:val="single" w:color="C0C0C0" w:space="24" w:sz="4"/>
            <w:bottom w:val="single" w:color="C0C0C0" w:space="24" w:sz="4"/>
            <w:right w:val="single" w:color="C0C0C0" w:space="24" w:sz="4"/>
          </w:pgBorders>
        </w:sectPr>
      </w:pP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29" w:lineRule="exact" w:before="71" w:after="0"/>
        <w:ind w:left="263" w:right="0" w:hanging="122"/>
        <w:jc w:val="left"/>
      </w:pPr>
      <w:r>
        <w:rPr/>
        <w:t>DESTINAÇÃO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EMBALAGENS</w:t>
      </w:r>
      <w:r>
        <w:rPr>
          <w:spacing w:val="-5"/>
        </w:rPr>
        <w:t> </w:t>
      </w:r>
      <w:r>
        <w:rPr>
          <w:spacing w:val="-2"/>
        </w:rPr>
        <w:t>VAZIAS</w:t>
      </w:r>
    </w:p>
    <w:p>
      <w:pPr>
        <w:pStyle w:val="BodyText"/>
        <w:ind w:left="141" w:right="160"/>
        <w:jc w:val="both"/>
      </w:pPr>
      <w:r>
        <w:rPr/>
        <w:t>A destinação final das embalagens vazias, após a devolução pelos usuários, somente poderá ser realizada pela Empresa Registrante ou por empresas legalmente autorizadas pelos órgãos competentes.</w:t>
      </w:r>
    </w:p>
    <w:p>
      <w:pPr>
        <w:pStyle w:val="BodyText"/>
        <w:spacing w:before="1"/>
      </w:pPr>
    </w:p>
    <w:p>
      <w:pPr>
        <w:pStyle w:val="Heading1"/>
      </w:pPr>
      <w:r>
        <w:rPr/>
        <w:t>É PROIBIDO AO USUÁRIO A REUTILIZAÇÃO E A RECICLAGEM DESTA EMBALAGEM VAZIA OU O</w:t>
      </w:r>
      <w:r>
        <w:rPr>
          <w:spacing w:val="40"/>
        </w:rPr>
        <w:t> </w:t>
      </w:r>
      <w:r>
        <w:rPr/>
        <w:t>FRACIONAMENTO E REEMBALAGEM DESTE PRODUTO.</w:t>
      </w:r>
    </w:p>
    <w:p>
      <w:pPr>
        <w:pStyle w:val="ListParagraph"/>
        <w:numPr>
          <w:ilvl w:val="0"/>
          <w:numId w:val="15"/>
        </w:numPr>
        <w:tabs>
          <w:tab w:pos="371" w:val="left" w:leader="none"/>
        </w:tabs>
        <w:spacing w:line="240" w:lineRule="auto" w:before="229" w:after="0"/>
        <w:ind w:left="141" w:right="156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EFEITOS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SOBRE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O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MEIO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DECORRENTE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DESTINAÇÃO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INADEQUADA</w:t>
      </w:r>
      <w:r>
        <w:rPr>
          <w:rFonts w:ascii="Arial" w:hAnsi="Arial"/>
          <w:b/>
          <w:spacing w:val="80"/>
          <w:sz w:val="20"/>
        </w:rPr>
        <w:t> </w:t>
      </w:r>
      <w:r>
        <w:rPr>
          <w:rFonts w:ascii="Arial" w:hAnsi="Arial"/>
          <w:b/>
          <w:sz w:val="20"/>
        </w:rPr>
        <w:t>DA</w:t>
      </w:r>
      <w:r>
        <w:rPr>
          <w:rFonts w:ascii="Arial" w:hAnsi="Arial"/>
          <w:b/>
          <w:spacing w:val="40"/>
          <w:sz w:val="20"/>
        </w:rPr>
        <w:t> </w:t>
      </w:r>
      <w:r>
        <w:rPr>
          <w:rFonts w:ascii="Arial" w:hAnsi="Arial"/>
          <w:b/>
          <w:sz w:val="20"/>
        </w:rPr>
        <w:t>EMBALAGEM VAZIA E RESTOS DE PRODUTOS:</w:t>
      </w:r>
    </w:p>
    <w:p>
      <w:pPr>
        <w:pStyle w:val="BodyText"/>
        <w:spacing w:before="1"/>
        <w:ind w:left="141" w:right="155"/>
        <w:jc w:val="both"/>
      </w:pPr>
      <w:r>
        <w:rPr/>
        <w:t>A destinação inadequada das embalagens vazias e restos de produtos no meio ambiente causam contaminação do solo, da água e do ar, prejudicando a fauna, a flora e a saúde das pessoas.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29" w:lineRule="exact" w:before="0" w:after="0"/>
        <w:ind w:left="263" w:right="0" w:hanging="122"/>
        <w:jc w:val="left"/>
      </w:pPr>
      <w:r>
        <w:rPr/>
        <w:t>PRODUTOS</w:t>
      </w:r>
      <w:r>
        <w:rPr>
          <w:spacing w:val="-7"/>
        </w:rPr>
        <w:t> </w:t>
      </w:r>
      <w:r>
        <w:rPr/>
        <w:t>IMPRÓPRIOS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UTILIZAÇÃO</w:t>
      </w:r>
      <w:r>
        <w:rPr>
          <w:spacing w:val="-7"/>
        </w:rPr>
        <w:t> </w:t>
      </w:r>
      <w:r>
        <w:rPr/>
        <w:t>OU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>
          <w:spacing w:val="-2"/>
        </w:rPr>
        <w:t>DESUSO:</w:t>
      </w:r>
    </w:p>
    <w:p>
      <w:pPr>
        <w:pStyle w:val="BodyText"/>
        <w:ind w:left="141" w:right="159"/>
        <w:jc w:val="both"/>
      </w:pPr>
      <w:r>
        <w:rPr/>
        <w:t>Caso este produto venha a se tornar impróprio para utilização ou em desuso, consulte o registrante através do telefone indicado no rótulo para sua devolução e destinação final.</w:t>
      </w:r>
    </w:p>
    <w:p>
      <w:pPr>
        <w:pStyle w:val="BodyText"/>
        <w:ind w:left="141" w:right="153"/>
        <w:jc w:val="both"/>
      </w:pPr>
      <w:r>
        <w:rPr/>
        <w:t>A desativação do produto é feita através de incineração em fornos destinados para este tipo de operação, equipados com câmaras de lavagem de gases efluentes e aprovados por órgão ambiental competente.</w:t>
      </w:r>
    </w:p>
    <w:p>
      <w:pPr>
        <w:pStyle w:val="Heading1"/>
        <w:numPr>
          <w:ilvl w:val="0"/>
          <w:numId w:val="15"/>
        </w:numPr>
        <w:tabs>
          <w:tab w:pos="263" w:val="left" w:leader="none"/>
        </w:tabs>
        <w:spacing w:line="240" w:lineRule="auto" w:before="219" w:after="0"/>
        <w:ind w:left="263" w:right="0" w:hanging="122"/>
        <w:jc w:val="left"/>
      </w:pPr>
      <w:r>
        <w:rPr/>
        <w:t>TRANSPORTE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AGROTÓXICOS,</w:t>
      </w:r>
      <w:r>
        <w:rPr>
          <w:spacing w:val="-7"/>
        </w:rPr>
        <w:t> </w:t>
      </w:r>
      <w:r>
        <w:rPr/>
        <w:t>COMPONENTES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>
          <w:spacing w:val="-2"/>
        </w:rPr>
        <w:t>AFINS:</w:t>
      </w:r>
    </w:p>
    <w:p>
      <w:pPr>
        <w:pStyle w:val="BodyText"/>
        <w:ind w:left="141" w:right="150"/>
        <w:jc w:val="both"/>
      </w:pPr>
      <w:r>
        <w:rPr/>
        <w:t>O transporte está sujeito 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Heading1"/>
        <w:spacing w:before="218"/>
      </w:pPr>
      <w:r>
        <w:rPr/>
        <w:t>RESTRIÇÕES</w:t>
      </w:r>
      <w:r>
        <w:rPr>
          <w:spacing w:val="-11"/>
        </w:rPr>
        <w:t> </w:t>
      </w:r>
      <w:r>
        <w:rPr/>
        <w:t>ESTABELECIDAS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ORGÃO</w:t>
      </w:r>
      <w:r>
        <w:rPr>
          <w:spacing w:val="-10"/>
        </w:rPr>
        <w:t> </w:t>
      </w:r>
      <w:r>
        <w:rPr/>
        <w:t>COMPETENTE</w:t>
      </w:r>
      <w:r>
        <w:rPr>
          <w:spacing w:val="-9"/>
        </w:rPr>
        <w:t> </w:t>
      </w:r>
      <w:r>
        <w:rPr/>
        <w:t>ESTADUAL,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DISTRITO</w:t>
      </w:r>
      <w:r>
        <w:rPr>
          <w:spacing w:val="-10"/>
        </w:rPr>
        <w:t> </w:t>
      </w:r>
      <w:r>
        <w:rPr/>
        <w:t>FEDERAL</w:t>
      </w:r>
      <w:r>
        <w:rPr>
          <w:spacing w:val="-10"/>
        </w:rPr>
        <w:t> </w:t>
      </w:r>
      <w:r>
        <w:rPr/>
        <w:t>OU </w:t>
      </w:r>
      <w:r>
        <w:rPr>
          <w:spacing w:val="-2"/>
        </w:rPr>
        <w:t>MUNICIPAL:</w:t>
      </w:r>
    </w:p>
    <w:p>
      <w:pPr>
        <w:pStyle w:val="BodyText"/>
        <w:spacing w:before="1"/>
        <w:ind w:left="141"/>
        <w:jc w:val="both"/>
      </w:pPr>
      <w:r>
        <w:rPr/>
        <w:t>No</w:t>
      </w:r>
      <w:r>
        <w:rPr>
          <w:spacing w:val="-7"/>
        </w:rPr>
        <w:t> </w:t>
      </w:r>
      <w:r>
        <w:rPr/>
        <w:t>Estado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Paraná,</w:t>
      </w:r>
      <w:r>
        <w:rPr>
          <w:spacing w:val="-5"/>
        </w:rPr>
        <w:t> </w:t>
      </w:r>
      <w:r>
        <w:rPr/>
        <w:t>o</w:t>
      </w:r>
      <w:r>
        <w:rPr>
          <w:spacing w:val="-7"/>
        </w:rPr>
        <w:t> </w:t>
      </w:r>
      <w:r>
        <w:rPr/>
        <w:t>produto</w:t>
      </w:r>
      <w:r>
        <w:rPr>
          <w:spacing w:val="-7"/>
        </w:rPr>
        <w:t> </w:t>
      </w:r>
      <w:r>
        <w:rPr/>
        <w:t>apresenta</w:t>
      </w:r>
      <w:r>
        <w:rPr>
          <w:spacing w:val="-5"/>
        </w:rPr>
        <w:t> </w:t>
      </w:r>
      <w:r>
        <w:rPr/>
        <w:t>restrições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uso para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seguintes</w:t>
      </w:r>
      <w:r>
        <w:rPr>
          <w:spacing w:val="-7"/>
        </w:rPr>
        <w:t> </w:t>
      </w:r>
      <w:r>
        <w:rPr/>
        <w:t>culturas</w:t>
      </w:r>
      <w:r>
        <w:rPr>
          <w:spacing w:val="-1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-2"/>
        </w:rPr>
        <w:t>alvos:</w:t>
      </w:r>
    </w:p>
    <w:p>
      <w:pPr>
        <w:pStyle w:val="ListParagraph"/>
        <w:numPr>
          <w:ilvl w:val="0"/>
          <w:numId w:val="16"/>
        </w:numPr>
        <w:tabs>
          <w:tab w:pos="262" w:val="left" w:leader="none"/>
        </w:tabs>
        <w:spacing w:line="240" w:lineRule="auto" w:before="1" w:after="0"/>
        <w:ind w:left="141" w:right="214" w:firstLine="0"/>
        <w:jc w:val="both"/>
        <w:rPr>
          <w:rFonts w:ascii="Arial" w:hAnsi="Arial"/>
          <w:i/>
          <w:sz w:val="20"/>
        </w:rPr>
      </w:pPr>
      <w:r>
        <w:rPr>
          <w:sz w:val="20"/>
          <w:u w:val="single"/>
        </w:rPr>
        <w:t>Ameixa, Arroz, Banana, Cacau, Café,, Cana-de-açúcar, Citrus, Coco, Eucalipto, Fumo, Maçã, Mamão, </w:t>
      </w:r>
      <w:r>
        <w:rPr>
          <w:sz w:val="20"/>
        </w:rPr>
        <w:t> </w:t>
      </w:r>
      <w:r>
        <w:rPr>
          <w:sz w:val="20"/>
          <w:u w:val="single"/>
        </w:rPr>
        <w:t>Milho,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Nectarina,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Pastagens,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Pêra,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Pêssego,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Pinus,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Seringueira,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Soja,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Trigo</w:t>
      </w:r>
      <w:r>
        <w:rPr>
          <w:spacing w:val="-6"/>
          <w:sz w:val="20"/>
          <w:u w:val="single"/>
        </w:rPr>
        <w:t> </w:t>
      </w:r>
      <w:r>
        <w:rPr>
          <w:sz w:val="20"/>
          <w:u w:val="single"/>
        </w:rPr>
        <w:t>e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Uva:</w:t>
      </w:r>
      <w:r>
        <w:rPr>
          <w:sz w:val="20"/>
        </w:rPr>
        <w:t> </w:t>
      </w:r>
      <w:r>
        <w:rPr>
          <w:rFonts w:ascii="Arial" w:hAnsi="Arial"/>
          <w:i/>
          <w:sz w:val="20"/>
        </w:rPr>
        <w:t>Sorghum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arundinaceum</w:t>
      </w:r>
    </w:p>
    <w:p>
      <w:pPr>
        <w:pStyle w:val="ListParagraph"/>
        <w:numPr>
          <w:ilvl w:val="0"/>
          <w:numId w:val="16"/>
        </w:numPr>
        <w:tabs>
          <w:tab w:pos="262" w:val="left" w:leader="none"/>
        </w:tabs>
        <w:spacing w:line="240" w:lineRule="auto" w:before="0" w:after="0"/>
        <w:ind w:left="141" w:right="646" w:firstLine="0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Arroz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irrigado:</w:t>
      </w:r>
      <w:r>
        <w:rPr>
          <w:sz w:val="20"/>
        </w:rPr>
        <w:t> </w:t>
      </w:r>
      <w:r>
        <w:rPr>
          <w:rFonts w:ascii="Arial" w:hAnsi="Arial"/>
          <w:i/>
          <w:sz w:val="20"/>
        </w:rPr>
        <w:t>Avena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strigosa,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Triticum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aestivum,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Hyptis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suaveolens,</w:t>
      </w:r>
      <w:r>
        <w:rPr>
          <w:rFonts w:ascii="Arial" w:hAnsi="Arial"/>
          <w:i/>
          <w:spacing w:val="-4"/>
          <w:sz w:val="20"/>
        </w:rPr>
        <w:t> </w:t>
      </w:r>
      <w:r>
        <w:rPr>
          <w:rFonts w:ascii="Arial" w:hAnsi="Arial"/>
          <w:i/>
          <w:sz w:val="20"/>
        </w:rPr>
        <w:t>Vernonia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ferruginea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rFonts w:ascii="Arial" w:hAnsi="Arial"/>
          <w:i/>
          <w:sz w:val="20"/>
        </w:rPr>
        <w:t>Baccharis </w:t>
      </w:r>
      <w:r>
        <w:rPr>
          <w:rFonts w:ascii="Arial" w:hAnsi="Arial"/>
          <w:i/>
          <w:spacing w:val="-2"/>
          <w:sz w:val="20"/>
        </w:rPr>
        <w:t>dracuncunlifolia</w:t>
      </w:r>
    </w:p>
    <w:p>
      <w:pPr>
        <w:pStyle w:val="ListParagraph"/>
        <w:numPr>
          <w:ilvl w:val="0"/>
          <w:numId w:val="16"/>
        </w:numPr>
        <w:tabs>
          <w:tab w:pos="262" w:val="left" w:leader="none"/>
        </w:tabs>
        <w:spacing w:line="240" w:lineRule="auto" w:before="0" w:after="0"/>
        <w:ind w:left="262" w:right="0" w:hanging="121"/>
        <w:jc w:val="left"/>
        <w:rPr>
          <w:rFonts w:ascii="Arial" w:hAnsi="Arial"/>
          <w:i/>
          <w:sz w:val="20"/>
        </w:rPr>
      </w:pPr>
      <w:r>
        <w:rPr>
          <w:sz w:val="20"/>
          <w:u w:val="single"/>
        </w:rPr>
        <w:t>Soja</w:t>
      </w:r>
      <w:r>
        <w:rPr>
          <w:spacing w:val="-9"/>
          <w:sz w:val="20"/>
          <w:u w:val="single"/>
        </w:rPr>
        <w:t> </w:t>
      </w:r>
      <w:r>
        <w:rPr>
          <w:sz w:val="20"/>
          <w:u w:val="single"/>
        </w:rPr>
        <w:t>OGM:</w:t>
      </w:r>
      <w:r>
        <w:rPr>
          <w:spacing w:val="-9"/>
          <w:sz w:val="20"/>
        </w:rPr>
        <w:t> </w:t>
      </w:r>
      <w:r>
        <w:rPr>
          <w:rFonts w:ascii="Arial" w:hAnsi="Arial"/>
          <w:i/>
          <w:sz w:val="20"/>
        </w:rPr>
        <w:t>Triticum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z w:val="20"/>
        </w:rPr>
        <w:t>aestivum,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sz w:val="20"/>
        </w:rPr>
        <w:t>Hyptis</w:t>
      </w:r>
      <w:r>
        <w:rPr>
          <w:rFonts w:ascii="Arial" w:hAnsi="Arial"/>
          <w:i/>
          <w:spacing w:val="-5"/>
          <w:sz w:val="20"/>
        </w:rPr>
        <w:t> </w:t>
      </w:r>
      <w:r>
        <w:rPr>
          <w:rFonts w:ascii="Arial" w:hAnsi="Arial"/>
          <w:i/>
          <w:sz w:val="20"/>
        </w:rPr>
        <w:t>suaveolens,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sz w:val="20"/>
        </w:rPr>
        <w:t>Vernonia</w:t>
      </w:r>
      <w:r>
        <w:rPr>
          <w:rFonts w:ascii="Arial" w:hAnsi="Arial"/>
          <w:i/>
          <w:spacing w:val="-9"/>
          <w:sz w:val="20"/>
        </w:rPr>
        <w:t> </w:t>
      </w:r>
      <w:r>
        <w:rPr>
          <w:rFonts w:ascii="Arial" w:hAnsi="Arial"/>
          <w:i/>
          <w:sz w:val="20"/>
        </w:rPr>
        <w:t>ferruginea</w:t>
      </w:r>
      <w:r>
        <w:rPr>
          <w:rFonts w:ascii="Arial" w:hAnsi="Arial"/>
          <w:i/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7"/>
          <w:sz w:val="20"/>
        </w:rPr>
        <w:t> </w:t>
      </w:r>
      <w:r>
        <w:rPr>
          <w:rFonts w:ascii="Arial" w:hAnsi="Arial"/>
          <w:i/>
          <w:sz w:val="20"/>
        </w:rPr>
        <w:t>Baccharis</w:t>
      </w:r>
      <w:r>
        <w:rPr>
          <w:rFonts w:ascii="Arial" w:hAnsi="Arial"/>
          <w:i/>
          <w:spacing w:val="-8"/>
          <w:sz w:val="20"/>
        </w:rPr>
        <w:t> </w:t>
      </w:r>
      <w:r>
        <w:rPr>
          <w:rFonts w:ascii="Arial" w:hAnsi="Arial"/>
          <w:i/>
          <w:spacing w:val="-2"/>
          <w:sz w:val="20"/>
        </w:rPr>
        <w:t>dracuncunlifolia</w:t>
      </w: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rPr>
          <w:rFonts w:ascii="Arial"/>
          <w:i/>
          <w:sz w:val="18"/>
        </w:rPr>
      </w:pPr>
    </w:p>
    <w:p>
      <w:pPr>
        <w:pStyle w:val="BodyText"/>
        <w:spacing w:before="13"/>
        <w:rPr>
          <w:rFonts w:ascii="Arial"/>
          <w:i/>
          <w:sz w:val="18"/>
        </w:rPr>
      </w:pPr>
    </w:p>
    <w:p>
      <w:pPr>
        <w:spacing w:before="1"/>
        <w:ind w:left="263" w:right="0" w:firstLine="0"/>
        <w:jc w:val="left"/>
        <w:rPr>
          <w:sz w:val="18"/>
        </w:rPr>
      </w:pPr>
      <w:r>
        <w:rPr>
          <w:sz w:val="18"/>
        </w:rPr>
        <w:t>Avenida</w:t>
      </w:r>
      <w:r>
        <w:rPr>
          <w:spacing w:val="-4"/>
          <w:sz w:val="18"/>
        </w:rPr>
        <w:t> </w:t>
      </w:r>
      <w:r>
        <w:rPr>
          <w:sz w:val="18"/>
        </w:rPr>
        <w:t>Cristóvão</w:t>
      </w:r>
      <w:r>
        <w:rPr>
          <w:spacing w:val="-3"/>
          <w:sz w:val="18"/>
        </w:rPr>
        <w:t> </w:t>
      </w:r>
      <w:r>
        <w:rPr>
          <w:sz w:val="18"/>
        </w:rPr>
        <w:t>Colombo,</w:t>
      </w:r>
      <w:r>
        <w:rPr>
          <w:spacing w:val="-5"/>
          <w:sz w:val="18"/>
        </w:rPr>
        <w:t> </w:t>
      </w:r>
      <w:r>
        <w:rPr>
          <w:sz w:val="18"/>
        </w:rPr>
        <w:t>nº</w:t>
      </w:r>
      <w:r>
        <w:rPr>
          <w:spacing w:val="-1"/>
          <w:sz w:val="18"/>
        </w:rPr>
        <w:t> </w:t>
      </w:r>
      <w:r>
        <w:rPr>
          <w:sz w:val="18"/>
        </w:rPr>
        <w:t>2955,</w:t>
      </w:r>
      <w:r>
        <w:rPr>
          <w:spacing w:val="-3"/>
          <w:sz w:val="18"/>
        </w:rPr>
        <w:t> </w:t>
      </w:r>
      <w:r>
        <w:rPr>
          <w:sz w:val="18"/>
        </w:rPr>
        <w:t>Salas</w:t>
      </w:r>
      <w:r>
        <w:rPr>
          <w:spacing w:val="-3"/>
          <w:sz w:val="18"/>
        </w:rPr>
        <w:t> </w:t>
      </w:r>
      <w:r>
        <w:rPr>
          <w:sz w:val="18"/>
        </w:rPr>
        <w:t>703</w:t>
      </w:r>
      <w:r>
        <w:rPr>
          <w:spacing w:val="-3"/>
          <w:sz w:val="18"/>
        </w:rPr>
        <w:t> </w:t>
      </w:r>
      <w:r>
        <w:rPr>
          <w:sz w:val="18"/>
        </w:rPr>
        <w:t>e</w:t>
      </w:r>
      <w:r>
        <w:rPr>
          <w:spacing w:val="-5"/>
          <w:sz w:val="18"/>
        </w:rPr>
        <w:t> </w:t>
      </w:r>
      <w:r>
        <w:rPr>
          <w:sz w:val="18"/>
        </w:rPr>
        <w:t>704,</w:t>
      </w:r>
      <w:r>
        <w:rPr>
          <w:spacing w:val="-3"/>
          <w:sz w:val="18"/>
        </w:rPr>
        <w:t> </w:t>
      </w:r>
      <w:r>
        <w:rPr>
          <w:sz w:val="18"/>
        </w:rPr>
        <w:t>Bairro</w:t>
      </w:r>
      <w:r>
        <w:rPr>
          <w:spacing w:val="-3"/>
          <w:sz w:val="18"/>
        </w:rPr>
        <w:t> </w:t>
      </w:r>
      <w:r>
        <w:rPr>
          <w:sz w:val="18"/>
        </w:rPr>
        <w:t>Floresta,</w:t>
      </w:r>
      <w:r>
        <w:rPr>
          <w:spacing w:val="-3"/>
          <w:sz w:val="18"/>
        </w:rPr>
        <w:t> </w:t>
      </w:r>
      <w:r>
        <w:rPr>
          <w:sz w:val="18"/>
        </w:rPr>
        <w:t>na</w:t>
      </w:r>
      <w:r>
        <w:rPr>
          <w:spacing w:val="-5"/>
          <w:sz w:val="18"/>
        </w:rPr>
        <w:t> </w:t>
      </w:r>
      <w:r>
        <w:rPr>
          <w:sz w:val="18"/>
        </w:rPr>
        <w:t>cidade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Porto</w:t>
      </w:r>
      <w:r>
        <w:rPr>
          <w:spacing w:val="-5"/>
          <w:sz w:val="18"/>
        </w:rPr>
        <w:t> </w:t>
      </w:r>
      <w:r>
        <w:rPr>
          <w:sz w:val="18"/>
        </w:rPr>
        <w:t>Alegre,</w:t>
      </w:r>
      <w:r>
        <w:rPr>
          <w:spacing w:val="-3"/>
          <w:sz w:val="18"/>
        </w:rPr>
        <w:t> </w:t>
      </w:r>
      <w:r>
        <w:rPr>
          <w:sz w:val="18"/>
        </w:rPr>
        <w:t>RS,</w:t>
      </w:r>
      <w:r>
        <w:rPr>
          <w:spacing w:val="-3"/>
          <w:sz w:val="18"/>
        </w:rPr>
        <w:t> </w:t>
      </w:r>
      <w:r>
        <w:rPr>
          <w:sz w:val="18"/>
        </w:rPr>
        <w:t>CEP:</w:t>
      </w:r>
      <w:r>
        <w:rPr>
          <w:spacing w:val="-3"/>
          <w:sz w:val="18"/>
        </w:rPr>
        <w:t> </w:t>
      </w:r>
      <w:r>
        <w:rPr>
          <w:sz w:val="18"/>
        </w:rPr>
        <w:t>90.560-</w:t>
      </w:r>
      <w:r>
        <w:rPr>
          <w:spacing w:val="-5"/>
          <w:sz w:val="18"/>
        </w:rPr>
        <w:t>003</w:t>
      </w:r>
    </w:p>
    <w:sectPr>
      <w:pgSz w:w="11920" w:h="16860"/>
      <w:pgMar w:header="0" w:footer="181" w:top="700" w:bottom="380" w:left="992" w:right="992"/>
      <w:pgBorders w:offsetFrom="page">
        <w:top w:val="single" w:color="C0C0C0" w:space="24" w:sz="4"/>
        <w:left w:val="single" w:color="C0C0C0" w:space="24" w:sz="4"/>
        <w:bottom w:val="single" w:color="C0C0C0" w:space="24" w:sz="4"/>
        <w:right w:val="single" w:color="C0C0C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502464">
              <wp:simplePos x="0" y="0"/>
              <wp:positionH relativeFrom="page">
                <wp:posOffset>6799580</wp:posOffset>
              </wp:positionH>
              <wp:positionV relativeFrom="page">
                <wp:posOffset>10445516</wp:posOffset>
              </wp:positionV>
              <wp:extent cx="53467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346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20/06/2023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5.400024pt;margin-top:822.481628pt;width:42.1pt;height:11pt;mso-position-horizontal-relative:page;mso-position-vertical-relative:page;z-index:-17814016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20/06/2023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590" w:hanging="13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0" w:hanging="1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1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2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63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4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44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35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6" w:hanging="137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141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2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7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6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4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2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91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9" w:hanging="123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41" w:hanging="123"/>
      </w:pPr>
      <w:rPr>
        <w:rFonts w:hint="default" w:ascii="Arial" w:hAnsi="Arial" w:eastAsia="Arial" w:cs="Arial"/>
        <w:b/>
        <w:bCs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2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7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6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4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2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91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9" w:hanging="123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707" w:hanging="284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-"/>
      <w:lvlJc w:val="left"/>
      <w:pPr>
        <w:ind w:left="1134" w:hanging="4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2">
      <w:start w:val="0"/>
      <w:numFmt w:val="bullet"/>
      <w:lvlText w:val="-"/>
      <w:lvlJc w:val="left"/>
      <w:pPr>
        <w:ind w:left="1134" w:hanging="4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05" w:hanging="4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51" w:hanging="4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97" w:hanging="4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43" w:hanging="4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89" w:hanging="4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35" w:hanging="452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56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1">
      <w:start w:val="0"/>
      <w:numFmt w:val="bullet"/>
      <w:lvlText w:val=""/>
      <w:lvlJc w:val="left"/>
      <w:pPr>
        <w:ind w:left="311" w:hanging="113"/>
      </w:pPr>
      <w:rPr>
        <w:rFonts w:hint="default" w:ascii="Symbol" w:hAnsi="Symbol" w:eastAsia="Symbol" w:cs="Symbol"/>
        <w:b w:val="0"/>
        <w:bCs w:val="0"/>
        <w:i w:val="0"/>
        <w:iCs w:val="0"/>
        <w:spacing w:val="23"/>
        <w:w w:val="75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0" w:hanging="11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41" w:hanging="11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82" w:hanging="11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23" w:hanging="11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4" w:hanging="11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04" w:hanging="11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45" w:hanging="113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261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26" w:hanging="14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93" w:hanging="1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0" w:hanging="1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26" w:hanging="1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93" w:hanging="1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0" w:hanging="1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27" w:hanging="1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93" w:hanging="147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748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7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9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7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89" w:hanging="36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170" w:hanging="130"/>
      </w:pPr>
      <w:rPr>
        <w:rFonts w:hint="default" w:ascii="Arial MT" w:hAnsi="Arial MT" w:eastAsia="Arial MT" w:cs="Arial MT"/>
        <w:spacing w:val="0"/>
        <w:w w:val="68"/>
        <w:lang w:val="pt-PT" w:eastAsia="en-US" w:bidi="ar-SA"/>
      </w:rPr>
    </w:lvl>
    <w:lvl w:ilvl="1">
      <w:start w:val="0"/>
      <w:numFmt w:val="bullet"/>
      <w:lvlText w:val="-"/>
      <w:lvlJc w:val="left"/>
      <w:pPr>
        <w:ind w:left="170" w:hanging="12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29" w:hanging="12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4" w:hanging="12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8" w:hanging="12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3" w:hanging="12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28" w:hanging="12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03" w:hanging="12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77" w:hanging="123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63" w:hanging="9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5" w:hanging="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0" w:hanging="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5" w:hanging="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60" w:hanging="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5" w:hanging="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0" w:hanging="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5" w:hanging="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60" w:hanging="99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65" w:hanging="99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5" w:hanging="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30" w:hanging="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5" w:hanging="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0" w:hanging="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35" w:hanging="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0" w:hanging="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5" w:hanging="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0" w:hanging="9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65" w:hanging="99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95" w:hanging="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30" w:hanging="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65" w:hanging="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00" w:hanging="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35" w:hanging="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0" w:hanging="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5" w:hanging="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40" w:hanging="99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63" w:hanging="9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4" w:hanging="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9" w:hanging="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4" w:hanging="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58" w:hanging="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08" w:hanging="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2" w:hanging="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7" w:hanging="9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63" w:hanging="9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4" w:hanging="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9" w:hanging="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34" w:hanging="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58" w:hanging="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08" w:hanging="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2" w:hanging="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57" w:hanging="9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590" w:hanging="13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0" w:hanging="13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1" w:hanging="13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72" w:hanging="13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62" w:hanging="13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53" w:hanging="13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44" w:hanging="13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34" w:hanging="13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25" w:hanging="13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19" w:hanging="99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58" w:hanging="9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7" w:hanging="9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36" w:hanging="9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75" w:hanging="9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14" w:hanging="9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52" w:hanging="9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1" w:hanging="9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30" w:hanging="99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41" w:hanging="183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6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8" w:hanging="18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97" w:hanging="18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76" w:hanging="18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4" w:hanging="18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33" w:hanging="18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2" w:hanging="18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91" w:hanging="18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69" w:hanging="183"/>
      </w:pPr>
      <w:rPr>
        <w:rFonts w:hint="default"/>
        <w:lang w:val="pt-PT" w:eastAsia="en-US" w:bidi="ar-SA"/>
      </w:rPr>
    </w:lvl>
  </w:abstractNum>
  <w:num w:numId="3">
    <w:abstractNumId w:val="2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70"/>
      <w:outlineLvl w:val="2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-1" w:right="215"/>
      <w:jc w:val="center"/>
    </w:pPr>
    <w:rPr>
      <w:rFonts w:ascii="Arial" w:hAnsi="Arial" w:eastAsia="Arial" w:cs="Arial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41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://www.sbcpd.org/" TargetMode="External"/><Relationship Id="rId27" Type="http://schemas.openxmlformats.org/officeDocument/2006/relationships/hyperlink" Target="http://www.agricultura.gov.br/" TargetMode="External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2025-08-03T19:23:38Z</dcterms:created>
  <dcterms:modified xsi:type="dcterms:W3CDTF">2025-08-03T19:23:38Z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2025-08-03T00:00:00Z</vt:filetime>
  </property>
  <property fmtid="{D5CDD505-2E9C-101B-9397-08002B2CF9AE}" pid="5" name="Producer">
    <vt:lpwstr>Microsoft® Word para Microsoft 365</vt:lpwstr>
  </property>
</Properties>
</file>