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3DEFC" w14:textId="2E092C42" w:rsidR="009E1686" w:rsidRDefault="00AE320D" w:rsidP="000A6F27">
      <w:pPr>
        <w:pStyle w:val="ListParagraph"/>
        <w:spacing w:before="240"/>
      </w:pPr>
      <w:r>
        <w:br/>
      </w:r>
      <w:r>
        <w:br/>
      </w:r>
      <w:bookmarkStart w:id="0" w:name="_Hlk209707794"/>
      <w:r w:rsidRPr="000A6F27">
        <w:rPr>
          <w:rFonts w:ascii="Verdana" w:eastAsia="Times New Roman" w:hAnsi="Verdana" w:cs="Times New Roman"/>
          <w:b/>
          <w:lang w:eastAsia="ar-SA"/>
        </w:rPr>
        <w:t xml:space="preserve">1.0 </w:t>
      </w:r>
      <w:bookmarkStart w:id="1" w:name="_Hlk209708097"/>
      <w:r w:rsidRPr="000A6F27">
        <w:rPr>
          <w:rFonts w:ascii="Verdana" w:eastAsia="Times New Roman" w:hAnsi="Verdana" w:cs="Times New Roman"/>
          <w:b/>
          <w:lang w:eastAsia="ar-SA"/>
        </w:rPr>
        <w:t>Introduction</w:t>
      </w:r>
      <w:bookmarkEnd w:id="1"/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bookmarkStart w:id="2" w:name="_Hlk209708134"/>
      <w:r w:rsidRPr="000A6F27">
        <w:rPr>
          <w:rFonts w:ascii="Verdana" w:hAnsi="Verdana"/>
        </w:rPr>
        <w:t>Scope, objectives, resources, approach, and schedule for testing the LCP Monitoring System software. Modules under test: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Login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Diesel Generator (DG)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UPS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Switch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Radio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Dashboard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Tabular Report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Line Graph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Archive Management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User Management</w:t>
      </w:r>
      <w:r w:rsidRPr="000A6F27">
        <w:rPr>
          <w:rFonts w:ascii="Verdana" w:hAnsi="Verdana"/>
        </w:rPr>
        <w:br/>
      </w:r>
      <w:r w:rsidRPr="000A6F27">
        <w:rPr>
          <w:rFonts w:ascii="Verdana" w:hAnsi="Verdana"/>
        </w:rPr>
        <w:t>Sub-System Status</w:t>
      </w:r>
      <w:bookmarkEnd w:id="2"/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Test environment configured with software and database.</w:t>
      </w:r>
      <w:r w:rsidRPr="00AE320D">
        <w:rPr>
          <w:rFonts w:ascii="Verdana" w:hAnsi="Verdana"/>
        </w:rPr>
        <w:br/>
      </w:r>
      <w:r w:rsidRPr="00AE320D">
        <w:rPr>
          <w:rFonts w:ascii="Verdana" w:hAnsi="Verdana"/>
        </w:rPr>
        <w:t>Subsystems and network connectivity available.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Subsystem health packets (TCP, UDP, SNM</w:t>
      </w:r>
      <w:r w:rsidRPr="00AE320D">
        <w:rPr>
          <w:rFonts w:ascii="Verdana" w:hAnsi="Verdana"/>
        </w:rPr>
        <w:t>P).</w:t>
      </w:r>
      <w:r w:rsidRPr="00AE320D">
        <w:rPr>
          <w:rFonts w:ascii="Verdana" w:hAnsi="Verdana"/>
        </w:rPr>
        <w:br/>
        <w:t>- User credentials.</w:t>
      </w:r>
      <w:r w:rsidRPr="00AE320D">
        <w:rPr>
          <w:rFonts w:ascii="Verdana" w:hAnsi="Verdana"/>
        </w:rPr>
        <w:br/>
        <w:t>- Configuration files.</w:t>
      </w:r>
      <w:r w:rsidRPr="00AE320D">
        <w:rPr>
          <w:rFonts w:ascii="Verdana" w:hAnsi="Verdana"/>
        </w:rPr>
        <w:br/>
        <w:t>- Reporting and monitoring parameters.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- Software meets functional requirements.</w:t>
      </w:r>
      <w:r w:rsidRPr="00AE320D">
        <w:rPr>
          <w:rFonts w:ascii="Verdana" w:hAnsi="Verdana"/>
        </w:rPr>
        <w:br/>
        <w:t>- Data accuracy and real-time monitoring.</w:t>
      </w:r>
      <w:r w:rsidRPr="00AE320D">
        <w:rPr>
          <w:rFonts w:ascii="Verdana" w:hAnsi="Verdana"/>
        </w:rPr>
        <w:br/>
        <w:t>- Reliable performance in production-like conditions.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 xml:space="preserve">Criteria for 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Evaluating Results</w:t>
      </w:r>
      <w:r>
        <w:br/>
      </w:r>
      <w:r w:rsidRPr="00AE320D">
        <w:rPr>
          <w:rFonts w:ascii="Verdana" w:hAnsi="Verdana"/>
        </w:rPr>
        <w:t>- All modules should pass functional and integration tests.</w:t>
      </w:r>
      <w:r w:rsidRPr="00AE320D">
        <w:rPr>
          <w:rFonts w:ascii="Verdana" w:hAnsi="Verdana"/>
        </w:rPr>
        <w:br/>
        <w:t>- Security and UI validation must meet requirements.</w:t>
      </w:r>
      <w:r w:rsidRPr="00AE320D">
        <w:rPr>
          <w:rFonts w:ascii="Verdana" w:hAnsi="Verdana"/>
        </w:rP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Prepare environment.</w:t>
      </w:r>
      <w:r w:rsidRPr="00AE320D">
        <w:rPr>
          <w:rFonts w:ascii="Verdana" w:hAnsi="Verdana"/>
        </w:rPr>
        <w:br/>
        <w:t>- Execute module-wise tests.</w:t>
      </w:r>
      <w:r w:rsidRPr="00AE320D">
        <w:rPr>
          <w:rFonts w:ascii="Verdana" w:hAnsi="Verdana"/>
        </w:rPr>
        <w:br/>
      </w:r>
      <w:r w:rsidRPr="00AE320D">
        <w:rPr>
          <w:rFonts w:ascii="Verdana" w:hAnsi="Verdana"/>
        </w:rPr>
        <w:lastRenderedPageBreak/>
        <w:t>- Record outcomes.</w:t>
      </w:r>
      <w:r w:rsidRPr="00AE320D">
        <w:rPr>
          <w:rFonts w:ascii="Verdana" w:hAnsi="Verdana"/>
        </w:rPr>
        <w:br/>
        <w:t>- Log and retest defects.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s and Constraints</w:t>
      </w:r>
      <w:r>
        <w:br/>
      </w:r>
      <w:r w:rsidRPr="00AE320D">
        <w:rPr>
          <w:rFonts w:ascii="Verdana" w:hAnsi="Verdana"/>
        </w:rPr>
        <w:t>- Stable network available.</w:t>
      </w:r>
      <w:r w:rsidRPr="00AE320D">
        <w:rPr>
          <w:rFonts w:ascii="Verdana" w:hAnsi="Verdana"/>
        </w:rPr>
        <w:br/>
        <w:t>- Subsystems generate valid and error test packets.</w:t>
      </w:r>
      <w:r>
        <w:br/>
      </w:r>
      <w:bookmarkEnd w:id="0"/>
      <w:r>
        <w:br/>
      </w:r>
      <w:r>
        <w:br/>
      </w:r>
      <w:r w:rsidRPr="000A6F27">
        <w:rPr>
          <w:rFonts w:ascii="Verdana" w:eastAsia="Times New Roman" w:hAnsi="Verdana" w:cs="Times New Roman"/>
          <w:b/>
          <w:lang w:eastAsia="ar-SA"/>
        </w:rPr>
        <w:t>2.0 Test Objectives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Validation of functional, UI, integration, and security requirements.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- Functional requ</w:t>
      </w:r>
      <w:r w:rsidRPr="00AE320D">
        <w:rPr>
          <w:rFonts w:ascii="Verdana" w:hAnsi="Verdana"/>
        </w:rPr>
        <w:t>irements document (FRD) and Software Design Document (SDD) available.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Module test cases.</w:t>
      </w:r>
      <w:r w:rsidRPr="00AE320D">
        <w:rPr>
          <w:rFonts w:ascii="Verdana" w:hAnsi="Verdana"/>
        </w:rPr>
        <w:br/>
        <w:t>- Subsystem data.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- Each module passes its validation criteria.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br/>
        <w:t>Criteria for Evaluating Results</w:t>
      </w:r>
      <w:r>
        <w:br/>
      </w:r>
      <w:r w:rsidRPr="00AE320D">
        <w:rPr>
          <w:rFonts w:ascii="Verdana" w:hAnsi="Verdana"/>
        </w:rPr>
        <w:t>- All objectives (a–f) validated succ</w:t>
      </w:r>
      <w:r w:rsidRPr="00AE320D">
        <w:rPr>
          <w:rFonts w:ascii="Verdana" w:hAnsi="Verdana"/>
        </w:rPr>
        <w:t>essfully.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br/>
        <w:t>Test Procedure</w:t>
      </w:r>
      <w:r>
        <w:br/>
      </w:r>
      <w:r w:rsidRPr="00AE320D">
        <w:rPr>
          <w:rFonts w:ascii="Verdana" w:hAnsi="Verdana"/>
        </w:rPr>
        <w:t>- Execute functional tests.</w:t>
      </w:r>
      <w:r w:rsidRPr="00AE320D">
        <w:rPr>
          <w:rFonts w:ascii="Verdana" w:hAnsi="Verdana"/>
        </w:rPr>
        <w:br/>
        <w:t>- Validate UI, data accuracy, and integration.</w:t>
      </w:r>
      <w:r w:rsidRPr="00AE320D">
        <w:rPr>
          <w:rFonts w:ascii="Verdana" w:hAnsi="Verdana"/>
        </w:rPr>
        <w:br/>
        <w:t>- Test authentication and error handling.</w:t>
      </w:r>
      <w:r w:rsidRPr="00AE320D">
        <w:rPr>
          <w:rFonts w:ascii="Verdana" w:hAnsi="Verdana"/>
        </w:rP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- Development provides stable builds on time.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lang w:eastAsia="ar-SA"/>
        </w:rPr>
        <w:t>3.0 Requirements Addressed</w:t>
      </w:r>
      <w:r>
        <w:br/>
      </w:r>
      <w:r>
        <w:br/>
      </w:r>
      <w:r w:rsidRPr="00AE320D">
        <w:rPr>
          <w:rFonts w:ascii="Verdana" w:hAnsi="Verdana"/>
        </w:rPr>
        <w:t>Requirem</w:t>
      </w:r>
      <w:r w:rsidRPr="00AE320D">
        <w:rPr>
          <w:rFonts w:ascii="Verdana" w:hAnsi="Verdana"/>
        </w:rPr>
        <w:t>ents Addressed</w:t>
      </w:r>
      <w:r w:rsidRPr="00AE320D">
        <w:rPr>
          <w:rFonts w:ascii="Verdana" w:hAnsi="Verdana"/>
        </w:rPr>
        <w:br/>
        <w:t>The LCP Monitoring System must satisfy the following high-level requirements:</w:t>
      </w:r>
      <w:r w:rsidRPr="00AE320D">
        <w:rPr>
          <w:rFonts w:ascii="Verdana" w:hAnsi="Verdana"/>
        </w:rPr>
        <w:br/>
        <w:t>1. Reporting Software as per supply order.</w:t>
      </w:r>
      <w:r w:rsidRPr="00AE320D">
        <w:rPr>
          <w:rFonts w:ascii="Verdana" w:hAnsi="Verdana"/>
        </w:rPr>
        <w:br/>
      </w:r>
      <w:r w:rsidRPr="00AE320D">
        <w:rPr>
          <w:rFonts w:ascii="Verdana" w:hAnsi="Verdana"/>
        </w:rPr>
        <w:lastRenderedPageBreak/>
        <w:t>2. Message Processing – command handling.</w:t>
      </w:r>
      <w:r w:rsidRPr="00AE320D">
        <w:rPr>
          <w:rFonts w:ascii="Verdana" w:hAnsi="Verdana"/>
        </w:rPr>
        <w:br/>
        <w:t>3. Command Processing – GUI compliance with SDD.</w:t>
      </w:r>
      <w:r w:rsidRPr="00AE320D">
        <w:rPr>
          <w:rFonts w:ascii="Verdana" w:hAnsi="Verdana"/>
        </w:rPr>
        <w:br/>
        <w:t>4. User Interface – query sub</w:t>
      </w:r>
      <w:r w:rsidRPr="00AE320D">
        <w:rPr>
          <w:rFonts w:ascii="Verdana" w:hAnsi="Verdana"/>
        </w:rPr>
        <w:t>-systems and record data.</w:t>
      </w:r>
      <w:r w:rsidRPr="00AE320D">
        <w:rPr>
          <w:rFonts w:ascii="Verdana" w:hAnsi="Verdana"/>
        </w:rPr>
        <w:br/>
        <w:t>5. Communication – error handling.</w:t>
      </w:r>
      <w:r w:rsidRPr="00AE320D">
        <w:rPr>
          <w:rFonts w:ascii="Verdana" w:hAnsi="Verdana"/>
        </w:rPr>
        <w:br/>
        <w:t>6. Malfunction detection from TCP, UDP, SNMP.</w:t>
      </w:r>
      <w:r w:rsidRPr="00AE320D">
        <w:rPr>
          <w:rFonts w:ascii="Verdana" w:hAnsi="Verdana"/>
        </w:rPr>
        <w:br/>
        <w:t>7. Receive sub-system health – live monitoring.</w:t>
      </w:r>
      <w:r w:rsidRPr="00AE320D">
        <w:rPr>
          <w:rFonts w:ascii="Verdana" w:hAnsi="Verdana"/>
        </w:rPr>
        <w:br/>
        <w:t>8. Record Data – database storage.</w:t>
      </w:r>
      <w:r w:rsidRPr="00AE320D">
        <w:rPr>
          <w:rFonts w:ascii="Verdana" w:hAnsi="Verdana"/>
        </w:rPr>
        <w:br/>
        <w:t>9. Store Data – config file parsing.</w:t>
      </w:r>
      <w:r w:rsidRPr="00AE320D">
        <w:rPr>
          <w:rFonts w:ascii="Verdana" w:hAnsi="Verdana"/>
        </w:rPr>
        <w:br/>
        <w:t>10. Reports – tabular/graphic</w:t>
      </w:r>
      <w:r w:rsidRPr="00AE320D">
        <w:rPr>
          <w:rFonts w:ascii="Verdana" w:hAnsi="Verdana"/>
        </w:rPr>
        <w:t>al, exportable.</w:t>
      </w:r>
      <w:r w:rsidRPr="00AE320D">
        <w:rPr>
          <w:rFonts w:ascii="Verdana" w:hAnsi="Verdana"/>
        </w:rPr>
        <w:br/>
        <w:t>11. Manage Data – archive/delete/export.</w:t>
      </w:r>
      <w:r w:rsidRPr="00AE320D">
        <w:rPr>
          <w:rFonts w:ascii="Verdana" w:hAnsi="Verdana"/>
        </w:rPr>
        <w:br/>
        <w:t>12. CSCI Internal Data – login, network, password reset.</w:t>
      </w:r>
      <w:r w:rsidRPr="00AE320D">
        <w:rPr>
          <w:rFonts w:ascii="Verdana" w:hAnsi="Verdana"/>
        </w:rPr>
        <w:br/>
        <w:t>13. Archive Management – view/delete records.</w:t>
      </w:r>
      <w:r w:rsidRPr="00AE320D">
        <w:rPr>
          <w:rFonts w:ascii="Verdana" w:hAnsi="Verdana"/>
        </w:rPr>
        <w:br/>
        <w:t>14. User Management – admin-level control.</w:t>
      </w:r>
      <w:r w:rsidRPr="00AE320D">
        <w:rPr>
          <w:rFonts w:ascii="Verdana" w:hAnsi="Verdana"/>
        </w:rPr>
        <w:br/>
        <w:t>15. About – application info/version.</w:t>
      </w:r>
      <w:r w:rsidRPr="00AE320D">
        <w:rPr>
          <w:rFonts w:ascii="Verdana" w:hAnsi="Verdana"/>
        </w:rPr>
        <w:br/>
        <w:t xml:space="preserve">16. Adaptation </w:t>
      </w:r>
      <w:r w:rsidRPr="00AE320D">
        <w:rPr>
          <w:rFonts w:ascii="Verdana" w:hAnsi="Verdana"/>
        </w:rPr>
        <w:t>– IP address config changes.</w:t>
      </w:r>
      <w:r w:rsidRPr="00AE320D">
        <w:rPr>
          <w:rFonts w:ascii="Verdana" w:hAnsi="Verdana"/>
        </w:rPr>
        <w:br/>
        <w:t>17. Safety – antivirus, login/logout.</w:t>
      </w:r>
      <w:r w:rsidRPr="00AE320D">
        <w:rPr>
          <w:rFonts w:ascii="Verdana" w:hAnsi="Verdana"/>
        </w:rPr>
        <w:br/>
        <w:t>18. Security – prevent unauthorized access.</w:t>
      </w:r>
      <w:r w:rsidRPr="00AE320D">
        <w:rPr>
          <w:rFonts w:ascii="Verdana" w:hAnsi="Verdana"/>
        </w:rPr>
        <w:br/>
        <w:t>19. Environment – hardware/software as specified.</w:t>
      </w:r>
      <w:r w:rsidRPr="00AE320D">
        <w:rPr>
          <w:rFonts w:ascii="Verdana" w:hAnsi="Verdana"/>
        </w:rPr>
        <w:br/>
        <w:t>20. Software Validation – test reports and integration.</w:t>
      </w:r>
      <w:r w:rsidRPr="00AE320D">
        <w:rPr>
          <w:rFonts w:ascii="Verdana" w:hAnsi="Verdana"/>
        </w:rPr>
        <w:br/>
        <w:t>21. Training – manuals and user guidanc</w:t>
      </w:r>
      <w:r w:rsidRPr="00AE320D">
        <w:rPr>
          <w:rFonts w:ascii="Verdana" w:hAnsi="Verdana"/>
        </w:rPr>
        <w:t>e.</w:t>
      </w:r>
      <w:r w:rsidRPr="00AE320D">
        <w:rPr>
          <w:rFonts w:ascii="Verdana" w:hAnsi="Verdana"/>
        </w:rPr>
        <w:br/>
        <w:t>22. Logistics – extra modules and antivirus updates.</w:t>
      </w:r>
      <w:r w:rsidRPr="00AE320D">
        <w:rPr>
          <w:rFonts w:ascii="Verdana" w:hAnsi="Verdana"/>
        </w:rPr>
        <w:br/>
        <w:t>23. Packaging – delivery media and dependencies.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All requirement specifications finalized and approved.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Requirement matrix from supply order and SDD.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sults</w:t>
      </w:r>
      <w:r>
        <w:br/>
      </w:r>
      <w:r w:rsidRPr="00AE320D">
        <w:rPr>
          <w:rFonts w:ascii="Verdana" w:hAnsi="Verdana"/>
        </w:rPr>
        <w:t>System demonstrates compliance with each listed requirement.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Each requirement should map to at least one test case with pass/fail status.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Map requirements to modules.</w:t>
      </w:r>
      <w:r w:rsidRPr="00AE320D">
        <w:rPr>
          <w:rFonts w:ascii="Verdana" w:hAnsi="Verdana"/>
        </w:rPr>
        <w:br/>
        <w:t>- Create test cases.</w:t>
      </w:r>
      <w:r w:rsidRPr="00AE320D">
        <w:rPr>
          <w:rFonts w:ascii="Verdana" w:hAnsi="Verdana"/>
        </w:rPr>
        <w:br/>
        <w:t>- Execute a</w:t>
      </w:r>
      <w:r w:rsidRPr="00AE320D">
        <w:rPr>
          <w:rFonts w:ascii="Verdana" w:hAnsi="Verdana"/>
        </w:rPr>
        <w:t>nd document results.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lastRenderedPageBreak/>
        <w:t>No changes in requirements after test cycle begins.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lang w:eastAsia="ar-SA"/>
        </w:rPr>
        <w:t>4.0 Prerequisite Conditions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4.1 Receiving Health Packets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Periodic health packets from subsystems.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Subsy</w:t>
      </w:r>
      <w:r w:rsidRPr="00AE320D">
        <w:rPr>
          <w:rFonts w:ascii="Verdana" w:hAnsi="Verdana"/>
        </w:rPr>
        <w:t>stems ON and application running.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Subsystem health packets.</w:t>
      </w:r>
      <w:r w:rsidRPr="00AE320D">
        <w:rPr>
          <w:rFonts w:ascii="Verdana" w:hAnsi="Verdana"/>
        </w:rPr>
        <w:br/>
        <w:t>- Wireshark monitoring.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Packets are received and logged in Wireshark.</w:t>
      </w:r>
      <w:r w:rsidRPr="00AE320D">
        <w:rPr>
          <w:rFonts w:ascii="Verdana" w:hAnsi="Verdana"/>
        </w:rPr>
        <w:br/>
      </w:r>
      <w:r w:rsidRPr="00AE320D">
        <w:rPr>
          <w:rFonts w:ascii="Verdana" w:hAnsi="Verdana"/>
        </w:rPr>
        <w:br/>
        <w:t>Criteria for Evaluating Results</w:t>
      </w:r>
      <w:r w:rsidRPr="00AE320D">
        <w:rPr>
          <w:rFonts w:ascii="Verdana" w:hAnsi="Verdana"/>
        </w:rPr>
        <w:br/>
        <w:t>Packets should be captured continuously for 200 sec.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rocedure</w:t>
      </w:r>
      <w:r>
        <w:br/>
      </w:r>
      <w:r w:rsidRPr="00AE320D">
        <w:rPr>
          <w:rFonts w:ascii="Verdana" w:hAnsi="Verdana"/>
        </w:rPr>
        <w:t>- Power on subsystems.</w:t>
      </w:r>
      <w:r w:rsidRPr="00AE320D">
        <w:rPr>
          <w:rFonts w:ascii="Verdana" w:hAnsi="Verdana"/>
        </w:rPr>
        <w:br/>
        <w:t>- Run the application.</w:t>
      </w:r>
      <w:r w:rsidRPr="00AE320D">
        <w:rPr>
          <w:rFonts w:ascii="Verdana" w:hAnsi="Verdana"/>
        </w:rPr>
        <w:br/>
        <w:t>- Open Wireshark and verify packet capture.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Subsystem must broadcast periodic health packets.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4.2 Sub-subsystem Health Monitoring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Receive sub-subsy</w:t>
      </w:r>
      <w:r w:rsidRPr="00AE320D">
        <w:rPr>
          <w:rFonts w:ascii="Verdana" w:hAnsi="Verdana"/>
        </w:rPr>
        <w:t>stem health via sniffing.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Subsystem ON, application open.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Captured packets.</w:t>
      </w:r>
      <w:r w:rsidRPr="00AE320D">
        <w:rPr>
          <w:rFonts w:ascii="Verdana" w:hAnsi="Verdana"/>
        </w:rPr>
        <w:br/>
        <w:t>- Monitoring GUI.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lastRenderedPageBreak/>
        <w:t>Expected Results</w:t>
      </w:r>
      <w:r>
        <w:br/>
      </w:r>
      <w:r w:rsidRPr="00AE320D">
        <w:rPr>
          <w:rFonts w:ascii="Verdana" w:hAnsi="Verdana"/>
        </w:rPr>
        <w:t>Wireshark data matches monitoring GUI health updates.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GUI and Wireshark</w:t>
      </w:r>
      <w:r w:rsidRPr="00AE320D">
        <w:rPr>
          <w:rFonts w:ascii="Verdana" w:hAnsi="Verdana"/>
        </w:rPr>
        <w:t xml:space="preserve"> health data must align.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Start packet capture.</w:t>
      </w:r>
      <w:r w:rsidRPr="00AE320D">
        <w:rPr>
          <w:rFonts w:ascii="Verdana" w:hAnsi="Verdana"/>
        </w:rPr>
        <w:br/>
        <w:t>- Compare GUI updates with packet contents.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Health packet formats remain unchanged.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4.3 Recording Data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Storing received data in text file</w:t>
      </w:r>
      <w:r w:rsidRPr="00AE320D">
        <w:rPr>
          <w:rFonts w:ascii="Verdana" w:hAnsi="Verdana"/>
        </w:rPr>
        <w:t>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Application open, subsystem ON.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Captured health packets.</w:t>
      </w:r>
      <w:r w:rsidRPr="00AE320D">
        <w:rPr>
          <w:rFonts w:ascii="Verdana" w:hAnsi="Verdana"/>
        </w:rPr>
        <w:br/>
        <w:t>- File path.</w:t>
      </w:r>
      <w:r w:rsidRPr="00AE320D">
        <w:rPr>
          <w:rFonts w:ascii="Verdana" w:hAnsi="Verdana"/>
        </w:rP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Data recorded with correct timestamp in file.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File logs match packet timestamps.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ure</w:t>
      </w:r>
      <w:r>
        <w:br/>
      </w:r>
      <w:r w:rsidRPr="00AE320D">
        <w:rPr>
          <w:rFonts w:ascii="Verdana" w:hAnsi="Verdana"/>
        </w:rPr>
        <w:t>- Run subsystem and capture packets.</w:t>
      </w:r>
      <w:r w:rsidRPr="00AE320D">
        <w:rPr>
          <w:rFonts w:ascii="Verdana" w:hAnsi="Verdana"/>
        </w:rPr>
        <w:br/>
        <w:t>- Verify text file entries.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Write permissions available for file directory.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4.4 Error/Exception Handling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Error/exception packet handling.</w:t>
      </w:r>
      <w:r>
        <w:br/>
      </w:r>
      <w:r>
        <w:lastRenderedPageBreak/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s</w:t>
      </w:r>
      <w:r>
        <w:br/>
      </w:r>
      <w:r w:rsidRPr="00AE320D">
        <w:rPr>
          <w:rFonts w:ascii="Verdana" w:hAnsi="Verdana"/>
        </w:rPr>
        <w:t>Subsystem ON, error-injection tool available.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Malformed packets.</w:t>
      </w:r>
      <w:r w:rsidRPr="00AE320D">
        <w:rPr>
          <w:rFonts w:ascii="Verdana" w:hAnsi="Verdana"/>
        </w:rPr>
        <w:br/>
        <w:t>- Unauthorized commands.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Errors displayed properly in monitoring GUI.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GUI must remain responsive and log errors.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edure</w:t>
      </w:r>
      <w:r>
        <w:br/>
      </w:r>
      <w:r w:rsidRPr="00AE320D">
        <w:rPr>
          <w:rFonts w:ascii="Verdana" w:hAnsi="Verdana"/>
        </w:rPr>
        <w:t>- Send error packets.</w:t>
      </w:r>
      <w:r w:rsidRPr="00AE320D">
        <w:rPr>
          <w:rFonts w:ascii="Verdana" w:hAnsi="Verdana"/>
        </w:rPr>
        <w:br/>
        <w:t>- Observe monitoring view.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Error packets generated according to protocol.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4.5 Database Storage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Storing subsystem health in database.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Subsystem ON, DB</w:t>
      </w:r>
      <w:r w:rsidRPr="00AE320D">
        <w:rPr>
          <w:rFonts w:ascii="Verdana" w:hAnsi="Verdana"/>
        </w:rPr>
        <w:t xml:space="preserve"> connected.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Health packet logs.</w:t>
      </w:r>
      <w:r w:rsidRPr="00AE320D">
        <w:rPr>
          <w:rFonts w:ascii="Verdana" w:hAnsi="Verdana"/>
        </w:rPr>
        <w:br/>
        <w:t>- Status History submenu.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Database reflects text file data correctly.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Status History displays accurate DB entries.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0A6F27">
        <w:rPr>
          <w:rFonts w:ascii="Verdana" w:eastAsia="Times New Roman" w:hAnsi="Verdana" w:cs="Arial"/>
          <w:lang w:eastAsia="ar-SA"/>
        </w:rPr>
        <w:t>- Run subsystem.</w:t>
      </w:r>
      <w:r>
        <w:br/>
      </w:r>
      <w:r w:rsidRPr="000A6F27">
        <w:rPr>
          <w:rFonts w:ascii="Verdana" w:eastAsia="Times New Roman" w:hAnsi="Verdana" w:cs="Arial"/>
          <w:lang w:eastAsia="ar-SA"/>
        </w:rPr>
        <w:t>- Check DB</w:t>
      </w:r>
      <w:r w:rsidRPr="000A6F27">
        <w:rPr>
          <w:rFonts w:ascii="Verdana" w:eastAsia="Times New Roman" w:hAnsi="Verdana" w:cs="Arial"/>
          <w:lang w:eastAsia="ar-SA"/>
        </w:rPr>
        <w:t xml:space="preserve"> records via GUI.</w:t>
      </w:r>
      <w:r>
        <w:br/>
      </w:r>
      <w:r>
        <w:lastRenderedPageBreak/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Database connectivity stable.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4.6 Configuring Subsystem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Subsystem configuration updates.</w:t>
      </w:r>
      <w:r>
        <w:br/>
      </w:r>
      <w:r w:rsidRPr="00AE320D">
        <w:rPr>
          <w:rFonts w:ascii="Verdana" w:hAnsi="Verdana"/>
        </w:rPr>
        <w:br/>
        <w:t>Prerequisite Conditions</w:t>
      </w:r>
      <w:r w:rsidRPr="00AE320D">
        <w:rPr>
          <w:rFonts w:ascii="Verdana" w:hAnsi="Verdana"/>
        </w:rPr>
        <w:br/>
        <w:t>Application open, config menu accessible</w:t>
      </w:r>
      <w:r>
        <w:t>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Configuration</w:t>
      </w:r>
      <w:r w:rsidRPr="00AE320D">
        <w:rPr>
          <w:rFonts w:ascii="Verdana" w:hAnsi="Verdana"/>
        </w:rPr>
        <w:t xml:space="preserve"> parameters.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Changes saved and reflected in View submenu.</w:t>
      </w:r>
      <w:r>
        <w:br/>
      </w:r>
      <w:r w:rsidRPr="00AE320D">
        <w:rPr>
          <w:rFonts w:ascii="Verdana" w:hAnsi="Verdana"/>
        </w:rPr>
        <w:br/>
        <w:t>Criteria for Evaluating Results</w:t>
      </w:r>
      <w:r w:rsidRPr="00AE320D">
        <w:rPr>
          <w:rFonts w:ascii="Verdana" w:hAnsi="Verdana"/>
        </w:rPr>
        <w:br/>
        <w:t>Config changes persist after save.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Edit subsystem config.</w:t>
      </w:r>
      <w:r w:rsidRPr="00AE320D">
        <w:rPr>
          <w:rFonts w:ascii="Verdana" w:hAnsi="Verdana"/>
        </w:rPr>
        <w:br/>
        <w:t>- Save and verify in View submenu.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 xml:space="preserve">Config </w:t>
      </w:r>
      <w:r w:rsidRPr="00AE320D">
        <w:rPr>
          <w:rFonts w:ascii="Verdana" w:hAnsi="Verdana"/>
        </w:rPr>
        <w:t>files are accessible and valid.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4.7 Report Generation</w:t>
      </w:r>
      <w:r>
        <w:br/>
      </w:r>
      <w:r w:rsidRPr="00AE320D">
        <w:rPr>
          <w:rFonts w:ascii="Verdana" w:hAnsi="Verdana"/>
        </w:rPr>
        <w:t>Requirements Addressed</w:t>
      </w:r>
      <w:r w:rsidRPr="00AE320D">
        <w:rPr>
          <w:rFonts w:ascii="Verdana" w:hAnsi="Verdana"/>
        </w:rPr>
        <w:br/>
        <w:t>Report generation and export.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Application open, subsystem data available.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Report type.</w:t>
      </w:r>
      <w:r w:rsidRPr="00AE320D">
        <w:rPr>
          <w:rFonts w:ascii="Verdana" w:hAnsi="Verdana"/>
        </w:rPr>
        <w:br/>
        <w:t>- Fields and conditions.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Reports</w:t>
      </w:r>
      <w:r w:rsidRPr="00AE320D">
        <w:rPr>
          <w:rFonts w:ascii="Verdana" w:hAnsi="Verdana"/>
        </w:rPr>
        <w:t xml:space="preserve"> generated and exported to PDF, DOC, XLS.</w:t>
      </w:r>
      <w:r>
        <w:br/>
      </w:r>
      <w:r>
        <w:lastRenderedPageBreak/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Exported reports match user selections.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Generate report.</w:t>
      </w:r>
      <w:r w:rsidRPr="00AE320D">
        <w:rPr>
          <w:rFonts w:ascii="Verdana" w:hAnsi="Verdana"/>
        </w:rPr>
        <w:br/>
        <w:t>- Export and verify format.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Export libraries installed.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4.8 Database Data M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anagement</w:t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Addressed</w:t>
      </w:r>
      <w:r>
        <w:br/>
      </w:r>
      <w:r w:rsidRPr="00AE320D">
        <w:rPr>
          <w:rFonts w:ascii="Verdana" w:hAnsi="Verdana"/>
        </w:rPr>
        <w:t>View, archive, and delete subsystem data.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Application open, subsystem data present.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Date range.</w:t>
      </w:r>
      <w:r w:rsidRPr="00AE320D">
        <w:rPr>
          <w:rFonts w:ascii="Verdana" w:hAnsi="Verdana"/>
        </w:rPr>
        <w:br/>
        <w:t>- Archive/delete operations.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Data archived or deleted; GUI reflects c</w:t>
      </w:r>
      <w:r w:rsidRPr="00AE320D">
        <w:rPr>
          <w:rFonts w:ascii="Verdana" w:hAnsi="Verdana"/>
        </w:rPr>
        <w:t>hanges.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Results</w:t>
      </w:r>
      <w:r>
        <w:br/>
      </w:r>
      <w:r w:rsidRPr="00AE320D">
        <w:rPr>
          <w:rFonts w:ascii="Verdana" w:hAnsi="Verdana"/>
        </w:rPr>
        <w:t>Status History updates instantly.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Select subsystem and date.</w:t>
      </w:r>
      <w:r w:rsidRPr="00AE320D">
        <w:rPr>
          <w:rFonts w:ascii="Verdana" w:hAnsi="Verdana"/>
        </w:rPr>
        <w:br/>
        <w:t>- Perform archive/delete.</w:t>
      </w:r>
      <w:r w:rsidRPr="00AE320D">
        <w:rPr>
          <w:rFonts w:ascii="Verdana" w:hAnsi="Verdana"/>
        </w:rPr>
        <w:br/>
        <w:t>- Verify updated view.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User has database privileges.</w:t>
      </w:r>
      <w:r>
        <w:br/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lang w:eastAsia="ar-SA"/>
        </w:rPr>
        <w:t>5.0 Scope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Requirements Ad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dressed</w:t>
      </w:r>
      <w:r>
        <w:br/>
      </w:r>
      <w:r w:rsidRPr="00AE320D">
        <w:rPr>
          <w:rFonts w:ascii="Verdana" w:hAnsi="Verdana"/>
        </w:rPr>
        <w:t>Define boundaries of testing.</w:t>
      </w:r>
      <w:r>
        <w:br/>
      </w:r>
      <w:r>
        <w:lastRenderedPageBreak/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Prerequisite Conditions</w:t>
      </w:r>
      <w:r>
        <w:br/>
      </w:r>
      <w:r w:rsidRPr="00AE320D">
        <w:rPr>
          <w:rFonts w:ascii="Verdana" w:hAnsi="Verdana"/>
        </w:rPr>
        <w:t>Approved scope document.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Inputs</w:t>
      </w:r>
      <w:r>
        <w:br/>
      </w:r>
      <w:r w:rsidRPr="00AE320D">
        <w:rPr>
          <w:rFonts w:ascii="Verdana" w:hAnsi="Verdana"/>
        </w:rPr>
        <w:t>- Functional modules.</w:t>
      </w:r>
      <w:r w:rsidRPr="00AE320D">
        <w:rPr>
          <w:rFonts w:ascii="Verdana" w:hAnsi="Verdana"/>
        </w:rPr>
        <w:br/>
        <w:t>- Real-time data modules.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Expected Results</w:t>
      </w:r>
      <w:r>
        <w:br/>
      </w:r>
      <w:r w:rsidRPr="00AE320D">
        <w:rPr>
          <w:rFonts w:ascii="Verdana" w:hAnsi="Verdana"/>
        </w:rPr>
        <w:t>Functional, UI, integration, and security aspects covered.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Criteria for Evaluating Resul</w:t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ts</w:t>
      </w:r>
      <w:r>
        <w:br/>
      </w:r>
      <w:r w:rsidRPr="00AE320D">
        <w:rPr>
          <w:rFonts w:ascii="Verdana" w:hAnsi="Verdana"/>
        </w:rPr>
        <w:t>All in-scope modules tested; out-of-scope modules excluded.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Test Procedure</w:t>
      </w:r>
      <w:r>
        <w:br/>
      </w:r>
      <w:r w:rsidRPr="00AE320D">
        <w:rPr>
          <w:rFonts w:ascii="Verdana" w:hAnsi="Verdana"/>
        </w:rPr>
        <w:t>- Execute module-specific and integration tests.</w:t>
      </w:r>
      <w:r>
        <w:br/>
      </w:r>
      <w:r>
        <w:br/>
      </w:r>
      <w:r w:rsidRPr="000A6F27">
        <w:rPr>
          <w:rFonts w:ascii="Verdana" w:eastAsia="Times New Roman" w:hAnsi="Verdana" w:cs="Times New Roman"/>
          <w:b/>
          <w:bCs/>
          <w:lang w:eastAsia="ar-SA"/>
        </w:rPr>
        <w:t>Assumptions and Constraints</w:t>
      </w:r>
      <w:r>
        <w:br/>
      </w:r>
      <w:r w:rsidRPr="00AE320D">
        <w:rPr>
          <w:rFonts w:ascii="Verdana" w:hAnsi="Verdana"/>
        </w:rPr>
        <w:t>Hardware-level and external system testing excluded.</w:t>
      </w:r>
      <w:r>
        <w:br/>
      </w:r>
      <w:r>
        <w:br/>
      </w:r>
    </w:p>
    <w:sectPr w:rsidR="009E1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625B"/>
    <w:multiLevelType w:val="hybridMultilevel"/>
    <w:tmpl w:val="EEAE3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27"/>
    <w:rsid w:val="0015074B"/>
    <w:rsid w:val="0029639D"/>
    <w:rsid w:val="00326F90"/>
    <w:rsid w:val="009E1686"/>
    <w:rsid w:val="00AA1D8D"/>
    <w:rsid w:val="00AE32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E42EB"/>
  <w14:defaultImageDpi w14:val="300"/>
  <w15:docId w15:val="{DE3EEF72-476D-42A9-96A3-1FBED37D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AMARENDRA  DOPPALAPUDI</cp:lastModifiedBy>
  <cp:revision>2</cp:revision>
  <dcterms:created xsi:type="dcterms:W3CDTF">2013-12-23T23:15:00Z</dcterms:created>
  <dcterms:modified xsi:type="dcterms:W3CDTF">2025-09-25T10:34:00Z</dcterms:modified>
  <cp:category/>
</cp:coreProperties>
</file>