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70B8B34D" w:rsidR="001E3129" w:rsidRPr="007F4A9D" w:rsidRDefault="00B67D32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C5C8A" wp14:editId="1B9A9A45">
                <wp:simplePos x="0" y="0"/>
                <wp:positionH relativeFrom="column">
                  <wp:posOffset>4901870</wp:posOffset>
                </wp:positionH>
                <wp:positionV relativeFrom="paragraph">
                  <wp:posOffset>-1102360</wp:posOffset>
                </wp:positionV>
                <wp:extent cx="95250" cy="10748010"/>
                <wp:effectExtent l="0" t="0" r="19050" b="34290"/>
                <wp:wrapNone/>
                <wp:docPr id="91057668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74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C3272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-86.8pt" to="393.45pt,7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25ngEAAJkDAAAOAAAAZHJzL2Uyb0RvYy54bWysU9tu2zAMfR/QfxD03tgO1p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prinf(cptr);字符串指针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printf(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);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prinf(cptr);字符串指针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printf(“Hello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scanf(“%a”,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&lt;data_type&gt;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1310C45C" w14:textId="70FC09BE" w:rsidR="00B41C57" w:rsidRDefault="003E7392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只能在该文件内部访问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变量记忆上次运算结果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613F6B0" w14:textId="2279A746" w:rsidR="003E7392" w:rsidRPr="003E7392" w:rsidRDefault="003E7392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file_2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里定义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从而可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最后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6577966A" w:rsidR="003E7392" w:rsidRPr="007459B3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336AF886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 N)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 break;</w:t>
                            </w:r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 break;</w:t>
                      </w:r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i = 0; for(i; i&lt;10; i++){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i = 0; for(i; i&lt;10; i++){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6A6A11A1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16DCF0AE" w:rsidR="00772C26" w:rsidRDefault="00A62E3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27EA1971">
                <wp:simplePos x="0" y="0"/>
                <wp:positionH relativeFrom="column">
                  <wp:posOffset>4905375</wp:posOffset>
                </wp:positionH>
                <wp:positionV relativeFrom="paragraph">
                  <wp:posOffset>-456460</wp:posOffset>
                </wp:positionV>
                <wp:extent cx="95250" cy="10748010"/>
                <wp:effectExtent l="0" t="0" r="19050" b="3429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74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780E3" id="直接连接符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-35.95pt" to="393.75pt,8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25ngEAAJkDAAAOAAAAZHJzL2Uyb0RvYy54bWysU9tu2zAMfR/QfxD03tgO1p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70F8E102" w:rsidR="003E7392" w:rsidRPr="007F4A9D" w:rsidRDefault="003E7392" w:rsidP="00FD3AC0">
      <w:pPr>
        <w:rPr>
          <w:rFonts w:hint="eastAsia"/>
          <w:sz w:val="18"/>
          <w:szCs w:val="18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oto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goto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oto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goto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fun_name(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: arr_name[i] = *(arr_name+i) = i[arr_name];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arr_name[i][j] = *(*(arr_name+i)+j);</w:t>
      </w:r>
    </w:p>
    <w:p w14:paraId="695B3576" w14:textId="7206AA86" w:rsidR="0029393B" w:rsidRDefault="0029393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只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可以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忽略第一个数量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arr[</w:t>
      </w:r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: char str_arr[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char 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CA137E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CA137E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429455F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计算变量的字节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对应函数的参数是数组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但实际是数组名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string_2);</w:t>
                            </w:r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string_2);</w:t>
                      </w:r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计算数组里元素的个数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int arr[] = {1, 2, 3}; strlen(arr)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 n = 5; int arr[n]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4191EF1" w14:textId="6DB0CA5D" w:rsidR="00B67D32" w:rsidRPr="006A360C" w:rsidRDefault="006A360C" w:rsidP="006A360C">
      <w:pPr>
        <w:jc w:val="center"/>
        <w:rPr>
          <w:rFonts w:hint="eastAsia"/>
          <w:b/>
          <w:bCs/>
          <w:sz w:val="20"/>
          <w:szCs w:val="20"/>
        </w:rPr>
      </w:pPr>
      <w:r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&lt;data_type&gt;* ptr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data_type* ptr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7E9359D6">
                <wp:simplePos x="0" y="0"/>
                <wp:positionH relativeFrom="column">
                  <wp:posOffset>430413</wp:posOffset>
                </wp:positionH>
                <wp:positionV relativeFrom="paragraph">
                  <wp:posOffset>114066</wp:posOffset>
                </wp:positionV>
                <wp:extent cx="3859554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54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&lt;data_type&gt;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 (data_type)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33C6E4A0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*ptr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sizeof(data_type)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pt;width:303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&lt;data_type&gt;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 (data_type)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33C6E4A0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*ptr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sizeof(data_type)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0D27E7B7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3177D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11B8AD32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C12F5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61388341" w14:textId="50103F63" w:rsidR="00F3177D" w:rsidRDefault="00F3177D" w:rsidP="00F3177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但可以接受任何类型的指针，但是不能解引用操作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因为没有具体类</w:t>
      </w:r>
    </w:p>
    <w:p w14:paraId="7D8237AC" w14:textId="3DCC27AD" w:rsidR="00F3177D" w:rsidRDefault="00F3177D" w:rsidP="00F3177D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型就无法知道解引用后访问的内存大小，也不能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，所以要在解引用前进行类型转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356CECE9">
                <wp:simplePos x="0" y="0"/>
                <wp:positionH relativeFrom="column">
                  <wp:posOffset>1745510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137.45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DbD&#10;EFP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int a = 10;</w:t>
      </w:r>
    </w:p>
    <w:p w14:paraId="52878D8F" w14:textId="78019801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&amp;a;</w:t>
      </w:r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ap;   </w:t>
      </w:r>
    </w:p>
    <w:p w14:paraId="17E22180" w14:textId="14D0F41C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&lt;data_type&gt;*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内部的数据由于是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4D75A423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&lt;data_type&gt;* const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的指向由于是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0C1019F8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onst &lt;data_type&gt;* const ptr = &amp;variable;  </w:t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指向和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地址里的数据内容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ptr_arr[num]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&lt;data_type&gt;*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ptr_arr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ptr_arr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ptr_arr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ptr_arr[i]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*(ptr_arr+i)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i[ptr_arr];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arr[]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arr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arr[][3]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int(*arr)[]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 (*arr_ptr)[num] = &amp;arr;   arr_ptr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arr[num]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 ) [ ]</w:t>
      </w:r>
    </w:p>
    <w:p w14:paraId="19FCF33C" w14:textId="77777777" w:rsidR="0027237E" w:rsidRDefault="0027237E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(sizeof(arr))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(*arr_ptr)[i] = *((*arr_ptr) + i) = i[(*arr_ptr)];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((*arr_ptr) = arr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int(*(*arr_ptr)[10])[5]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arr_sub)</w:t>
      </w:r>
    </w:p>
    <w:p w14:paraId="18B5F984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</w:t>
      </w:r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..; return &lt;data_type&gt;* ptr;}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(arguments)   func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 (*func_ptr)(arguments)= &amp;func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func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func_ptr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20864289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(funA)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，则称函数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realloc, calloc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3DBBF7E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malloc(size_t size) 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calloc</w:t>
      </w:r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void* calloc(size_t num, size_t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4DC6729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41916648">
                <wp:simplePos x="0" y="0"/>
                <wp:positionH relativeFrom="column">
                  <wp:posOffset>4997450</wp:posOffset>
                </wp:positionH>
                <wp:positionV relativeFrom="paragraph">
                  <wp:posOffset>-9410700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18DD8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-741pt" to="393.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773C95BC" w14:textId="0FB3663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realloc</w:t>
      </w:r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void* realloc(void* ptr, size_t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32D73875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*** 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会自动把之前的空间释放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若果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free(ptr);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由于是栈空间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释放的堆空间要注意：指针是该空间的起始位置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不能对同一个堆空间多次释放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rFonts w:hint="eastAsia"/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if(ptr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int i;</w:t>
      </w:r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ptr = (struct S*)malloc(sizeof(struct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S* ptr_new = (struct S*)realloc(ptr, sizeof(struct S)+80);</w:t>
      </w:r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int i;</w:t>
      </w:r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arr;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ptrs = (struct S*)malloc(sizeof(struct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ptrs-&gt;arr = (int*)malloc(40);</w:t>
      </w:r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int* arr_2 = (int*)realloc(prts-&gt;arr, 80);  </w:t>
      </w:r>
    </w:p>
    <w:p w14:paraId="5898565A" w14:textId="0D5BB66D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ptrs-&gt;arr = arr_2;</w:t>
      </w:r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1B260A6E" w:rsidR="00EF3180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63AD72A1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55BAC3FB" w:rsidR="00376E53" w:rsidRDefault="00BA5A06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53923AA3">
                <wp:simplePos x="0" y="0"/>
                <wp:positionH relativeFrom="column">
                  <wp:posOffset>-81915</wp:posOffset>
                </wp:positionH>
                <wp:positionV relativeFrom="paragraph">
                  <wp:posOffset>-456153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1BC5C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-35.9pt" to="-6.45pt,7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3wzC&#10;7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0FF0BF06" w14:textId="4399321F" w:rsidR="0060690B" w:rsidRDefault="00A62E32" w:rsidP="0060690B">
      <w:pPr>
        <w:ind w:left="2520" w:firstLineChars="150" w:firstLine="2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55DD6D9B">
                <wp:simplePos x="0" y="0"/>
                <wp:positionH relativeFrom="column">
                  <wp:posOffset>-80115</wp:posOffset>
                </wp:positionH>
                <wp:positionV relativeFrom="paragraph">
                  <wp:posOffset>-453390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282B9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-35.7pt" to="-6.3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FODo&#10;VO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60690B">
        <w:rPr>
          <w:rFonts w:hint="eastAsia"/>
          <w:b/>
          <w:bCs/>
          <w:sz w:val="20"/>
          <w:szCs w:val="20"/>
        </w:rPr>
        <w:t>6</w:t>
      </w:r>
      <w:r w:rsidR="0060690B" w:rsidRPr="003E7392">
        <w:rPr>
          <w:rFonts w:hint="eastAsia"/>
          <w:b/>
          <w:bCs/>
          <w:sz w:val="20"/>
          <w:szCs w:val="20"/>
        </w:rPr>
        <w:t>《C语言</w:t>
      </w:r>
      <w:r w:rsidR="0060690B">
        <w:rPr>
          <w:rFonts w:hint="eastAsia"/>
          <w:b/>
          <w:bCs/>
          <w:sz w:val="20"/>
          <w:szCs w:val="20"/>
        </w:rPr>
        <w:t>结构体</w:t>
      </w:r>
      <w:r w:rsidR="0060690B"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520276E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0BFA26C0" w:rsidR="00376E53" w:rsidRPr="000D1F1B" w:rsidRDefault="0060690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truct Name{</w:t>
      </w:r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a;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float c;</w:t>
      </w:r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0.3};</w:t>
      </w:r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Name{struct Name* str_ptr;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st;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结构体的占用的总空间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则该嵌套的结构体的所占总空间为自身大小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结构体的位段一般不使用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 Day{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6D75151E" w14:textId="7C4AA8A0" w:rsidR="000D1F1B" w:rsidRPr="0047452F" w:rsidRDefault="000D1F1B" w:rsidP="0047452F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enum d =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 w:rsidR="00EA2168"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也可直接用枚举里定义的类型</w:t>
      </w:r>
    </w:p>
    <w:p w14:paraId="3FB809FF" w14:textId="709CEF24" w:rsidR="000D1F1B" w:rsidRPr="000D1F1B" w:rsidRDefault="000D1F1B" w:rsidP="0047452F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1;</w:t>
      </w:r>
    </w:p>
    <w:p w14:paraId="2F5AED8B" w14:textId="77777777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）增加代码的可读性</w:t>
      </w:r>
    </w:p>
    <w:p w14:paraId="1039ABAE" w14:textId="4AC9592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定义的相比较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有类型检查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更加严谨</w:t>
      </w:r>
    </w:p>
    <w:p w14:paraId="0F7BDD39" w14:textId="6D3CC66D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）防止命名污染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封装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DE2913A" w14:textId="4F952BD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4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）便于调试</w:t>
      </w:r>
    </w:p>
    <w:p w14:paraId="2A5E9B45" w14:textId="28BF0A9B" w:rsid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5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）使用方便，一个可以定义多个变量</w:t>
      </w:r>
    </w:p>
    <w:p w14:paraId="7CD6EB07" w14:textId="4A5E966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E04C59" w14:textId="53F0579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55A9FB" w14:textId="34F21CA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13A3DB" w14:textId="7C1DBC4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1442A560" w:rsidR="00376E53" w:rsidRPr="00D03E5D" w:rsidRDefault="002C75B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27D6E966" w:rsidR="002C75BD" w:rsidRPr="002C75BD" w:rsidRDefault="002C75BD" w:rsidP="002C75B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Un{</w:t>
      </w:r>
    </w:p>
    <w:p w14:paraId="2C5A4B5A" w14:textId="7AC4BB01" w:rsidR="002C75BD" w:rsidRPr="002C75BD" w:rsidRDefault="002C75BD" w:rsidP="002C75BD">
      <w:pPr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int a;</w:t>
      </w:r>
    </w:p>
    <w:p w14:paraId="1F099922" w14:textId="6847041B" w:rsidR="002C75BD" w:rsidRPr="002C75BD" w:rsidRDefault="002C75BD" w:rsidP="002C75BD">
      <w:pPr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4E44743C" w14:textId="77777777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77777777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'a'};</w:t>
      </w:r>
    </w:p>
    <w:p w14:paraId="7DD4AE65" w14:textId="4BC183DE" w:rsidR="002C75BD" w:rsidRDefault="002C75BD" w:rsidP="002C75B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u.a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所占的空间是最大对齐数的整数倍，共享一个空间联合体</w:t>
      </w:r>
    </w:p>
    <w:p w14:paraId="5E19E441" w14:textId="0D988CC5" w:rsidR="002C75BD" w:rsidRPr="002C75BD" w:rsidRDefault="002C75BD" w:rsidP="002C75B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54E68A4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5F12B0A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0796C36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653DE79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47A4C55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380A913F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77777777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684A2E86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fp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7777777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295076" w14:textId="4A6781A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0ED56250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fopen(const char* filename, const char* mode) </w:t>
      </w:r>
    </w:p>
    <w:p w14:paraId="6C3DB816" w14:textId="5C671CAC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734A30E4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fclose(fp);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77777777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00428827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FILE* fp = fopen(.....)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这个地址是为了确定这个文件信息区的储存器的空间范围，从而可以通过读写函</w:t>
      </w:r>
    </w:p>
    <w:p w14:paraId="2E060166" w14:textId="7A21EB46" w:rsidR="00D03E5D" w:rsidRPr="00D03E5D" w:rsidRDefault="00D03E5D" w:rsidP="00F9608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1CDA8369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336436A4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77777777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593E942C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fputc(int character, FILE* fp);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1C487970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>int fputs(const char *str, FILE *stream);</w:t>
      </w:r>
    </w:p>
    <w:p w14:paraId="131050D2" w14:textId="77777777" w:rsidR="00D03E5D" w:rsidRPr="00B76FF0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7086617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524B08E1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665DB092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0827D09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249B547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68D892F6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main.c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编译过程（预处理，编译，汇编）→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578AD164" w:rsidR="00376E53" w:rsidRPr="00E85F0C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0259562F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头文件包含，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，注释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，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6870DD8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318C90DF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合并段表，符号表的合并和重定位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符号表的目的是可以跨文件链接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277A1B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6D76766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3BD584B">
                <wp:simplePos x="0" y="0"/>
                <wp:positionH relativeFrom="column">
                  <wp:posOffset>-84455</wp:posOffset>
                </wp:positionH>
                <wp:positionV relativeFrom="paragraph">
                  <wp:posOffset>-450745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5B9C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-35.5pt" to="-6.65pt,7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LIRk&#10;xO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23F6C358" w14:textId="5A96FD0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384BECD1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727A1F7D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#define 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表达式关于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</w:p>
    <w:p w14:paraId="1ADCCB49" w14:textId="5BC13167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offsetof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3AE5EF97" w:rsidR="00672E97" w:rsidRDefault="00672E97" w:rsidP="00672E97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#define OFFSETOF(type, m_name)  (size_t)&amp;(((type*)0)-&gt;m_name)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0F00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判断某个宏是否已定义</w:t>
      </w:r>
    </w:p>
    <w:p w14:paraId="73E99E0B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判断某个宏是否没有被定义</w:t>
      </w:r>
    </w:p>
    <w:p w14:paraId="6461133D" w14:textId="77777777" w:rsidR="000F0051" w:rsidRPr="000F0051" w:rsidRDefault="000F0051" w:rsidP="000F005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62F38982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否则的情况</w:t>
      </w:r>
    </w:p>
    <w:p w14:paraId="79B32E38" w14:textId="167DACED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7F9ECAB3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不一样：</w:t>
      </w:r>
    </w:p>
    <w:p w14:paraId="69BFAAFD" w14:textId="58C903C9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原有名字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newName;</w:t>
      </w:r>
    </w:p>
    <w:p w14:paraId="790FA61D" w14:textId="2361DDAA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Name{....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newName;   </w:t>
      </w:r>
    </w:p>
    <w:p w14:paraId="6864B08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62DA0A41" w:rsidR="000F0051" w:rsidRPr="000F0051" w:rsidRDefault="000F0051" w:rsidP="00EC3799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Node{</w:t>
      </w:r>
      <w:r w:rsidR="00EC3799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Node, *NodePtr;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相当于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相当于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50D3DC50" w:rsidR="000F0051" w:rsidRDefault="000F0051" w:rsidP="00EC3799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int(*FuncPtr)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(int, char, ...);     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59D1CC9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241688A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D3F68D" w14:textId="2E770E0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206C8B1" w14:textId="590DD5A2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7699FB" w14:textId="5653313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A340770" w14:textId="5B90C08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183B2F" w14:textId="17D093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63E54A0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0031696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70B7F" w14:textId="77777777" w:rsidR="00172D60" w:rsidRDefault="00172D60" w:rsidP="00772C26">
      <w:pPr>
        <w:rPr>
          <w:rFonts w:hint="eastAsia"/>
        </w:rPr>
      </w:pPr>
      <w:r>
        <w:separator/>
      </w:r>
    </w:p>
  </w:endnote>
  <w:endnote w:type="continuationSeparator" w:id="0">
    <w:p w14:paraId="6461558D" w14:textId="77777777" w:rsidR="00172D60" w:rsidRDefault="00172D60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C41E5" w14:textId="77777777" w:rsidR="00172D60" w:rsidRDefault="00172D60" w:rsidP="00772C26">
      <w:pPr>
        <w:rPr>
          <w:rFonts w:hint="eastAsia"/>
        </w:rPr>
      </w:pPr>
      <w:r>
        <w:separator/>
      </w:r>
    </w:p>
  </w:footnote>
  <w:footnote w:type="continuationSeparator" w:id="0">
    <w:p w14:paraId="506E4417" w14:textId="77777777" w:rsidR="00172D60" w:rsidRDefault="00172D60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21247"/>
    <w:rsid w:val="00022EFF"/>
    <w:rsid w:val="00042683"/>
    <w:rsid w:val="000C3B8F"/>
    <w:rsid w:val="000D1F1B"/>
    <w:rsid w:val="000E08D1"/>
    <w:rsid w:val="000F0051"/>
    <w:rsid w:val="000F2B7E"/>
    <w:rsid w:val="001031D9"/>
    <w:rsid w:val="00103979"/>
    <w:rsid w:val="00131F51"/>
    <w:rsid w:val="00135201"/>
    <w:rsid w:val="00172D60"/>
    <w:rsid w:val="00195F88"/>
    <w:rsid w:val="001A7462"/>
    <w:rsid w:val="001C58C1"/>
    <w:rsid w:val="001D76DC"/>
    <w:rsid w:val="001D78CB"/>
    <w:rsid w:val="001E3129"/>
    <w:rsid w:val="0020573E"/>
    <w:rsid w:val="002148E5"/>
    <w:rsid w:val="0023670D"/>
    <w:rsid w:val="0027237E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6E53"/>
    <w:rsid w:val="00384081"/>
    <w:rsid w:val="003937F8"/>
    <w:rsid w:val="003C2491"/>
    <w:rsid w:val="003C5B5C"/>
    <w:rsid w:val="003D29FC"/>
    <w:rsid w:val="003E7392"/>
    <w:rsid w:val="003F0462"/>
    <w:rsid w:val="00401A58"/>
    <w:rsid w:val="00406651"/>
    <w:rsid w:val="00411742"/>
    <w:rsid w:val="00446012"/>
    <w:rsid w:val="0045188B"/>
    <w:rsid w:val="004531CC"/>
    <w:rsid w:val="0047452F"/>
    <w:rsid w:val="004949ED"/>
    <w:rsid w:val="004B089B"/>
    <w:rsid w:val="004E520C"/>
    <w:rsid w:val="004F3457"/>
    <w:rsid w:val="00511B30"/>
    <w:rsid w:val="00515966"/>
    <w:rsid w:val="00517B38"/>
    <w:rsid w:val="00533D58"/>
    <w:rsid w:val="00561B8B"/>
    <w:rsid w:val="0057135C"/>
    <w:rsid w:val="005847D2"/>
    <w:rsid w:val="005E3B2B"/>
    <w:rsid w:val="005E6FEA"/>
    <w:rsid w:val="0060690B"/>
    <w:rsid w:val="006100DC"/>
    <w:rsid w:val="00626823"/>
    <w:rsid w:val="0065305B"/>
    <w:rsid w:val="00653AA8"/>
    <w:rsid w:val="00656EF6"/>
    <w:rsid w:val="00672E97"/>
    <w:rsid w:val="00676C23"/>
    <w:rsid w:val="006A360C"/>
    <w:rsid w:val="006A7FDA"/>
    <w:rsid w:val="006B7367"/>
    <w:rsid w:val="006C629B"/>
    <w:rsid w:val="006D7BE5"/>
    <w:rsid w:val="006E3D5B"/>
    <w:rsid w:val="006E75C6"/>
    <w:rsid w:val="006F095D"/>
    <w:rsid w:val="006F34FB"/>
    <w:rsid w:val="00701FFB"/>
    <w:rsid w:val="007459B3"/>
    <w:rsid w:val="00750EF8"/>
    <w:rsid w:val="00753D72"/>
    <w:rsid w:val="00756CDD"/>
    <w:rsid w:val="00772C26"/>
    <w:rsid w:val="0077378A"/>
    <w:rsid w:val="0079060E"/>
    <w:rsid w:val="007C2DD3"/>
    <w:rsid w:val="007D7BDC"/>
    <w:rsid w:val="007F4A9D"/>
    <w:rsid w:val="008311A1"/>
    <w:rsid w:val="00843077"/>
    <w:rsid w:val="00862487"/>
    <w:rsid w:val="0087447E"/>
    <w:rsid w:val="008B0D2B"/>
    <w:rsid w:val="008B4630"/>
    <w:rsid w:val="008C733C"/>
    <w:rsid w:val="009122D7"/>
    <w:rsid w:val="0092317A"/>
    <w:rsid w:val="00934161"/>
    <w:rsid w:val="00935144"/>
    <w:rsid w:val="00937927"/>
    <w:rsid w:val="00941BC3"/>
    <w:rsid w:val="00942CE3"/>
    <w:rsid w:val="00946B15"/>
    <w:rsid w:val="00960CDC"/>
    <w:rsid w:val="00984FC3"/>
    <w:rsid w:val="009A2FD6"/>
    <w:rsid w:val="009B2D83"/>
    <w:rsid w:val="009C503C"/>
    <w:rsid w:val="009F5370"/>
    <w:rsid w:val="00A62E32"/>
    <w:rsid w:val="00A666F3"/>
    <w:rsid w:val="00A66FB4"/>
    <w:rsid w:val="00A80D4A"/>
    <w:rsid w:val="00A97CAD"/>
    <w:rsid w:val="00AA6FE2"/>
    <w:rsid w:val="00AA7521"/>
    <w:rsid w:val="00AB5EE6"/>
    <w:rsid w:val="00AC1F44"/>
    <w:rsid w:val="00AE2611"/>
    <w:rsid w:val="00AF11E8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A5A06"/>
    <w:rsid w:val="00BB7D84"/>
    <w:rsid w:val="00C12F5C"/>
    <w:rsid w:val="00C475E6"/>
    <w:rsid w:val="00C47D01"/>
    <w:rsid w:val="00C84086"/>
    <w:rsid w:val="00CA137E"/>
    <w:rsid w:val="00CA55A0"/>
    <w:rsid w:val="00CA69B4"/>
    <w:rsid w:val="00CB42A3"/>
    <w:rsid w:val="00CB5514"/>
    <w:rsid w:val="00D03E5D"/>
    <w:rsid w:val="00D102D2"/>
    <w:rsid w:val="00D45BD0"/>
    <w:rsid w:val="00D50705"/>
    <w:rsid w:val="00D562A1"/>
    <w:rsid w:val="00D677A6"/>
    <w:rsid w:val="00D84549"/>
    <w:rsid w:val="00DB3E11"/>
    <w:rsid w:val="00DC0BB0"/>
    <w:rsid w:val="00DD419B"/>
    <w:rsid w:val="00DD7F4B"/>
    <w:rsid w:val="00E10DF8"/>
    <w:rsid w:val="00E2760D"/>
    <w:rsid w:val="00E741F6"/>
    <w:rsid w:val="00E85F0C"/>
    <w:rsid w:val="00EA2168"/>
    <w:rsid w:val="00EB7DAF"/>
    <w:rsid w:val="00EC3799"/>
    <w:rsid w:val="00ED2F5D"/>
    <w:rsid w:val="00EF3180"/>
    <w:rsid w:val="00F3177D"/>
    <w:rsid w:val="00F50C2C"/>
    <w:rsid w:val="00F6392C"/>
    <w:rsid w:val="00F67FE1"/>
    <w:rsid w:val="00F93827"/>
    <w:rsid w:val="00F96083"/>
    <w:rsid w:val="00FA25DD"/>
    <w:rsid w:val="00FA69C1"/>
    <w:rsid w:val="00FB045E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137</cp:revision>
  <dcterms:created xsi:type="dcterms:W3CDTF">2025-04-10T03:50:00Z</dcterms:created>
  <dcterms:modified xsi:type="dcterms:W3CDTF">2025-04-14T03:26:00Z</dcterms:modified>
</cp:coreProperties>
</file>