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826B" w14:textId="08454054" w:rsidR="00F752D5" w:rsidRPr="008F15EB" w:rsidRDefault="00F752D5" w:rsidP="008F15EB">
      <w:pPr>
        <w:pStyle w:val="ae"/>
        <w:spacing w:line="360" w:lineRule="auto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tbl>
      <w:tblPr>
        <w:tblW w:w="5060" w:type="pct"/>
        <w:tblLook w:val="04A0" w:firstRow="1" w:lastRow="0" w:firstColumn="1" w:lastColumn="0" w:noHBand="0" w:noVBand="1"/>
      </w:tblPr>
      <w:tblGrid>
        <w:gridCol w:w="843"/>
        <w:gridCol w:w="1275"/>
        <w:gridCol w:w="1558"/>
        <w:gridCol w:w="992"/>
        <w:gridCol w:w="1135"/>
        <w:gridCol w:w="1842"/>
      </w:tblGrid>
      <w:tr w:rsidR="00F752D5" w:rsidRPr="00F752D5" w14:paraId="50085147" w14:textId="77777777" w:rsidTr="008B1FB1">
        <w:trPr>
          <w:trHeight w:val="182"/>
        </w:trPr>
        <w:tc>
          <w:tcPr>
            <w:tcW w:w="55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57886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196EC0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1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A9B9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F892E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742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D6E92D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20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03EF8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69554E">
        <w:trPr>
          <w:trHeight w:val="440"/>
        </w:trPr>
        <w:tc>
          <w:tcPr>
            <w:tcW w:w="551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2DEB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8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70F1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A9B75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4A90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A97474A" w14:textId="79E9F14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696DB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使用少量引脚，适合远距离</w:t>
            </w:r>
          </w:p>
        </w:tc>
      </w:tr>
      <w:tr w:rsidR="00F752D5" w:rsidRPr="00F752D5" w14:paraId="0A096185" w14:textId="77777777" w:rsidTr="0069554E">
        <w:trPr>
          <w:trHeight w:val="516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FF623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24F11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3E01B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87BF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两根线传多设备，需地址管理</w:t>
            </w:r>
          </w:p>
        </w:tc>
      </w:tr>
      <w:tr w:rsidR="00F752D5" w:rsidRPr="00F752D5" w14:paraId="4DA31B3F" w14:textId="77777777" w:rsidTr="008B1FB1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26AB8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4BEB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B05D404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36D41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全双工，高速，但多线</w:t>
            </w:r>
          </w:p>
        </w:tc>
      </w:tr>
      <w:tr w:rsidR="00F752D5" w:rsidRPr="00F752D5" w14:paraId="67F5A9A0" w14:textId="77777777" w:rsidTr="008B1FB1">
        <w:trPr>
          <w:trHeight w:val="175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7247C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F73F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ED109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497EF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线最少，速度较慢</w:t>
            </w:r>
          </w:p>
        </w:tc>
      </w:tr>
      <w:tr w:rsidR="00F752D5" w:rsidRPr="00F752D5" w14:paraId="73711196" w14:textId="77777777" w:rsidTr="008B1FB1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95E5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58C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A0941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1A59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D1AFE7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18B7C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数据同时并发，多引脚</w:t>
            </w:r>
          </w:p>
        </w:tc>
      </w:tr>
      <w:tr w:rsidR="00F752D5" w:rsidRPr="00F752D5" w14:paraId="74BABEDE" w14:textId="77777777" w:rsidTr="0069554E">
        <w:trPr>
          <w:trHeight w:val="40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CA18D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740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59678" w14:textId="70F19D2F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),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A4B5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7D928F7" w14:textId="25D70C9B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555D5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</w:t>
            </w:r>
            <w:r w:rsidRPr="002A5280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  <w:vertAlign w:val="superscript"/>
              </w:rPr>
              <w:t>2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69554E">
        <w:trPr>
          <w:trHeight w:val="482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93978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7CF3" w14:textId="77777777" w:rsidR="00F752D5" w:rsidRPr="00F752D5" w:rsidRDefault="00F752D5" w:rsidP="002A528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基于网络协议栈的数据通信方式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2D46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1BCB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101434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E8DE6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协议复杂，需网卡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69554E">
        <w:trPr>
          <w:trHeight w:val="137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9CA14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83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4335B" w14:textId="4031D1D8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2E8A0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30F4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09EDA4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7F55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抗干扰强、稳定性高</w:t>
            </w:r>
          </w:p>
        </w:tc>
      </w:tr>
    </w:tbl>
    <w:p w14:paraId="6352AA7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 w:hint="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szCs w:val="16"/>
        </w:rPr>
        <w:t>它是通信双方在收发过程中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Default="00E06A36">
      <w:pPr>
        <w:rPr>
          <w:rFonts w:asciiTheme="minorEastAsia" w:hAnsiTheme="minorEastAsia" w:hint="eastAsia"/>
          <w:szCs w:val="16"/>
        </w:rPr>
      </w:pPr>
      <w:r w:rsidRPr="00E06A36">
        <w:rPr>
          <w:rFonts w:asciiTheme="minorEastAsia" w:hAnsiTheme="minorEastAsia"/>
          <w:szCs w:val="16"/>
        </w:rPr>
        <w:t>一帧 = 通信协议规定的</w:t>
      </w:r>
      <w:r w:rsidRPr="00E06A36">
        <w:rPr>
          <w:rFonts w:asciiTheme="minorEastAsia" w:hAnsiTheme="minorEastAsia"/>
          <w:b/>
          <w:bCs/>
          <w:szCs w:val="16"/>
        </w:rPr>
        <w:t>完整数据格式</w:t>
      </w:r>
    </w:p>
    <w:p w14:paraId="6E3F1F09" w14:textId="77777777" w:rsidR="00E06A36" w:rsidRDefault="00E06A36">
      <w:pPr>
        <w:rPr>
          <w:rFonts w:asciiTheme="minorEastAsia" w:hAnsiTheme="minorEastAsia" w:hint="eastAsia"/>
          <w:szCs w:val="16"/>
        </w:rPr>
      </w:pPr>
    </w:p>
    <w:p w14:paraId="59F20AA7" w14:textId="77777777" w:rsidR="00EF1D18" w:rsidRDefault="00EF1D18">
      <w:pPr>
        <w:rPr>
          <w:rFonts w:asciiTheme="minorEastAsia" w:hAnsiTheme="minorEastAsia" w:hint="eastAsia"/>
          <w:szCs w:val="16"/>
        </w:rPr>
      </w:pPr>
    </w:p>
    <w:p w14:paraId="34B796A6" w14:textId="7BAAC0F6" w:rsidR="00DF68C3" w:rsidRPr="00DF68C3" w:rsidRDefault="00DF68C3" w:rsidP="00DF68C3">
      <w:pPr>
        <w:pStyle w:val="ae"/>
        <w:spacing w:line="360" w:lineRule="auto"/>
        <w:rPr>
          <w:rFonts w:hint="eastAsia"/>
        </w:rPr>
      </w:pPr>
      <w:r w:rsidRPr="00DF68C3">
        <w:rPr>
          <w:rFonts w:hint="eastAsia"/>
        </w:rPr>
        <w:t xml:space="preserve">2 </w:t>
      </w:r>
      <w:r w:rsidRPr="00DF68C3">
        <w:rPr>
          <w:rFonts w:hint="eastAsia"/>
        </w:rPr>
        <w:t>串行通信协议</w:t>
      </w:r>
    </w:p>
    <w:p w14:paraId="6CD92113" w14:textId="18C10191" w:rsidR="008F15EB" w:rsidRPr="008F15EB" w:rsidRDefault="00B16E62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DF68C3" w:rsidRPr="00881ACF">
        <w:rPr>
          <w:rFonts w:hint="eastAsia"/>
          <w:i/>
          <w:iCs/>
        </w:rPr>
        <w:t>.1</w:t>
      </w:r>
      <w:r w:rsidR="00881ACF">
        <w:rPr>
          <w:rFonts w:hint="eastAsia"/>
        </w:rPr>
        <w:t>-</w:t>
      </w:r>
      <w:r>
        <w:rPr>
          <w:rFonts w:hint="eastAsia"/>
        </w:rPr>
        <w:t>UART</w:t>
      </w:r>
    </w:p>
    <w:p w14:paraId="7B994973" w14:textId="6EA4ACA4" w:rsidR="00F752D5" w:rsidRDefault="00110ACC">
      <w:pPr>
        <w:rPr>
          <w:rFonts w:asciiTheme="minorEastAsia" w:hAnsiTheme="minorEastAsia" w:hint="eastAsia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Pr="00110ACC">
        <w:rPr>
          <w:rFonts w:asciiTheme="minorEastAsia" w:hAnsiTheme="minorEastAsia"/>
          <w:szCs w:val="16"/>
        </w:rPr>
        <w:t>（通用异步收发传输器</w:t>
      </w:r>
      <w:r>
        <w:rPr>
          <w:rFonts w:asciiTheme="minorEastAsia" w:hAnsiTheme="minorEastAsia"/>
          <w:szCs w:val="16"/>
        </w:rPr>
        <w:t>）</w:t>
      </w:r>
      <w:r w:rsidRPr="00110ACC">
        <w:rPr>
          <w:rFonts w:asciiTheme="minorEastAsia" w:hAnsiTheme="minorEastAsia"/>
          <w:szCs w:val="16"/>
        </w:rPr>
        <w:t>是一种串行通信协议，用于两个设备之间“逐位”发送和接收数据。它通过异步传输方式进行通信，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不依赖于共享时钟，而是靠约定好的波特率来同步</w:t>
      </w:r>
      <w:r w:rsidRPr="00110ACC">
        <w:rPr>
          <w:rFonts w:asciiTheme="minorEastAsia" w:hAnsiTheme="minorEastAsia"/>
          <w:szCs w:val="16"/>
        </w:rPr>
        <w:t>。</w:t>
      </w:r>
    </w:p>
    <w:p w14:paraId="2015249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2C84014" w14:textId="1B82C1BF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7339" w:type="dxa"/>
        <w:jc w:val="center"/>
        <w:tblLook w:val="04A0" w:firstRow="1" w:lastRow="0" w:firstColumn="1" w:lastColumn="0" w:noHBand="0" w:noVBand="1"/>
      </w:tblPr>
      <w:tblGrid>
        <w:gridCol w:w="1644"/>
        <w:gridCol w:w="1648"/>
        <w:gridCol w:w="2090"/>
        <w:gridCol w:w="1957"/>
      </w:tblGrid>
      <w:tr w:rsidR="00324D6F" w14:paraId="06B93545" w14:textId="77777777" w:rsidTr="0075412B">
        <w:trPr>
          <w:trHeight w:val="240"/>
          <w:jc w:val="center"/>
        </w:trPr>
        <w:tc>
          <w:tcPr>
            <w:tcW w:w="1644" w:type="dxa"/>
          </w:tcPr>
          <w:p w14:paraId="483CE7A3" w14:textId="49B7BFCF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648" w:type="dxa"/>
          </w:tcPr>
          <w:p w14:paraId="638F31D4" w14:textId="294636E0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090" w:type="dxa"/>
          </w:tcPr>
          <w:p w14:paraId="07777526" w14:textId="752D7F34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957" w:type="dxa"/>
          </w:tcPr>
          <w:p w14:paraId="0CD5F233" w14:textId="06EBF7E4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75412B">
        <w:trPr>
          <w:trHeight w:val="556"/>
          <w:jc w:val="center"/>
        </w:trPr>
        <w:tc>
          <w:tcPr>
            <w:tcW w:w="1644" w:type="dxa"/>
            <w:vAlign w:val="center"/>
          </w:tcPr>
          <w:p w14:paraId="58771BDB" w14:textId="16CCB023" w:rsidR="00D95975" w:rsidRDefault="00D95975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>,</w:t>
            </w:r>
            <w:r w:rsidR="007E4851">
              <w:rPr>
                <w:rFonts w:asciiTheme="minorEastAsia" w:hAnsiTheme="minorEastAsia" w:hint="eastAsia"/>
                <w:szCs w:val="16"/>
              </w:rPr>
              <w:t xml:space="preserve"> </w:t>
            </w:r>
            <w:r w:rsidRPr="00D95975">
              <w:rPr>
                <w:rFonts w:asciiTheme="minorEastAsia" w:hAnsiTheme="minorEastAsia"/>
                <w:szCs w:val="16"/>
              </w:rPr>
              <w:t>为 0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表示数据开始</w:t>
            </w:r>
          </w:p>
        </w:tc>
        <w:tc>
          <w:tcPr>
            <w:tcW w:w="1648" w:type="dxa"/>
            <w:vAlign w:val="center"/>
          </w:tcPr>
          <w:p w14:paraId="6C74845C" w14:textId="4B50E3A3" w:rsidR="00D95975" w:rsidRPr="00D95975" w:rsidRDefault="00D95975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 8 位（也可配置为 5~9 位）</w:t>
            </w:r>
          </w:p>
        </w:tc>
        <w:tc>
          <w:tcPr>
            <w:tcW w:w="2090" w:type="dxa"/>
            <w:vAlign w:val="center"/>
          </w:tcPr>
          <w:p w14:paraId="4D06BB87" w14:textId="69D41758" w:rsidR="00D95975" w:rsidRDefault="00E92A58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奇偶校验，提高数据可靠性</w:t>
            </w:r>
          </w:p>
        </w:tc>
        <w:tc>
          <w:tcPr>
            <w:tcW w:w="1957" w:type="dxa"/>
            <w:vAlign w:val="center"/>
          </w:tcPr>
          <w:p w14:paraId="1654F87F" w14:textId="1ED7170B" w:rsidR="00D95975" w:rsidRDefault="00324D6F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一般为 1 或 2 位</w:t>
            </w:r>
            <w:r w:rsidR="0021486A"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B24929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DDB142" w14:textId="44CEE91E" w:rsidR="00F752D5" w:rsidRPr="00F61BA0" w:rsidRDefault="00573ADD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 </w:t>
      </w:r>
      <w:r w:rsidR="006B090A">
        <w:rPr>
          <w:rFonts w:asciiTheme="minorEastAsia" w:hAnsiTheme="minorEastAsia" w:hint="eastAsia"/>
          <w:szCs w:val="16"/>
        </w:rPr>
        <w:t>此处</w:t>
      </w:r>
      <w:r w:rsidR="00F61BA0" w:rsidRPr="00F61BA0">
        <w:rPr>
          <w:rFonts w:asciiTheme="minorEastAsia" w:hAnsiTheme="minorEastAsia"/>
          <w:szCs w:val="16"/>
        </w:rPr>
        <w:t>一个</w:t>
      </w:r>
      <w:r w:rsidR="006B090A">
        <w:rPr>
          <w:rFonts w:asciiTheme="minorEastAsia" w:hAnsiTheme="minorEastAsia" w:hint="eastAsia"/>
          <w:szCs w:val="16"/>
        </w:rPr>
        <w:t>byte</w:t>
      </w:r>
      <w:r w:rsidR="00F61BA0" w:rsidRPr="00F61BA0">
        <w:rPr>
          <w:rFonts w:asciiTheme="minorEastAsia" w:hAnsiTheme="minorEastAsia"/>
          <w:szCs w:val="16"/>
        </w:rPr>
        <w:t>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</w:t>
      </w:r>
      <w:r w:rsidR="006B090A">
        <w:rPr>
          <w:rFonts w:asciiTheme="minorEastAsia" w:hAnsiTheme="minorEastAsia" w:hint="eastAsia"/>
          <w:szCs w:val="16"/>
        </w:rPr>
        <w:t>bit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29BE631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95F6B0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F9B8C9" w14:textId="67F84E67" w:rsidR="00F752D5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8F15EB" w:rsidRPr="00881ACF">
        <w:rPr>
          <w:rFonts w:hint="eastAsia"/>
          <w:i/>
          <w:iCs/>
        </w:rPr>
        <w:t>.</w:t>
      </w:r>
      <w:r w:rsidRPr="00881ACF">
        <w:rPr>
          <w:rFonts w:hint="eastAsia"/>
          <w:i/>
          <w:iCs/>
        </w:rPr>
        <w:t>2</w:t>
      </w:r>
      <w:r w:rsidR="00881ACF">
        <w:rPr>
          <w:rFonts w:hint="eastAsia"/>
        </w:rPr>
        <w:t>-</w:t>
      </w:r>
      <w:r w:rsidR="008F15EB">
        <w:rPr>
          <w:rFonts w:hint="eastAsia"/>
        </w:rPr>
        <w:t>I</w:t>
      </w:r>
      <w:r w:rsidR="008F15EB">
        <w:rPr>
          <w:rFonts w:ascii="Calibri" w:hAnsi="Calibri" w:cs="Calibri"/>
        </w:rPr>
        <w:t>²</w:t>
      </w:r>
      <w:r w:rsidR="008F15EB">
        <w:rPr>
          <w:rFonts w:hint="eastAsia"/>
        </w:rPr>
        <w:t>C</w:t>
      </w:r>
    </w:p>
    <w:p w14:paraId="3A7DC754" w14:textId="0013C702" w:rsidR="008F15EB" w:rsidRDefault="008F15EB">
      <w:pPr>
        <w:rPr>
          <w:rFonts w:asciiTheme="minorEastAsia" w:hAnsiTheme="minorEastAsia" w:hint="eastAsia"/>
          <w:szCs w:val="16"/>
        </w:rPr>
      </w:pPr>
      <w:r w:rsidRPr="008F15EB">
        <w:rPr>
          <w:rFonts w:asciiTheme="minorEastAsia" w:hAnsiTheme="minorEastAsia" w:hint="eastAsia"/>
          <w:b/>
          <w:bCs/>
          <w:szCs w:val="16"/>
        </w:rPr>
        <w:t>I</w:t>
      </w:r>
      <w:r w:rsidRPr="008F15EB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Pr="008F15EB">
        <w:rPr>
          <w:rFonts w:asciiTheme="minorEastAsia" w:hAnsiTheme="minorEastAsia" w:hint="eastAsia"/>
          <w:b/>
          <w:bCs/>
          <w:szCs w:val="16"/>
        </w:rPr>
        <w:t>C</w:t>
      </w:r>
      <w:r w:rsidRPr="008F15EB">
        <w:rPr>
          <w:rFonts w:asciiTheme="minorEastAsia" w:hAnsiTheme="minorEastAsia"/>
          <w:szCs w:val="16"/>
        </w:rPr>
        <w:t>双线同步串行通信协议</w:t>
      </w:r>
      <w:r>
        <w:rPr>
          <w:rFonts w:asciiTheme="minorEastAsia" w:hAnsiTheme="minorEastAsia" w:hint="eastAsia"/>
          <w:szCs w:val="16"/>
        </w:rPr>
        <w:t>, 用SDA和SCL作为总线, 但要有上拉电阻, 因此当总线空闲时候就是高电平, 所有从机都并联在这两个总线上面。</w:t>
      </w:r>
    </w:p>
    <w:p w14:paraId="7F203CFC" w14:textId="77777777" w:rsidR="008F15EB" w:rsidRDefault="008F15EB">
      <w:pPr>
        <w:rPr>
          <w:rFonts w:asciiTheme="minorEastAsia" w:hAnsiTheme="minorEastAsia" w:hint="eastAsia"/>
          <w:szCs w:val="16"/>
        </w:rPr>
      </w:pPr>
    </w:p>
    <w:p w14:paraId="06D7380E" w14:textId="1AD985B2" w:rsidR="008F15EB" w:rsidRDefault="008F15EB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通信过程: </w:t>
      </w:r>
    </w:p>
    <w:p w14:paraId="7595B3C6" w14:textId="6B779C7E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1. </w:t>
      </w:r>
      <w:r w:rsidRPr="008F15EB">
        <w:rPr>
          <w:rFonts w:asciiTheme="minorEastAsia" w:hAnsiTheme="minorEastAsia" w:hint="eastAsia"/>
          <w:szCs w:val="16"/>
        </w:rPr>
        <w:t>主机起始信号</w:t>
      </w:r>
      <w:r w:rsidR="004F0320">
        <w:rPr>
          <w:rFonts w:asciiTheme="minorEastAsia" w:hAnsiTheme="minorEastAsia" w:hint="eastAsia"/>
          <w:szCs w:val="16"/>
        </w:rPr>
        <w:t>:</w:t>
      </w:r>
      <w:r w:rsidRPr="008F15EB">
        <w:rPr>
          <w:rFonts w:asciiTheme="minorEastAsia" w:hAnsiTheme="minorEastAsia" w:hint="eastAsia"/>
          <w:szCs w:val="16"/>
        </w:rPr>
        <w:t xml:space="preserve"> 在SCL=1期间, SDA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>下降沿</w:t>
      </w:r>
    </w:p>
    <w:p w14:paraId="0B1EB0F6" w14:textId="29538895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2. </w:t>
      </w:r>
      <w:r w:rsidRPr="008F15EB">
        <w:rPr>
          <w:rFonts w:asciiTheme="minorEastAsia" w:hAnsiTheme="minorEastAsia" w:hint="eastAsia"/>
          <w:szCs w:val="16"/>
        </w:rPr>
        <w:t>主机发送地址帧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7位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+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W/R(0/1)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 xml:space="preserve"> (Note that: SCL=1时采样, 在SCL=0时先将SDA变为需要的电平)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49527166" w14:textId="1356BFC5" w:rsidR="005521F3" w:rsidRDefault="008F15EB" w:rsidP="00012B31">
      <w:pPr>
        <w:ind w:left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3. </w:t>
      </w:r>
      <w:r w:rsidRPr="008F15EB">
        <w:rPr>
          <w:rFonts w:asciiTheme="minorEastAsia" w:hAnsiTheme="minorEastAsia" w:hint="eastAsia"/>
          <w:szCs w:val="16"/>
        </w:rPr>
        <w:t>从机ACK/NACK响应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从机操作SDA=0</w:t>
      </w:r>
      <w:r w:rsidR="005521F3">
        <w:rPr>
          <w:rFonts w:asciiTheme="minorEastAsia" w:hAnsiTheme="minorEastAsia" w:hint="eastAsia"/>
          <w:szCs w:val="16"/>
        </w:rPr>
        <w:t>或1当</w:t>
      </w:r>
      <w:r w:rsidRPr="008F15EB">
        <w:rPr>
          <w:rFonts w:asciiTheme="minorEastAsia" w:hAnsiTheme="minorEastAsia" w:hint="eastAsia"/>
          <w:szCs w:val="16"/>
        </w:rPr>
        <w:t>SCL=1时</w:t>
      </w:r>
      <w:r w:rsidR="005521F3">
        <w:rPr>
          <w:rFonts w:asciiTheme="minorEastAsia" w:hAnsiTheme="minorEastAsia" w:hint="eastAsia"/>
          <w:szCs w:val="16"/>
        </w:rPr>
        <w:t>主机</w:t>
      </w:r>
      <w:r w:rsidRPr="008F15EB">
        <w:rPr>
          <w:rFonts w:asciiTheme="minorEastAsia" w:hAnsiTheme="minorEastAsia" w:hint="eastAsia"/>
          <w:szCs w:val="16"/>
        </w:rPr>
        <w:t>采样到SDA</w:t>
      </w:r>
      <w:r w:rsidR="00012B31">
        <w:rPr>
          <w:rFonts w:asciiTheme="minorEastAsia" w:hAnsiTheme="minorEastAsia" w:hint="eastAsia"/>
          <w:szCs w:val="16"/>
        </w:rPr>
        <w:t>值</w:t>
      </w:r>
      <w:r w:rsidRPr="008F15EB">
        <w:rPr>
          <w:rFonts w:asciiTheme="minorEastAsia" w:hAnsiTheme="minorEastAsia" w:hint="eastAsia"/>
          <w:szCs w:val="16"/>
        </w:rPr>
        <w:t xml:space="preserve"> (从机响应 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SDA=0, </w:t>
      </w:r>
    </w:p>
    <w:p w14:paraId="337794ED" w14:textId="37BBB721" w:rsidR="008F15EB" w:rsidRPr="008F15EB" w:rsidRDefault="004F0320" w:rsidP="0075412B">
      <w:pPr>
        <w:ind w:left="240" w:firstLine="18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N</w:t>
      </w:r>
      <w:r w:rsidR="008F15EB" w:rsidRPr="008F15EB">
        <w:rPr>
          <w:rFonts w:asciiTheme="minorEastAsia" w:hAnsiTheme="minorEastAsia" w:hint="eastAsia"/>
          <w:szCs w:val="16"/>
        </w:rPr>
        <w:t>ACK</w:t>
      </w:r>
      <w:r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 xml:space="preserve"> SDA=1)</w:t>
      </w:r>
    </w:p>
    <w:p w14:paraId="0D990D7C" w14:textId="7CE7B528" w:rsid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4.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主机发数据地址</w:t>
      </w:r>
    </w:p>
    <w:p w14:paraId="1E9CE275" w14:textId="1210C186" w:rsidR="004F0320" w:rsidRPr="008F15EB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5</w:t>
      </w:r>
      <w:r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Pr="008F15EB">
        <w:rPr>
          <w:rFonts w:asciiTheme="minorEastAsia" w:hAnsiTheme="minorEastAsia" w:hint="eastAsia"/>
          <w:szCs w:val="16"/>
        </w:rPr>
        <w:t>从机响应ACK/NACK</w:t>
      </w:r>
    </w:p>
    <w:p w14:paraId="6F9E2DFF" w14:textId="77777777" w:rsidR="00935326" w:rsidRDefault="004F0320" w:rsidP="00935326">
      <w:pPr>
        <w:ind w:firstLineChars="150" w:firstLine="240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>6</w:t>
      </w:r>
      <w:r w:rsidR="008F15EB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{主机发数据}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(主机写操作而言)：从机释放SDA, 主机发送数据 (只有在SCL=1时采集电平数据, 使用</w:t>
      </w:r>
    </w:p>
    <w:p w14:paraId="43A7092A" w14:textId="4AEFE12C" w:rsidR="008F15EB" w:rsidRPr="00984127" w:rsidRDefault="008F15EB" w:rsidP="00935326">
      <w:pPr>
        <w:ind w:firstLineChars="262" w:firstLine="419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color w:val="196B24" w:themeColor="accent3"/>
          <w:szCs w:val="16"/>
        </w:rPr>
        <w:t>SCL=0时让SDA变化从而让SDA电平在SCL=1期间保持不变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, </w:t>
      </w:r>
      <w:r w:rsidRPr="00984127">
        <w:rPr>
          <w:rFonts w:asciiTheme="minorEastAsia" w:hAnsiTheme="minorEastAsia" w:hint="eastAsia"/>
          <w:color w:val="196B24" w:themeColor="accent3"/>
          <w:szCs w:val="16"/>
        </w:rPr>
        <w:t>便于采集数据)</w:t>
      </w:r>
    </w:p>
    <w:p w14:paraId="7A177628" w14:textId="739E0CEB" w:rsidR="008F15EB" w:rsidRPr="008F15EB" w:rsidRDefault="004F0320" w:rsidP="007A315B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7</w:t>
      </w:r>
      <w:r w:rsidR="007A315B"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="008F15EB" w:rsidRPr="008F15EB">
        <w:rPr>
          <w:rFonts w:asciiTheme="minorEastAsia" w:hAnsiTheme="minorEastAsia" w:hint="eastAsia"/>
          <w:szCs w:val="16"/>
        </w:rPr>
        <w:t>从机响应ACK/NACK</w:t>
      </w:r>
    </w:p>
    <w:p w14:paraId="58212037" w14:textId="0C3D51BE" w:rsid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8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>
        <w:rPr>
          <w:rFonts w:asciiTheme="minorEastAsia" w:hAnsiTheme="minorEastAsia" w:hint="eastAsia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[主机起始信号再次发起] (Note that: 主机读数据必须要先发起写操作如上述操作只是没有写入的数据</w:t>
      </w:r>
    </w:p>
    <w:p w14:paraId="711CDDEE" w14:textId="02C8458F" w:rsidR="008F15EB" w:rsidRPr="004F0320" w:rsidRDefault="008F15EB" w:rsidP="004F0320">
      <w:pPr>
        <w:ind w:firstLineChars="250" w:firstLine="40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而已)</w:t>
      </w:r>
    </w:p>
    <w:p w14:paraId="7B7AE7F9" w14:textId="6449C3C9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9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 xml:space="preserve">.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[主机发送地址帧+R]</w:t>
      </w:r>
    </w:p>
    <w:p w14:paraId="0AFA3A71" w14:textId="2B1A0F94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10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[从机ACK/NACK响应]</w:t>
      </w:r>
    </w:p>
    <w:p w14:paraId="741648ED" w14:textId="6CA49E2E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[从机发数据]</w:t>
      </w:r>
    </w:p>
    <w:p w14:paraId="15F89E37" w14:textId="1BA3B624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2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[主机响应ACK/NACK]</w:t>
      </w:r>
    </w:p>
    <w:p w14:paraId="3EA94F20" w14:textId="7DFE4DCC" w:rsidR="00F752D5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1</w:t>
      </w:r>
      <w:r>
        <w:rPr>
          <w:rFonts w:asciiTheme="minorEastAsia" w:hAnsiTheme="minorEastAsia" w:hint="eastAsia"/>
          <w:b/>
          <w:bCs/>
          <w:szCs w:val="16"/>
        </w:rPr>
        <w:t>3</w:t>
      </w:r>
      <w:r w:rsidRPr="004F0320">
        <w:rPr>
          <w:rFonts w:asciiTheme="minorEastAsia" w:hAnsiTheme="minorEastAsia" w:hint="eastAsia"/>
          <w:b/>
          <w:bCs/>
          <w:szCs w:val="16"/>
        </w:rPr>
        <w:t>.</w:t>
      </w:r>
      <w:r>
        <w:rPr>
          <w:rFonts w:asciiTheme="minorEastAsia" w:hAnsiTheme="minorEastAsia" w:hint="eastAsia"/>
          <w:szCs w:val="16"/>
        </w:rPr>
        <w:t xml:space="preserve"> </w:t>
      </w:r>
      <w:r w:rsidRPr="004F0320">
        <w:rPr>
          <w:rFonts w:asciiTheme="minorEastAsia" w:hAnsiTheme="minorEastAsia" w:hint="eastAsia"/>
          <w:szCs w:val="16"/>
        </w:rPr>
        <w:t>主机停止信号 在SCL=1期间, SDA有上升沿</w:t>
      </w:r>
    </w:p>
    <w:p w14:paraId="33BA6E3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FC5DEC2" w14:textId="62E451BF" w:rsidR="00347BF9" w:rsidRPr="00EE6518" w:rsidRDefault="00347BF9" w:rsidP="00EE6518">
      <w:pPr>
        <w:ind w:firstLine="240"/>
        <w:rPr>
          <w:rFonts w:asciiTheme="minorEastAsia" w:hAnsiTheme="minorEastAsia" w:hint="eastAsia"/>
          <w:b/>
          <w:bCs/>
          <w:color w:val="EE0000"/>
          <w:szCs w:val="16"/>
        </w:rPr>
      </w:pP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 xml:space="preserve">Note that: 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I²C是每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次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发送一个完整的字节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8位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)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后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, 主机或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从机会发送应答信号</w:t>
      </w:r>
      <w:r w:rsidR="001F2FB1">
        <w:rPr>
          <w:rFonts w:asciiTheme="minorEastAsia" w:hAnsiTheme="minorEastAsia" w:hint="eastAsia"/>
          <w:b/>
          <w:bCs/>
          <w:color w:val="EE0000"/>
          <w:szCs w:val="16"/>
        </w:rPr>
        <w:t xml:space="preserve"> 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ACK</w:t>
      </w:r>
      <w:r w:rsidR="00EE6518" w:rsidRPr="00EE6518">
        <w:rPr>
          <w:rFonts w:asciiTheme="minorEastAsia" w:hAnsiTheme="minorEastAsia" w:hint="eastAsia"/>
          <w:b/>
          <w:bCs/>
          <w:color w:val="EE0000"/>
          <w:szCs w:val="16"/>
        </w:rPr>
        <w:t>或NACK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)</w:t>
      </w:r>
    </w:p>
    <w:p w14:paraId="6C566677" w14:textId="77777777" w:rsidR="00F752D5" w:rsidRPr="005A059A" w:rsidRDefault="00F752D5">
      <w:pPr>
        <w:rPr>
          <w:rFonts w:asciiTheme="minorEastAsia" w:hAnsiTheme="minorEastAsia" w:hint="eastAsia"/>
          <w:szCs w:val="16"/>
        </w:rPr>
      </w:pPr>
    </w:p>
    <w:p w14:paraId="5EC0F44B" w14:textId="77777777" w:rsidR="002E71FE" w:rsidRDefault="002E71FE">
      <w:pPr>
        <w:rPr>
          <w:rFonts w:asciiTheme="minorEastAsia" w:hAnsiTheme="minorEastAsia" w:hint="eastAsia"/>
          <w:szCs w:val="16"/>
        </w:rPr>
      </w:pPr>
    </w:p>
    <w:p w14:paraId="7A27611C" w14:textId="2150257D" w:rsidR="00F752D5" w:rsidRPr="00A56BB7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A56BB7" w:rsidRPr="00881ACF">
        <w:rPr>
          <w:rFonts w:hint="eastAsia"/>
          <w:i/>
          <w:iCs/>
        </w:rPr>
        <w:t xml:space="preserve">. </w:t>
      </w:r>
      <w:r w:rsidRPr="00881ACF">
        <w:rPr>
          <w:rFonts w:hint="eastAsia"/>
          <w:i/>
          <w:iCs/>
        </w:rPr>
        <w:t>3</w:t>
      </w:r>
      <w:r w:rsidR="00881ACF">
        <w:rPr>
          <w:rFonts w:hint="eastAsia"/>
        </w:rPr>
        <w:t>-</w:t>
      </w:r>
      <w:r>
        <w:rPr>
          <w:rFonts w:hint="eastAsia"/>
        </w:rPr>
        <w:t>1</w:t>
      </w:r>
      <w:r w:rsidR="00A56BB7" w:rsidRPr="00A56BB7">
        <w:rPr>
          <w:rFonts w:hint="eastAsia"/>
        </w:rPr>
        <w:t>-Wire</w:t>
      </w:r>
    </w:p>
    <w:p w14:paraId="74CD699D" w14:textId="02859F0F" w:rsidR="00A56BB7" w:rsidRPr="00A56BB7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通讯的设备</w:t>
      </w:r>
      <w:r w:rsidRPr="00A56BB7">
        <w:rPr>
          <w:rFonts w:asciiTheme="minorEastAsia" w:hAnsiTheme="minorEastAsia" w:hint="eastAsia"/>
          <w:szCs w:val="16"/>
        </w:rPr>
        <w:t>都有唯一的64位地址</w:t>
      </w:r>
      <w:r w:rsidR="00115F8E">
        <w:rPr>
          <w:rFonts w:asciiTheme="minorEastAsia" w:hAnsiTheme="minorEastAsia" w:hint="eastAsia"/>
          <w:szCs w:val="16"/>
        </w:rPr>
        <w:t xml:space="preserve"> </w:t>
      </w:r>
      <w:r w:rsidR="00881ACF">
        <w:rPr>
          <w:rFonts w:asciiTheme="minorEastAsia" w:hAnsiTheme="minorEastAsia" w:hint="eastAsia"/>
          <w:szCs w:val="16"/>
        </w:rPr>
        <w:t>(</w:t>
      </w:r>
      <w:r w:rsidRPr="00A56BB7">
        <w:rPr>
          <w:rFonts w:asciiTheme="minorEastAsia" w:hAnsiTheme="minorEastAsia" w:hint="eastAsia"/>
          <w:szCs w:val="16"/>
        </w:rPr>
        <w:t>ROM码</w:t>
      </w:r>
      <w:r w:rsidR="00881ACF">
        <w:rPr>
          <w:rFonts w:asciiTheme="minorEastAsia" w:hAnsiTheme="minorEastAsia" w:hint="eastAsia"/>
          <w:szCs w:val="16"/>
        </w:rPr>
        <w:t>)</w:t>
      </w:r>
    </w:p>
    <w:p w14:paraId="549CD23E" w14:textId="32B1E045" w:rsidR="00F752D5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DQ: </w:t>
      </w:r>
      <w:r w:rsidRPr="00A56BB7">
        <w:rPr>
          <w:rFonts w:asciiTheme="minorEastAsia" w:hAnsiTheme="minorEastAsia" w:hint="eastAsia"/>
          <w:szCs w:val="16"/>
        </w:rPr>
        <w:t>唯一的数据线</w:t>
      </w:r>
      <w:r>
        <w:rPr>
          <w:rFonts w:asciiTheme="minorEastAsia" w:hAnsiTheme="minorEastAsia" w:hint="eastAsia"/>
          <w:szCs w:val="16"/>
        </w:rPr>
        <w:t xml:space="preserve">, </w:t>
      </w:r>
      <w:r w:rsidRPr="00A56BB7">
        <w:rPr>
          <w:rFonts w:asciiTheme="minorEastAsia" w:hAnsiTheme="minorEastAsia" w:hint="eastAsia"/>
          <w:szCs w:val="16"/>
        </w:rPr>
        <w:t>主机和所有从设备共用</w:t>
      </w:r>
      <w:r>
        <w:rPr>
          <w:rFonts w:asciiTheme="minorEastAsia" w:hAnsiTheme="minorEastAsia" w:hint="eastAsia"/>
          <w:szCs w:val="16"/>
        </w:rPr>
        <w:t>, DQ需要</w:t>
      </w:r>
      <w:r w:rsidRPr="00A56BB7">
        <w:rPr>
          <w:rFonts w:asciiTheme="minorEastAsia" w:hAnsiTheme="minorEastAsia" w:hint="eastAsia"/>
          <w:szCs w:val="16"/>
        </w:rPr>
        <w:t xml:space="preserve">上拉电阻DQ </w:t>
      </w:r>
      <w:r>
        <w:rPr>
          <w:rFonts w:asciiTheme="minorEastAsia" w:hAnsiTheme="minorEastAsia" w:hint="eastAsia"/>
          <w:szCs w:val="16"/>
        </w:rPr>
        <w:t>(一般用</w:t>
      </w:r>
      <w:r w:rsidRPr="00A56BB7">
        <w:rPr>
          <w:rFonts w:asciiTheme="minorEastAsia" w:hAnsiTheme="minorEastAsia" w:hint="eastAsia"/>
          <w:szCs w:val="16"/>
        </w:rPr>
        <w:t>4.7kΩ 的上拉电阻确保线空闲时为高电平</w:t>
      </w:r>
      <w:r>
        <w:rPr>
          <w:rFonts w:asciiTheme="minorEastAsia" w:hAnsiTheme="minorEastAsia" w:hint="eastAsia"/>
          <w:szCs w:val="16"/>
        </w:rPr>
        <w:t>).</w:t>
      </w:r>
    </w:p>
    <w:p w14:paraId="22D9308F" w14:textId="2D4B1F85" w:rsidR="00A56BB7" w:rsidRPr="00CE097D" w:rsidRDefault="00A56BB7" w:rsidP="00A56BB7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>协议</w:t>
      </w:r>
      <w:r w:rsidR="00C446C4" w:rsidRPr="00CE097D">
        <w:rPr>
          <w:rFonts w:asciiTheme="minorEastAsia" w:hAnsiTheme="minorEastAsia" w:hint="eastAsia"/>
          <w:b/>
          <w:bCs/>
          <w:color w:val="EE0000"/>
          <w:szCs w:val="16"/>
        </w:rPr>
        <w:t>过程</w:t>
      </w: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 xml:space="preserve">: </w:t>
      </w:r>
    </w:p>
    <w:p w14:paraId="215DE5B7" w14:textId="6F5DF322" w:rsidR="00473BEC" w:rsidRPr="00C446C4" w:rsidRDefault="00473BEC" w:rsidP="007A0704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 w:hint="eastAsia"/>
          <w:b/>
          <w:bCs/>
          <w:szCs w:val="16"/>
        </w:rPr>
        <w:t>1 初始化:</w:t>
      </w:r>
    </w:p>
    <w:p w14:paraId="5578C59E" w14:textId="35A4337B" w:rsidR="007A0704" w:rsidRP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1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主机</w:t>
      </w:r>
      <w:r w:rsidR="00A56BB7">
        <w:rPr>
          <w:rFonts w:asciiTheme="minorEastAsia" w:hAnsiTheme="minorEastAsia" w:hint="eastAsia"/>
          <w:szCs w:val="16"/>
        </w:rPr>
        <w:t>拉低DQ</w:t>
      </w:r>
      <w:r w:rsidR="007A0704">
        <w:rPr>
          <w:rFonts w:asciiTheme="minorEastAsia" w:hAnsiTheme="minorEastAsia" w:hint="eastAsia"/>
          <w:szCs w:val="16"/>
        </w:rPr>
        <w:t>初始化</w:t>
      </w:r>
      <w:r>
        <w:rPr>
          <w:rFonts w:asciiTheme="minorEastAsia" w:hAnsiTheme="minorEastAsia" w:hint="eastAsia"/>
          <w:szCs w:val="16"/>
        </w:rPr>
        <w:t>开始</w:t>
      </w:r>
      <w:r w:rsidR="007A0704">
        <w:rPr>
          <w:rFonts w:asciiTheme="minorEastAsia" w:hAnsiTheme="minorEastAsia" w:hint="eastAsia"/>
          <w:szCs w:val="16"/>
        </w:rPr>
        <w:t>:</w:t>
      </w:r>
    </w:p>
    <w:p w14:paraId="29CDE41B" w14:textId="7DEF59CB" w:rsid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2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从机发送 presence（所有设备同时拉低）</w:t>
      </w:r>
    </w:p>
    <w:p w14:paraId="4BA05D38" w14:textId="77777777" w:rsidR="00473BEC" w:rsidRDefault="007A0704" w:rsidP="00473BEC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 w:rsidR="00473BEC">
        <w:rPr>
          <w:rFonts w:asciiTheme="minorEastAsia" w:hAnsiTheme="minorEastAsia"/>
          <w:szCs w:val="16"/>
        </w:rPr>
        <w:tab/>
      </w:r>
      <w:r w:rsidRPr="007A0704">
        <w:rPr>
          <w:rFonts w:asciiTheme="minorEastAsia" w:hAnsiTheme="minorEastAsia" w:hint="eastAsia"/>
          <w:szCs w:val="16"/>
        </w:rPr>
        <w:t>主机拉低DQ至少480μs然后释放DQ</w:t>
      </w:r>
      <w:r>
        <w:rPr>
          <w:rFonts w:asciiTheme="minorEastAsia" w:hAnsiTheme="minorEastAsia" w:hint="eastAsia"/>
          <w:szCs w:val="16"/>
        </w:rPr>
        <w:t xml:space="preserve">, </w:t>
      </w:r>
      <w:r w:rsidRPr="007A0704">
        <w:rPr>
          <w:rFonts w:asciiTheme="minorEastAsia" w:hAnsiTheme="minorEastAsia" w:hint="eastAsia"/>
          <w:szCs w:val="16"/>
        </w:rPr>
        <w:t>等待15-60μs后从机会拉低DQ（60-240μs）表示</w:t>
      </w:r>
    </w:p>
    <w:p w14:paraId="46BC8075" w14:textId="60EEFE58" w:rsidR="007A0704" w:rsidRDefault="007A0704" w:rsidP="00473BEC">
      <w:pPr>
        <w:ind w:left="840" w:firstLine="420"/>
        <w:rPr>
          <w:rFonts w:asciiTheme="minorEastAsia" w:hAnsiTheme="minorEastAsia" w:hint="eastAsia"/>
          <w:szCs w:val="16"/>
        </w:rPr>
      </w:pPr>
      <w:r w:rsidRPr="007A0704">
        <w:rPr>
          <w:rFonts w:asciiTheme="minorEastAsia" w:hAnsiTheme="minorEastAsia" w:hint="eastAsia"/>
          <w:szCs w:val="16"/>
        </w:rPr>
        <w:t>应答(所有从机都会拉低)，之后从机释放总线</w:t>
      </w:r>
    </w:p>
    <w:p w14:paraId="38E18EB7" w14:textId="662688E0" w:rsidR="00473BEC" w:rsidRPr="00C446C4" w:rsidRDefault="00473BEC" w:rsidP="00473BEC">
      <w:pPr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/>
          <w:b/>
          <w:bCs/>
          <w:szCs w:val="16"/>
        </w:rPr>
        <w:tab/>
      </w:r>
      <w:r w:rsidRPr="00C446C4">
        <w:rPr>
          <w:rFonts w:asciiTheme="minorEastAsia" w:hAnsiTheme="minorEastAsia" w:hint="eastAsia"/>
          <w:b/>
          <w:bCs/>
          <w:szCs w:val="16"/>
        </w:rPr>
        <w:t>2 查找从机地址:</w:t>
      </w:r>
    </w:p>
    <w:p w14:paraId="38B505B7" w14:textId="08EE7ABF" w:rsidR="00473BEC" w:rsidRDefault="00473BEC" w:rsidP="00473BEC">
      <w:pPr>
        <w:ind w:left="8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(1)</w:t>
      </w:r>
      <w:r w:rsidR="00A56BB7" w:rsidRPr="00A56BB7">
        <w:rPr>
          <w:rFonts w:asciiTheme="minorEastAsia" w:hAnsiTheme="minorEastAsia" w:hint="eastAsia"/>
          <w:szCs w:val="16"/>
        </w:rPr>
        <w:t xml:space="preserve"> 主机发送</w:t>
      </w:r>
      <w:r w:rsidR="00A56BB7">
        <w:rPr>
          <w:rFonts w:asciiTheme="minorEastAsia" w:hAnsiTheme="minorEastAsia" w:hint="eastAsia"/>
          <w:szCs w:val="16"/>
        </w:rPr>
        <w:t>ROM</w:t>
      </w:r>
      <w:r w:rsidR="00A56BB7" w:rsidRPr="00A56BB7">
        <w:rPr>
          <w:rFonts w:asciiTheme="minorEastAsia" w:hAnsiTheme="minorEastAsia" w:hint="eastAsia"/>
          <w:szCs w:val="16"/>
        </w:rPr>
        <w:t xml:space="preserve">指令 </w:t>
      </w:r>
      <w:r w:rsidR="00A56BB7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0x55</w:t>
      </w:r>
      <w:r w:rsidR="00A56BB7">
        <w:rPr>
          <w:rFonts w:asciiTheme="minorEastAsia" w:hAnsiTheme="minorEastAsia" w:hint="eastAsia"/>
          <w:szCs w:val="16"/>
        </w:rPr>
        <w:t xml:space="preserve"> </w:t>
      </w:r>
      <w:r w:rsidR="00A56BB7" w:rsidRPr="00A56BB7">
        <w:rPr>
          <w:rFonts w:asciiTheme="minorEastAsia" w:hAnsiTheme="minorEastAsia" w:hint="eastAsia"/>
          <w:szCs w:val="16"/>
        </w:rPr>
        <w:t>Match ROM</w:t>
      </w:r>
      <w:r w:rsidR="00A56BB7">
        <w:rPr>
          <w:rFonts w:asciiTheme="minorEastAsia" w:hAnsiTheme="minorEastAsia" w:hint="eastAsia"/>
          <w:szCs w:val="16"/>
        </w:rPr>
        <w:t>和从机ROM地址</w:t>
      </w:r>
      <w:r w:rsidR="002532C6">
        <w:rPr>
          <w:rFonts w:asciiTheme="minorEastAsia" w:hAnsiTheme="minorEastAsia" w:hint="eastAsia"/>
          <w:szCs w:val="16"/>
        </w:rPr>
        <w:t xml:space="preserve">) </w:t>
      </w:r>
      <w:r w:rsidR="007A0704" w:rsidRPr="00A56BB7">
        <w:rPr>
          <w:rFonts w:asciiTheme="minorEastAsia" w:hAnsiTheme="minorEastAsia" w:hint="eastAsia"/>
          <w:szCs w:val="16"/>
        </w:rPr>
        <w:t>只有与 ROM 匹配的设备会继续</w:t>
      </w:r>
    </w:p>
    <w:p w14:paraId="6C3B55AB" w14:textId="6F13D380" w:rsidR="007A0704" w:rsidRPr="00A56BB7" w:rsidRDefault="007A0704" w:rsidP="00473BEC">
      <w:pPr>
        <w:ind w:left="840" w:firstLineChars="150" w:firstLine="240"/>
        <w:rPr>
          <w:rFonts w:asciiTheme="minorEastAsia" w:hAnsiTheme="minorEastAsia" w:hint="eastAsia"/>
          <w:szCs w:val="16"/>
        </w:rPr>
      </w:pPr>
      <w:r w:rsidRPr="00A56BB7">
        <w:rPr>
          <w:rFonts w:asciiTheme="minorEastAsia" w:hAnsiTheme="minorEastAsia" w:hint="eastAsia"/>
          <w:szCs w:val="16"/>
        </w:rPr>
        <w:t>通信</w:t>
      </w:r>
      <w:r w:rsidR="00473BEC">
        <w:rPr>
          <w:rFonts w:asciiTheme="minorEastAsia" w:hAnsiTheme="minorEastAsia" w:hint="eastAsia"/>
          <w:szCs w:val="16"/>
        </w:rPr>
        <w:t xml:space="preserve"> </w:t>
      </w:r>
      <w:r>
        <w:rPr>
          <w:rFonts w:asciiTheme="minorEastAsia" w:hAnsiTheme="minorEastAsia" w:hint="eastAsia"/>
          <w:szCs w:val="16"/>
        </w:rPr>
        <w:t>(</w:t>
      </w:r>
      <w:r w:rsidRPr="007A0704">
        <w:rPr>
          <w:rFonts w:asciiTheme="minorEastAsia" w:hAnsiTheme="minorEastAsia" w:hint="eastAsia"/>
          <w:szCs w:val="16"/>
        </w:rPr>
        <w:t xml:space="preserve">在主机发送了 0x55（Match ROM）+ ROM </w:t>
      </w:r>
      <w:r>
        <w:rPr>
          <w:rFonts w:asciiTheme="minorEastAsia" w:hAnsiTheme="minorEastAsia" w:hint="eastAsia"/>
          <w:szCs w:val="16"/>
        </w:rPr>
        <w:t>地址</w:t>
      </w:r>
      <w:r w:rsidRPr="007A0704">
        <w:rPr>
          <w:rFonts w:asciiTheme="minorEastAsia" w:hAnsiTheme="minorEastAsia" w:hint="eastAsia"/>
          <w:szCs w:val="16"/>
        </w:rPr>
        <w:t>编号</w:t>
      </w:r>
      <w:r>
        <w:rPr>
          <w:rFonts w:asciiTheme="minorEastAsia" w:hAnsiTheme="minorEastAsia" w:hint="eastAsia"/>
          <w:szCs w:val="16"/>
        </w:rPr>
        <w:t>, 匹配上的从机不会发出响应)</w:t>
      </w:r>
    </w:p>
    <w:p w14:paraId="6416A678" w14:textId="142B3CE9" w:rsidR="00CE097D" w:rsidRPr="00CE097D" w:rsidRDefault="00CE097D" w:rsidP="00CE097D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/>
          <w:szCs w:val="16"/>
        </w:rPr>
        <w:tab/>
      </w:r>
      <w:r w:rsidRPr="00CE097D">
        <w:rPr>
          <w:rFonts w:asciiTheme="minorEastAsia" w:hAnsiTheme="minorEastAsia" w:hint="eastAsia"/>
          <w:b/>
          <w:bCs/>
          <w:szCs w:val="16"/>
        </w:rPr>
        <w:t>3 数据传输:</w:t>
      </w:r>
    </w:p>
    <w:p w14:paraId="23A5298C" w14:textId="269F5228" w:rsidR="00F752D5" w:rsidRDefault="002532C6" w:rsidP="00473BEC">
      <w:pPr>
        <w:ind w:left="420" w:firstLine="420"/>
        <w:rPr>
          <w:rFonts w:asciiTheme="minorEastAsia" w:hAnsiTheme="minorEastAsia" w:hint="eastAsia"/>
          <w:szCs w:val="16"/>
        </w:rPr>
      </w:pPr>
      <w:r w:rsidRPr="002532C6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49CBB98" wp14:editId="26D75EE9">
                <wp:simplePos x="0" y="0"/>
                <wp:positionH relativeFrom="column">
                  <wp:posOffset>930732</wp:posOffset>
                </wp:positionH>
                <wp:positionV relativeFrom="paragraph">
                  <wp:posOffset>142951</wp:posOffset>
                </wp:positionV>
                <wp:extent cx="3950208" cy="1303867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0208" cy="13038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C3B8" w14:textId="2C7F8FD6" w:rsidR="002532C6" w:rsidRPr="002532C6" w:rsidRDefault="002532C6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主机写数据：主机将DQ拉低5μs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进入时序窗口, 然后输出数据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)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(全程≈60μs)</w:t>
                            </w:r>
                          </w:p>
                          <w:p w14:paraId="303361E1" w14:textId="0A9BA9E4" w:rsidR="002532C6" w:rsidRPr="002532C6" w:rsidRDefault="002532C6" w:rsidP="002532C6">
                            <w:pPr>
                              <w:ind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写0：主机将DQ拉低60-120μs然后释放DQ维持&gt;1μs，然后再写下一个数据</w:t>
                            </w:r>
                          </w:p>
                          <w:p w14:paraId="72311EB3" w14:textId="6173A97F" w:rsidR="00FA27EF" w:rsidRDefault="002532C6" w:rsidP="00FA27EF">
                            <w:pPr>
                              <w:ind w:left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写1：主机将DQ拉低15μs然后释放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让DQ=1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(全过程维持&gt;60μs)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最后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释放DQ维</w:t>
                            </w:r>
                          </w:p>
                          <w:p w14:paraId="69BCE8EE" w14:textId="707371CD" w:rsidR="002532C6" w:rsidRDefault="002532C6" w:rsidP="00FA27EF">
                            <w:pPr>
                              <w:ind w:left="420"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持&gt;1μs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(目的是为了让总线准备下一个数据周期)</w:t>
                            </w:r>
                            <w:r w:rsidR="0002322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, 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然后再写下一个数据</w:t>
                            </w:r>
                          </w:p>
                          <w:p w14:paraId="3823B05C" w14:textId="6187A987" w:rsidR="00CE097D" w:rsidRDefault="008D34C9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主机读数据：主机将DQ拉低5μs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进入时序窗口, 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然后释放DQ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从机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占用从而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发送数据</w:t>
                            </w:r>
                          </w:p>
                          <w:p w14:paraId="449630A0" w14:textId="7B572D51" w:rsidR="002532C6" w:rsidRPr="002532C6" w:rsidRDefault="00CE097D" w:rsidP="00CE097D">
                            <w:pPr>
                              <w:ind w:left="420" w:firstLineChars="300" w:firstLine="45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) 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后15-30μs可以读取数据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(从机先发低位)</w:t>
                            </w:r>
                            <w:r w:rsidR="000B0005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前提是已经触发读数据寄存器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9CBB98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73.3pt;margin-top:11.25pt;width:311.05pt;height:102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" filled="f" stroked="f">
                <v:textbox>
                  <w:txbxContent>
                    <w:p w14:paraId="75FAC3B8" w14:textId="2C7F8FD6" w:rsidR="002532C6" w:rsidRPr="002532C6" w:rsidRDefault="002532C6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主机写数据：主机将DQ拉低5μs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进入时序窗口, 然后输出数据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 xml:space="preserve"> (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)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(全程≈60μs)</w:t>
                      </w:r>
                    </w:p>
                    <w:p w14:paraId="303361E1" w14:textId="0A9BA9E4" w:rsidR="002532C6" w:rsidRPr="002532C6" w:rsidRDefault="002532C6" w:rsidP="002532C6">
                      <w:pPr>
                        <w:ind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写0：主机将DQ拉低60-120μs然后释放DQ维持&gt;1μs，然后再写下一个数据</w:t>
                      </w:r>
                    </w:p>
                    <w:p w14:paraId="72311EB3" w14:textId="6173A97F" w:rsidR="00FA27EF" w:rsidRDefault="002532C6" w:rsidP="00FA27EF">
                      <w:pPr>
                        <w:ind w:left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写1：主机将DQ拉低15μs然后释放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让DQ=1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(全过程维持&gt;60μs)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最后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释放DQ维</w:t>
                      </w:r>
                    </w:p>
                    <w:p w14:paraId="69BCE8EE" w14:textId="707371CD" w:rsidR="002532C6" w:rsidRDefault="002532C6" w:rsidP="00FA27EF">
                      <w:pPr>
                        <w:ind w:left="420"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持&gt;1μs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 xml:space="preserve"> (目的是为了让总线准备下一个数据周期)</w:t>
                      </w:r>
                      <w:r w:rsidR="0002322D">
                        <w:rPr>
                          <w:rFonts w:hint="eastAsia"/>
                          <w:sz w:val="15"/>
                          <w:szCs w:val="15"/>
                        </w:rPr>
                        <w:t xml:space="preserve">, 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然后再写下一个数据</w:t>
                      </w:r>
                    </w:p>
                    <w:p w14:paraId="3823B05C" w14:textId="6187A987" w:rsidR="00CE097D" w:rsidRDefault="008D34C9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主机读数据：主机将DQ拉低5μs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进入时序窗口, 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然后释放DQ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从机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占用从而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发送数据</w:t>
                      </w:r>
                    </w:p>
                    <w:p w14:paraId="449630A0" w14:textId="7B572D51" w:rsidR="002532C6" w:rsidRPr="002532C6" w:rsidRDefault="00CE097D" w:rsidP="00CE097D">
                      <w:pPr>
                        <w:ind w:left="420" w:firstLineChars="300" w:firstLine="450"/>
                        <w:rPr>
                          <w:rFonts w:hint="eastAsia"/>
                          <w:sz w:val="15"/>
                          <w:szCs w:val="15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</w:rPr>
                        <w:t>(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) 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后15-30μs可以读取数据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(从机先发低位)</w:t>
                      </w:r>
                      <w:r w:rsidR="000B0005">
                        <w:rPr>
                          <w:rFonts w:hint="eastAsia"/>
                          <w:sz w:val="15"/>
                          <w:szCs w:val="15"/>
                        </w:rPr>
                        <w:t xml:space="preserve"> 前提是已经触发读数据寄存器</w:t>
                      </w:r>
                    </w:p>
                  </w:txbxContent>
                </v:textbox>
              </v:shape>
            </w:pict>
          </mc:Fallback>
        </mc:AlternateContent>
      </w:r>
      <w:r w:rsidR="00473BEC">
        <w:rPr>
          <w:rFonts w:asciiTheme="minorEastAsia" w:hAnsiTheme="minorEastAsia" w:hint="eastAsia"/>
          <w:szCs w:val="16"/>
        </w:rPr>
        <w:t>(</w:t>
      </w:r>
      <w:r w:rsidR="00CE097D">
        <w:rPr>
          <w:rFonts w:asciiTheme="minorEastAsia" w:hAnsiTheme="minorEastAsia" w:hint="eastAsia"/>
          <w:szCs w:val="16"/>
        </w:rPr>
        <w:t>1</w:t>
      </w:r>
      <w:r w:rsidR="00473BEC"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</w:t>
      </w:r>
      <w:r w:rsidR="007A0704">
        <w:rPr>
          <w:rFonts w:asciiTheme="minorEastAsia" w:hAnsiTheme="minorEastAsia" w:hint="eastAsia"/>
          <w:szCs w:val="16"/>
        </w:rPr>
        <w:t>主机</w:t>
      </w:r>
      <w:r w:rsidR="00CE097D">
        <w:rPr>
          <w:rFonts w:asciiTheme="minorEastAsia" w:hAnsiTheme="minorEastAsia" w:hint="eastAsia"/>
          <w:szCs w:val="16"/>
        </w:rPr>
        <w:t>和</w:t>
      </w:r>
      <w:r w:rsidR="007A0704">
        <w:rPr>
          <w:rFonts w:asciiTheme="minorEastAsia" w:hAnsiTheme="minorEastAsia" w:hint="eastAsia"/>
          <w:szCs w:val="16"/>
        </w:rPr>
        <w:t>从机数据</w:t>
      </w:r>
      <w:r w:rsidR="00CE097D">
        <w:rPr>
          <w:rFonts w:asciiTheme="minorEastAsia" w:hAnsiTheme="minorEastAsia" w:hint="eastAsia"/>
          <w:szCs w:val="16"/>
        </w:rPr>
        <w:t>传输</w:t>
      </w:r>
      <w:r w:rsidR="007A0704">
        <w:rPr>
          <w:rFonts w:asciiTheme="minorEastAsia" w:hAnsiTheme="minorEastAsia" w:hint="eastAsia"/>
          <w:szCs w:val="16"/>
        </w:rPr>
        <w:t>:</w:t>
      </w:r>
    </w:p>
    <w:p w14:paraId="3F145EDF" w14:textId="4E9E7AF0" w:rsidR="007A0704" w:rsidRDefault="007A0704" w:rsidP="00A56BB7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>
        <w:rPr>
          <w:rFonts w:asciiTheme="minorEastAsia" w:hAnsiTheme="minorEastAsia"/>
          <w:szCs w:val="16"/>
        </w:rPr>
        <w:tab/>
      </w:r>
    </w:p>
    <w:p w14:paraId="37005042" w14:textId="5D025683" w:rsidR="007A0704" w:rsidRPr="00CE097D" w:rsidRDefault="007A0704" w:rsidP="007A0704">
      <w:pPr>
        <w:rPr>
          <w:rFonts w:asciiTheme="minorEastAsia" w:hAnsiTheme="minorEastAsia" w:hint="eastAsia"/>
          <w:szCs w:val="16"/>
        </w:rPr>
      </w:pPr>
    </w:p>
    <w:p w14:paraId="6DC89137" w14:textId="77777777" w:rsidR="007A0704" w:rsidRDefault="007A0704" w:rsidP="007A0704">
      <w:pPr>
        <w:rPr>
          <w:rFonts w:asciiTheme="minorEastAsia" w:hAnsiTheme="minorEastAsia" w:hint="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FAAB99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A4BE1B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4FBFC0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4E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446F17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57279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93D4B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98187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774718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C1083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229CA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28577F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F0CD0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0810E6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48B9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DA20A09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37086F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2138FB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3D63A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1AED06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CF7E60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576B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B7736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B9B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F83E51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9C3E9B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AC1128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7A2357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2520E1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2191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4D7C4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1331E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D984D3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9B87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88E2F9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B7A02F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98DDD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56A553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E46EFE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21951E2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8B1CE6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02C542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695E9CF" w14:textId="77777777" w:rsidR="00F752D5" w:rsidRPr="00F752D5" w:rsidRDefault="00F752D5">
      <w:pPr>
        <w:rPr>
          <w:rFonts w:asciiTheme="minorEastAsia" w:hAnsiTheme="minorEastAsia" w:hint="eastAsia"/>
          <w:szCs w:val="16"/>
        </w:rPr>
      </w:pPr>
    </w:p>
    <w:sectPr w:rsidR="00F752D5" w:rsidRPr="00F752D5" w:rsidSect="00F752D5">
      <w:pgSz w:w="24480" w:h="15840" w:orient="landscape" w:code="3"/>
      <w:pgMar w:top="720" w:right="454" w:bottom="720" w:left="454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42140" w14:textId="77777777" w:rsidR="00D77A72" w:rsidRDefault="00D77A72" w:rsidP="00012B31">
      <w:pPr>
        <w:rPr>
          <w:rFonts w:hint="eastAsia"/>
        </w:rPr>
      </w:pPr>
      <w:r>
        <w:separator/>
      </w:r>
    </w:p>
  </w:endnote>
  <w:endnote w:type="continuationSeparator" w:id="0">
    <w:p w14:paraId="3CAF9444" w14:textId="77777777" w:rsidR="00D77A72" w:rsidRDefault="00D77A72" w:rsidP="00012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altName w:val="Microsoft YaHei"/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E8121" w14:textId="77777777" w:rsidR="00D77A72" w:rsidRDefault="00D77A72" w:rsidP="00012B31">
      <w:pPr>
        <w:rPr>
          <w:rFonts w:hint="eastAsia"/>
        </w:rPr>
      </w:pPr>
      <w:r>
        <w:separator/>
      </w:r>
    </w:p>
  </w:footnote>
  <w:footnote w:type="continuationSeparator" w:id="0">
    <w:p w14:paraId="5FA9A2D3" w14:textId="77777777" w:rsidR="00D77A72" w:rsidRDefault="00D77A72" w:rsidP="00012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12B31"/>
    <w:rsid w:val="000168BF"/>
    <w:rsid w:val="0002322D"/>
    <w:rsid w:val="0005623A"/>
    <w:rsid w:val="000B0005"/>
    <w:rsid w:val="000C75E6"/>
    <w:rsid w:val="00110ACC"/>
    <w:rsid w:val="00115F8E"/>
    <w:rsid w:val="001876EA"/>
    <w:rsid w:val="001E3129"/>
    <w:rsid w:val="001F2FB1"/>
    <w:rsid w:val="0021486A"/>
    <w:rsid w:val="002532C6"/>
    <w:rsid w:val="002A5280"/>
    <w:rsid w:val="002C3D23"/>
    <w:rsid w:val="002E28BD"/>
    <w:rsid w:val="002E71FE"/>
    <w:rsid w:val="00324D6F"/>
    <w:rsid w:val="00347BF9"/>
    <w:rsid w:val="0038016A"/>
    <w:rsid w:val="003E1F92"/>
    <w:rsid w:val="003F4A5F"/>
    <w:rsid w:val="00451642"/>
    <w:rsid w:val="00473BEC"/>
    <w:rsid w:val="004D2D65"/>
    <w:rsid w:val="004F0320"/>
    <w:rsid w:val="005521F3"/>
    <w:rsid w:val="005633EC"/>
    <w:rsid w:val="00573ADD"/>
    <w:rsid w:val="005A059A"/>
    <w:rsid w:val="006133EA"/>
    <w:rsid w:val="00633BF7"/>
    <w:rsid w:val="0069554E"/>
    <w:rsid w:val="006B090A"/>
    <w:rsid w:val="0075412B"/>
    <w:rsid w:val="007A0704"/>
    <w:rsid w:val="007A315B"/>
    <w:rsid w:val="007E4851"/>
    <w:rsid w:val="00836AE4"/>
    <w:rsid w:val="00861B58"/>
    <w:rsid w:val="00881ACF"/>
    <w:rsid w:val="008B1FB1"/>
    <w:rsid w:val="008D34C9"/>
    <w:rsid w:val="008F15EB"/>
    <w:rsid w:val="00935326"/>
    <w:rsid w:val="00947CAE"/>
    <w:rsid w:val="00984127"/>
    <w:rsid w:val="009B6301"/>
    <w:rsid w:val="00A56BB7"/>
    <w:rsid w:val="00AC5C45"/>
    <w:rsid w:val="00B16E62"/>
    <w:rsid w:val="00C257AA"/>
    <w:rsid w:val="00C446C4"/>
    <w:rsid w:val="00CE097D"/>
    <w:rsid w:val="00D0415E"/>
    <w:rsid w:val="00D102D2"/>
    <w:rsid w:val="00D40E73"/>
    <w:rsid w:val="00D77A72"/>
    <w:rsid w:val="00D95975"/>
    <w:rsid w:val="00DF124E"/>
    <w:rsid w:val="00DF5C89"/>
    <w:rsid w:val="00DF68C3"/>
    <w:rsid w:val="00E06A36"/>
    <w:rsid w:val="00E92A58"/>
    <w:rsid w:val="00EC64C5"/>
    <w:rsid w:val="00EE6518"/>
    <w:rsid w:val="00EF1D18"/>
    <w:rsid w:val="00F1583E"/>
    <w:rsid w:val="00F61BA0"/>
    <w:rsid w:val="00F752D5"/>
    <w:rsid w:val="00F849A1"/>
    <w:rsid w:val="00FA27EF"/>
    <w:rsid w:val="00FC3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2D5"/>
    <w:pPr>
      <w:widowControl w:val="0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12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012B3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012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012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</Pages>
  <Words>268</Words>
  <Characters>1531</Characters>
  <Application>Microsoft Office Word</Application>
  <DocSecurity>0</DocSecurity>
  <Lines>12</Lines>
  <Paragraphs>3</Paragraphs>
  <ScaleCrop>false</ScaleCrop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48</cp:revision>
  <dcterms:created xsi:type="dcterms:W3CDTF">2025-05-29T00:07:00Z</dcterms:created>
  <dcterms:modified xsi:type="dcterms:W3CDTF">2025-06-07T03:15:00Z</dcterms:modified>
</cp:coreProperties>
</file>