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173AAB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173AAB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173AAB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173AAB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173AAB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173AAB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173AAB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173AAB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Structural applications and precision work</w:t>
            </w:r>
          </w:p>
        </w:tc>
      </w:tr>
      <w:tr w:rsidR="00CB2105" w:rsidRPr="00655A48" w14:paraId="1ECDF96F" w14:textId="77777777" w:rsidTr="00173AAB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Based on actual outside diameter (OD)</w:t>
            </w:r>
          </w:p>
        </w:tc>
      </w:tr>
      <w:tr w:rsidR="00CB2105" w:rsidRPr="00655A48" w14:paraId="432B90C2" w14:textId="77777777" w:rsidTr="00173AAB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Specified by gauge or direct thickness</w:t>
            </w:r>
          </w:p>
        </w:tc>
      </w:tr>
      <w:tr w:rsidR="00CB2105" w:rsidRPr="00655A48" w14:paraId="57A18E0C" w14:textId="77777777" w:rsidTr="00173AAB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Tighter tolerances for OD, ID, wall thickness</w:t>
            </w:r>
          </w:p>
        </w:tc>
      </w:tr>
      <w:tr w:rsidR="00CB2105" w:rsidRPr="00655A48" w14:paraId="5E95D63C" w14:textId="77777777" w:rsidTr="00173AAB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173AAB" w:rsidRDefault="00A2680D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Round, square, rectangular, oval, etc.</w:t>
            </w:r>
          </w:p>
        </w:tc>
      </w:tr>
      <w:tr w:rsidR="00173AAB" w:rsidRPr="00173AAB" w14:paraId="61C15419" w14:textId="77777777" w:rsidTr="00173AAB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173AAB" w:rsidRDefault="00A2680D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ASTM A269, A554, etc.</w:t>
            </w:r>
          </w:p>
        </w:tc>
      </w:tr>
    </w:tbl>
    <w:p w14:paraId="3D07D532" w14:textId="15FF007E" w:rsidR="00A2680D" w:rsidRPr="00173AAB" w:rsidRDefault="00A2680D" w:rsidP="00CB2105">
      <w:pPr>
        <w:pStyle w:val="ae"/>
        <w:rPr>
          <w:color w:val="4472C4" w:themeColor="accent1"/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A1D7D6F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>
        <w:rPr>
          <w:rFonts w:hint="eastAsia"/>
          <w:szCs w:val="18"/>
        </w:rPr>
        <w:t>，</w:t>
      </w:r>
      <w:r>
        <w:rPr>
          <w:rFonts w:hint="eastAsia"/>
          <w:szCs w:val="18"/>
        </w:rPr>
        <w:t xml:space="preserve"> 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Default="00DE3D85" w:rsidP="00DE3D85">
      <w:pPr>
        <w:pStyle w:val="ae"/>
        <w:ind w:firstLine="180"/>
        <w:rPr>
          <w:szCs w:val="18"/>
        </w:rPr>
      </w:pPr>
      <w:r>
        <w:rPr>
          <w:rFonts w:hint="eastAsia"/>
        </w:rPr>
        <w:t xml:space="preserve">SS Sanitary Tube </w:t>
      </w:r>
      <w:proofErr w:type="gramStart"/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 (</w:t>
      </w:r>
      <w:proofErr w:type="gramEnd"/>
      <w:r>
        <w:rPr>
          <w:rFonts w:asciiTheme="minorHAnsi" w:hAnsiTheme="minorHAnsi" w:cstheme="minorHAnsi"/>
          <w:szCs w:val="18"/>
        </w:rPr>
        <w:t xml:space="preserve">Sanitary is </w:t>
      </w:r>
      <w:r w:rsidR="006A5C10">
        <w:rPr>
          <w:rFonts w:asciiTheme="minorHAnsi" w:hAnsiTheme="minorHAnsi" w:cstheme="minorHAnsi"/>
          <w:szCs w:val="18"/>
        </w:rPr>
        <w:t xml:space="preserve">only based </w:t>
      </w:r>
      <w:r>
        <w:rPr>
          <w:rFonts w:asciiTheme="minorHAnsi" w:hAnsiTheme="minorHAnsi" w:cstheme="minorHAnsi"/>
          <w:szCs w:val="18"/>
        </w:rPr>
        <w:t>on requirement</w:t>
      </w:r>
      <w:r>
        <w:rPr>
          <w:rFonts w:asciiTheme="minorHAnsi" w:hAnsiTheme="minorHAnsi" w:cstheme="minorHAnsi" w:hint="eastAsia"/>
          <w:szCs w:val="18"/>
        </w:rPr>
        <w:t>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173AAB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173AAB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173AAB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173AAB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173AAB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173AAB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173AAB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173AAB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173AAB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173AAB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173AAB" w:rsidRDefault="00A138CE" w:rsidP="00655A48">
            <w:pPr>
              <w:pStyle w:val="ae"/>
              <w:rPr>
                <w:b/>
                <w:bCs/>
                <w:color w:val="92D050"/>
              </w:rPr>
            </w:pPr>
            <w:r w:rsidRPr="00173AAB">
              <w:rPr>
                <w:b/>
                <w:bCs/>
                <w:color w:val="92D050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173AAB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173AAB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173AAB">
              <w:rPr>
                <w:b/>
                <w:bCs/>
                <w:color w:val="4472C4" w:themeColor="accent1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Varies, often 3–25 mm; defined cross-section</w:t>
            </w:r>
          </w:p>
        </w:tc>
      </w:tr>
      <w:tr w:rsidR="00A138CE" w:rsidRPr="00A138CE" w14:paraId="78908B1B" w14:textId="77777777" w:rsidTr="00173AAB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173AAB" w:rsidRDefault="00A138CE" w:rsidP="00655A48">
            <w:pPr>
              <w:pStyle w:val="ae"/>
              <w:rPr>
                <w:b/>
                <w:bCs/>
                <w:color w:val="92D050"/>
              </w:rPr>
            </w:pPr>
            <w:r w:rsidRPr="00173AAB">
              <w:rPr>
                <w:b/>
                <w:bCs/>
                <w:color w:val="92D050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Supplied as bars (long strips)</w:t>
            </w:r>
          </w:p>
        </w:tc>
      </w:tr>
      <w:tr w:rsidR="00A138CE" w:rsidRPr="00A138CE" w14:paraId="12020BD0" w14:textId="77777777" w:rsidTr="00173AAB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173AAB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173AAB">
              <w:rPr>
                <w:b/>
                <w:bCs/>
                <w:color w:val="4472C4" w:themeColor="accent1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Rectangular cross-section (e.g., 25×3 mm)</w:t>
            </w:r>
          </w:p>
        </w:tc>
      </w:tr>
      <w:tr w:rsidR="00A138CE" w:rsidRPr="00A138CE" w14:paraId="763AA2D6" w14:textId="77777777" w:rsidTr="00173AAB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173AAB" w:rsidRDefault="00A138CE" w:rsidP="00655A48">
            <w:pPr>
              <w:pStyle w:val="ae"/>
              <w:rPr>
                <w:b/>
                <w:bCs/>
                <w:color w:val="92D050"/>
              </w:rPr>
            </w:pPr>
            <w:r w:rsidRPr="00173AAB">
              <w:rPr>
                <w:b/>
                <w:bCs/>
                <w:color w:val="92D050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173AAB" w:rsidRDefault="00A138CE" w:rsidP="00655A48">
            <w:pPr>
              <w:pStyle w:val="ae"/>
              <w:rPr>
                <w:color w:val="92D050"/>
              </w:rPr>
            </w:pPr>
            <w:r w:rsidRPr="00173AAB">
              <w:rPr>
                <w:color w:val="92D050"/>
              </w:rPr>
              <w:t>Brackets, stiffeners, supports</w:t>
            </w:r>
          </w:p>
        </w:tc>
      </w:tr>
      <w:tr w:rsidR="00A138CE" w:rsidRPr="00A138CE" w14:paraId="1E8D5592" w14:textId="77777777" w:rsidTr="00173AAB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173AAB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173AAB">
              <w:rPr>
                <w:b/>
                <w:bCs/>
                <w:color w:val="4472C4" w:themeColor="accent1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173AAB" w:rsidRDefault="00A138CE" w:rsidP="00655A48">
            <w:pPr>
              <w:pStyle w:val="ae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</w:t>
      </w:r>
      <w:proofErr w:type="gramStart"/>
      <w:r w:rsidRPr="00BA4485">
        <w:rPr>
          <w:rFonts w:cs="Times New Roman"/>
        </w:rPr>
        <w:t>Gauges(</w:t>
      </w:r>
      <w:proofErr w:type="gramEnd"/>
      <w:r w:rsidRPr="00BA4485">
        <w:rPr>
          <w:rFonts w:cs="Times New Roman"/>
        </w:rPr>
        <w:t>Ga) (2</w:t>
      </w:r>
      <w:proofErr w:type="gramStart"/>
      <w:r w:rsidRPr="00BA4485">
        <w:rPr>
          <w:rFonts w:cs="Times New Roman"/>
        </w:rPr>
        <w:t xml:space="preserve">B)   </w:t>
      </w:r>
      <w:proofErr w:type="gramEnd"/>
      <w:r w:rsidRPr="00BA4485">
        <w:rPr>
          <w:rFonts w:cs="Times New Roman"/>
        </w:rPr>
        <w:t xml:space="preserve">   </w:t>
      </w:r>
      <w:proofErr w:type="gramStart"/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</w:t>
      </w:r>
      <w:proofErr w:type="gramEnd"/>
      <w:r w:rsidRPr="00BA4485">
        <w:rPr>
          <w:rFonts w:cs="Times New Roman"/>
        </w:rPr>
        <w:t>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</w:t>
      </w:r>
      <w:proofErr w:type="gramStart"/>
      <w:r w:rsidR="00F373CC" w:rsidRPr="00BA4485">
        <w:rPr>
          <w:rFonts w:cs="Times New Roman"/>
          <w:szCs w:val="18"/>
        </w:rPr>
        <w:t>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</w:t>
      </w:r>
      <w:proofErr w:type="gramEnd"/>
      <w:r w:rsidR="00F373CC" w:rsidRPr="00BA4485">
        <w:rPr>
          <w:rFonts w:cs="Times New Roman"/>
          <w:szCs w:val="18"/>
        </w:rPr>
        <w:t xml:space="preserve">           </w:t>
      </w:r>
      <w:proofErr w:type="gramStart"/>
      <w:r w:rsidR="00F373CC" w:rsidRPr="00BA4485">
        <w:rPr>
          <w:rFonts w:cs="Times New Roman"/>
          <w:szCs w:val="18"/>
        </w:rPr>
        <w:t xml:space="preserve">   </w:t>
      </w:r>
      <w:r w:rsidRPr="00BA4485">
        <w:rPr>
          <w:rFonts w:cs="Times New Roman"/>
          <w:szCs w:val="18"/>
        </w:rPr>
        <w:t>(</w:t>
      </w:r>
      <w:proofErr w:type="gramEnd"/>
      <w:r w:rsidRPr="00BA4485">
        <w:rPr>
          <w:rFonts w:cs="Times New Roman"/>
          <w:szCs w:val="18"/>
        </w:rPr>
        <w:t xml:space="preserve">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proofErr w:type="gramStart"/>
      <w:r w:rsidRPr="00BA4485">
        <w:rPr>
          <w:rFonts w:cs="Times New Roman"/>
          <w:szCs w:val="18"/>
        </w:rPr>
        <w:t>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</w:t>
      </w:r>
      <w:proofErr w:type="gramEnd"/>
      <w:r w:rsidRPr="00BA4485">
        <w:rPr>
          <w:rFonts w:cs="Times New Roman"/>
          <w:szCs w:val="18"/>
        </w:rPr>
        <w:t xml:space="preserve">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173AAB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173AAB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92D050"/>
              </w:rPr>
            </w:pPr>
            <w:r w:rsidRPr="00173AAB">
              <w:rPr>
                <w:b/>
                <w:bCs/>
                <w:color w:val="92D050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173AAB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92D050"/>
              </w:rPr>
            </w:pPr>
            <w:r w:rsidRPr="00173AAB">
              <w:rPr>
                <w:b/>
                <w:bCs/>
                <w:color w:val="92D050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173AAB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92D050"/>
              </w:rPr>
            </w:pPr>
            <w:r w:rsidRPr="00173AAB">
              <w:rPr>
                <w:b/>
                <w:bCs/>
                <w:color w:val="92D050"/>
              </w:rPr>
              <w:t>Typical Use Case</w:t>
            </w:r>
          </w:p>
        </w:tc>
      </w:tr>
      <w:tr w:rsidR="00200BE6" w:rsidRPr="00200BE6" w14:paraId="75DF8DD4" w14:textId="77777777" w:rsidTr="00173AAB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173AAB">
              <w:rPr>
                <w:color w:val="92D050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173AAB">
              <w:rPr>
                <w:color w:val="92D050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173AAB">
              <w:rPr>
                <w:color w:val="92D050"/>
              </w:rPr>
              <w:t>Fastening into tapped holes or soft material</w:t>
            </w:r>
          </w:p>
        </w:tc>
      </w:tr>
      <w:tr w:rsidR="00200BE6" w:rsidRPr="00200BE6" w14:paraId="5F71D7A4" w14:textId="77777777" w:rsidTr="00173AAB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173AAB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bookmarkStart w:id="1" w:name="OLE_LINK1"/>
            <w:r w:rsidRPr="00173AAB">
              <w:rPr>
                <w:color w:val="4472C4" w:themeColor="accent1"/>
              </w:rPr>
              <w:t xml:space="preserve">A fastener with external threads designed to be used with a nut (or into a pre-tapped hole). </w:t>
            </w:r>
            <w:r w:rsidR="00F72823" w:rsidRPr="00173AAB">
              <w:rPr>
                <w:color w:val="4472C4" w:themeColor="accent1"/>
              </w:rPr>
              <w:t>Typically,</w:t>
            </w:r>
            <w:r w:rsidRPr="00173AAB">
              <w:rPr>
                <w:color w:val="4472C4" w:themeColor="accent1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Clamping parts together with nut &amp; washer</w:t>
            </w:r>
          </w:p>
        </w:tc>
      </w:tr>
      <w:tr w:rsidR="00200BE6" w:rsidRPr="00200BE6" w14:paraId="094B6674" w14:textId="77777777" w:rsidTr="00173AAB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173AAB">
              <w:rPr>
                <w:color w:val="92D050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173AAB">
              <w:rPr>
                <w:color w:val="92D050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173AAB">
              <w:rPr>
                <w:color w:val="92D050"/>
              </w:rPr>
              <w:t>Allows mating between components</w:t>
            </w:r>
          </w:p>
        </w:tc>
      </w:tr>
      <w:tr w:rsidR="00200BE6" w:rsidRPr="00200BE6" w14:paraId="7B4A4150" w14:textId="77777777" w:rsidTr="00173AAB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173AAB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Stud</w:t>
            </w:r>
            <w:r w:rsidR="00F72823" w:rsidRPr="00173AAB">
              <w:rPr>
                <w:rFonts w:hint="eastAsia"/>
                <w:color w:val="4472C4" w:themeColor="accent1"/>
              </w:rPr>
              <w:t xml:space="preserve"> </w:t>
            </w:r>
          </w:p>
          <w:p w14:paraId="2CA61F0C" w14:textId="6D2284C3" w:rsidR="00200BE6" w:rsidRPr="00173AAB" w:rsidRDefault="00F72823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173AAB">
              <w:rPr>
                <w:rFonts w:hint="eastAsia"/>
                <w:color w:val="4472C4" w:themeColor="accent1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 xml:space="preserve">A rod threaded on both ends (or sometimes fully). One end </w:t>
            </w:r>
            <w:proofErr w:type="gramStart"/>
            <w:r w:rsidRPr="00173AAB">
              <w:rPr>
                <w:color w:val="4472C4" w:themeColor="accent1"/>
              </w:rPr>
              <w:t>screws</w:t>
            </w:r>
            <w:proofErr w:type="gramEnd"/>
            <w:r w:rsidRPr="00173AAB">
              <w:rPr>
                <w:color w:val="4472C4" w:themeColor="accent1"/>
              </w:rPr>
              <w:t xml:space="preserve">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173AAB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173AAB">
              <w:rPr>
                <w:color w:val="4472C4" w:themeColor="accent1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093CAD">
        <w:rPr>
          <w:rFonts w:hint="eastAsia"/>
        </w:rPr>
        <w:t xml:space="preserve"> </w:t>
      </w:r>
      <w:r>
        <w:rPr>
          <w:rFonts w:hint="eastAsia"/>
        </w:rPr>
        <w:t xml:space="preserve">  (</w:t>
      </w:r>
      <w:proofErr w:type="gramEnd"/>
      <w:r>
        <w:rPr>
          <w:rFonts w:hint="eastAsia"/>
        </w:rPr>
        <w:t>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8423CC" w:rsidRPr="00F72823">
        <w:rPr>
          <w:rFonts w:asciiTheme="minorHAnsi" w:hAnsiTheme="minorHAnsi" w:cstheme="minorHAnsi"/>
        </w:rPr>
        <w:t>”</w:t>
      </w:r>
      <w:proofErr w:type="gramEnd"/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proofErr w:type="gramStart"/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</w:t>
      </w:r>
      <w:proofErr w:type="gramEnd"/>
      <w:r>
        <w:rPr>
          <w:rFonts w:hint="eastAsia"/>
        </w:rPr>
        <w:t>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173AAB">
        <w:trPr>
          <w:trHeight w:val="416"/>
        </w:trPr>
        <w:tc>
          <w:tcPr>
            <w:tcW w:w="1129" w:type="dxa"/>
            <w:vAlign w:val="center"/>
            <w:hideMark/>
          </w:tcPr>
          <w:p w14:paraId="122627DD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NPT</w:t>
            </w:r>
          </w:p>
        </w:tc>
        <w:tc>
          <w:tcPr>
            <w:tcW w:w="1560" w:type="dxa"/>
            <w:vAlign w:val="center"/>
            <w:hideMark/>
          </w:tcPr>
          <w:p w14:paraId="5CD41603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vAlign w:val="center"/>
            <w:hideMark/>
          </w:tcPr>
          <w:p w14:paraId="4F5D4AEE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vAlign w:val="center"/>
            <w:hideMark/>
          </w:tcPr>
          <w:p w14:paraId="49105E22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vAlign w:val="center"/>
            <w:hideMark/>
          </w:tcPr>
          <w:p w14:paraId="13F817BE" w14:textId="21BE5392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ascii="Segoe UI Emoji" w:hAnsi="Segoe UI Emoji" w:cs="Segoe UI Emoji"/>
                <w:color w:val="4472C4" w:themeColor="accent1"/>
                <w:sz w:val="16"/>
                <w:szCs w:val="16"/>
              </w:rPr>
              <w:t>✅</w:t>
            </w:r>
          </w:p>
        </w:tc>
        <w:tc>
          <w:tcPr>
            <w:tcW w:w="1134" w:type="dxa"/>
            <w:vAlign w:val="center"/>
            <w:hideMark/>
          </w:tcPr>
          <w:p w14:paraId="2FB3A240" w14:textId="77777777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173AAB">
        <w:trPr>
          <w:trHeight w:val="280"/>
        </w:trPr>
        <w:tc>
          <w:tcPr>
            <w:tcW w:w="1129" w:type="dxa"/>
            <w:vAlign w:val="center"/>
            <w:hideMark/>
          </w:tcPr>
          <w:p w14:paraId="35851B57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NPS</w:t>
            </w:r>
          </w:p>
        </w:tc>
        <w:tc>
          <w:tcPr>
            <w:tcW w:w="1560" w:type="dxa"/>
            <w:vAlign w:val="center"/>
            <w:hideMark/>
          </w:tcPr>
          <w:p w14:paraId="4E76B97D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vAlign w:val="center"/>
            <w:hideMark/>
          </w:tcPr>
          <w:p w14:paraId="3BB6C4EE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vAlign w:val="center"/>
            <w:hideMark/>
          </w:tcPr>
          <w:p w14:paraId="6DADB41A" w14:textId="77777777" w:rsidR="008B32FB" w:rsidRPr="00173AAB" w:rsidRDefault="008B32FB" w:rsidP="008B32FB">
            <w:pPr>
              <w:pStyle w:val="ae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vAlign w:val="center"/>
            <w:hideMark/>
          </w:tcPr>
          <w:p w14:paraId="3BE33AE3" w14:textId="0B2A4F1A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ascii="Segoe UI Emoji" w:hAnsi="Segoe UI Emoji" w:cs="Segoe UI Emoji"/>
                <w:color w:val="4472C4" w:themeColor="accent1"/>
                <w:sz w:val="16"/>
                <w:szCs w:val="16"/>
              </w:rPr>
              <w:t>❌</w:t>
            </w:r>
          </w:p>
        </w:tc>
        <w:tc>
          <w:tcPr>
            <w:tcW w:w="1134" w:type="dxa"/>
            <w:vAlign w:val="center"/>
            <w:hideMark/>
          </w:tcPr>
          <w:p w14:paraId="1756F09B" w14:textId="77777777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4472C4" w:themeColor="accent1"/>
                <w:sz w:val="16"/>
                <w:szCs w:val="16"/>
              </w:rPr>
            </w:pPr>
            <w:r w:rsidRPr="00173AAB">
              <w:rPr>
                <w:rFonts w:cs="Times New Roman"/>
                <w:color w:val="4472C4" w:themeColor="accent1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173AAB">
        <w:trPr>
          <w:trHeight w:val="204"/>
        </w:trPr>
        <w:tc>
          <w:tcPr>
            <w:tcW w:w="1129" w:type="dxa"/>
            <w:vAlign w:val="center"/>
            <w:hideMark/>
          </w:tcPr>
          <w:p w14:paraId="61CC77AD" w14:textId="21C9782D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UNC</w:t>
            </w:r>
            <w:r w:rsidR="002704BB" w:rsidRPr="00173AAB">
              <w:rPr>
                <w:rFonts w:cs="Times New Roman"/>
                <w:color w:val="92D050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vAlign w:val="center"/>
            <w:hideMark/>
          </w:tcPr>
          <w:p w14:paraId="7C181E02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vAlign w:val="center"/>
            <w:hideMark/>
          </w:tcPr>
          <w:p w14:paraId="44441DB9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vAlign w:val="center"/>
            <w:hideMark/>
          </w:tcPr>
          <w:p w14:paraId="04352ABC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vAlign w:val="center"/>
            <w:hideMark/>
          </w:tcPr>
          <w:p w14:paraId="06B530B0" w14:textId="71293F68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ascii="Segoe UI Emoji" w:hAnsi="Segoe UI Emoji" w:cs="Segoe UI Emoji"/>
                <w:color w:val="92D050"/>
                <w:sz w:val="16"/>
                <w:szCs w:val="16"/>
              </w:rPr>
              <w:t>❌</w:t>
            </w:r>
          </w:p>
        </w:tc>
        <w:tc>
          <w:tcPr>
            <w:tcW w:w="1134" w:type="dxa"/>
            <w:vAlign w:val="center"/>
            <w:hideMark/>
          </w:tcPr>
          <w:p w14:paraId="701980DD" w14:textId="77777777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173AAB">
        <w:trPr>
          <w:trHeight w:val="53"/>
        </w:trPr>
        <w:tc>
          <w:tcPr>
            <w:tcW w:w="1129" w:type="dxa"/>
            <w:vAlign w:val="center"/>
            <w:hideMark/>
          </w:tcPr>
          <w:p w14:paraId="289DECD2" w14:textId="029DFD0F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UNF</w:t>
            </w:r>
            <w:r w:rsidR="000D7CF2" w:rsidRPr="00173AAB">
              <w:rPr>
                <w:rFonts w:cs="Times New Roman"/>
                <w:color w:val="92D050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vAlign w:val="center"/>
            <w:hideMark/>
          </w:tcPr>
          <w:p w14:paraId="4D92F5C7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vAlign w:val="center"/>
            <w:hideMark/>
          </w:tcPr>
          <w:p w14:paraId="19EBA3B2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vAlign w:val="center"/>
            <w:hideMark/>
          </w:tcPr>
          <w:p w14:paraId="7FF39351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vAlign w:val="center"/>
            <w:hideMark/>
          </w:tcPr>
          <w:p w14:paraId="3E677859" w14:textId="56726401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ascii="Segoe UI Emoji" w:hAnsi="Segoe UI Emoji" w:cs="Segoe UI Emoji"/>
                <w:color w:val="92D050"/>
                <w:sz w:val="16"/>
                <w:szCs w:val="16"/>
              </w:rPr>
              <w:t>❌</w:t>
            </w:r>
          </w:p>
        </w:tc>
        <w:tc>
          <w:tcPr>
            <w:tcW w:w="1134" w:type="dxa"/>
            <w:vAlign w:val="center"/>
            <w:hideMark/>
          </w:tcPr>
          <w:p w14:paraId="2280B3CB" w14:textId="77777777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173AAB">
        <w:trPr>
          <w:trHeight w:val="222"/>
        </w:trPr>
        <w:tc>
          <w:tcPr>
            <w:tcW w:w="1129" w:type="dxa"/>
            <w:vAlign w:val="center"/>
            <w:hideMark/>
          </w:tcPr>
          <w:p w14:paraId="0ABDB12A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UNEF</w:t>
            </w:r>
          </w:p>
        </w:tc>
        <w:tc>
          <w:tcPr>
            <w:tcW w:w="1560" w:type="dxa"/>
            <w:vAlign w:val="center"/>
            <w:hideMark/>
          </w:tcPr>
          <w:p w14:paraId="2A424D4F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vAlign w:val="center"/>
            <w:hideMark/>
          </w:tcPr>
          <w:p w14:paraId="4C9C9A41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vAlign w:val="center"/>
            <w:hideMark/>
          </w:tcPr>
          <w:p w14:paraId="2ED67F30" w14:textId="77777777" w:rsidR="008B32FB" w:rsidRPr="00173AAB" w:rsidRDefault="008B32FB" w:rsidP="008B32FB">
            <w:pPr>
              <w:pStyle w:val="ae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vAlign w:val="center"/>
            <w:hideMark/>
          </w:tcPr>
          <w:p w14:paraId="75DA2A87" w14:textId="7D735180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ascii="Segoe UI Emoji" w:hAnsi="Segoe UI Emoji" w:cs="Segoe UI Emoji"/>
                <w:color w:val="92D050"/>
                <w:sz w:val="16"/>
                <w:szCs w:val="16"/>
              </w:rPr>
              <w:t>❌</w:t>
            </w:r>
          </w:p>
        </w:tc>
        <w:tc>
          <w:tcPr>
            <w:tcW w:w="1134" w:type="dxa"/>
            <w:vAlign w:val="center"/>
            <w:hideMark/>
          </w:tcPr>
          <w:p w14:paraId="4D9E71EE" w14:textId="77777777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92D050"/>
                <w:sz w:val="16"/>
                <w:szCs w:val="16"/>
              </w:rPr>
            </w:pPr>
            <w:r w:rsidRPr="00173AAB">
              <w:rPr>
                <w:rFonts w:cs="Times New Roman"/>
                <w:color w:val="92D050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173AAB">
        <w:trPr>
          <w:trHeight w:val="160"/>
        </w:trPr>
        <w:tc>
          <w:tcPr>
            <w:tcW w:w="1129" w:type="dxa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173AAB">
        <w:trPr>
          <w:trHeight w:val="308"/>
        </w:trPr>
        <w:tc>
          <w:tcPr>
            <w:tcW w:w="1129" w:type="dxa"/>
            <w:vAlign w:val="center"/>
            <w:hideMark/>
          </w:tcPr>
          <w:p w14:paraId="28948B8F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BSPT</w:t>
            </w:r>
          </w:p>
        </w:tc>
        <w:tc>
          <w:tcPr>
            <w:tcW w:w="1560" w:type="dxa"/>
            <w:vAlign w:val="center"/>
            <w:hideMark/>
          </w:tcPr>
          <w:p w14:paraId="65BAB6E7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vAlign w:val="center"/>
            <w:hideMark/>
          </w:tcPr>
          <w:p w14:paraId="4707A079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vAlign w:val="center"/>
            <w:hideMark/>
          </w:tcPr>
          <w:p w14:paraId="0AA412A9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vAlign w:val="center"/>
            <w:hideMark/>
          </w:tcPr>
          <w:p w14:paraId="536C828F" w14:textId="4F7129CA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ascii="Segoe UI Emoji" w:hAnsi="Segoe UI Emoji" w:cs="Segoe UI Emoji"/>
                <w:color w:val="FFC000"/>
                <w:sz w:val="16"/>
                <w:szCs w:val="16"/>
              </w:rPr>
              <w:t>✅</w:t>
            </w:r>
          </w:p>
        </w:tc>
        <w:tc>
          <w:tcPr>
            <w:tcW w:w="1134" w:type="dxa"/>
            <w:vAlign w:val="center"/>
            <w:hideMark/>
          </w:tcPr>
          <w:p w14:paraId="04D98564" w14:textId="77777777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173AAB">
        <w:trPr>
          <w:trHeight w:val="374"/>
        </w:trPr>
        <w:tc>
          <w:tcPr>
            <w:tcW w:w="1129" w:type="dxa"/>
            <w:vAlign w:val="center"/>
            <w:hideMark/>
          </w:tcPr>
          <w:p w14:paraId="2E57713B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BSPP</w:t>
            </w:r>
          </w:p>
        </w:tc>
        <w:tc>
          <w:tcPr>
            <w:tcW w:w="1560" w:type="dxa"/>
            <w:vAlign w:val="center"/>
            <w:hideMark/>
          </w:tcPr>
          <w:p w14:paraId="6B9F9E47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vAlign w:val="center"/>
            <w:hideMark/>
          </w:tcPr>
          <w:p w14:paraId="6587EC52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vAlign w:val="center"/>
            <w:hideMark/>
          </w:tcPr>
          <w:p w14:paraId="2A820099" w14:textId="77777777" w:rsidR="008B32FB" w:rsidRPr="00173AAB" w:rsidRDefault="008B32FB" w:rsidP="008B32FB">
            <w:pPr>
              <w:pStyle w:val="ae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vAlign w:val="center"/>
            <w:hideMark/>
          </w:tcPr>
          <w:p w14:paraId="585DBC41" w14:textId="435CF90F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ascii="Segoe UI Emoji" w:hAnsi="Segoe UI Emoji" w:cs="Segoe UI Emoji"/>
                <w:color w:val="FFC000"/>
                <w:sz w:val="16"/>
                <w:szCs w:val="16"/>
              </w:rPr>
              <w:t>❌</w:t>
            </w:r>
          </w:p>
        </w:tc>
        <w:tc>
          <w:tcPr>
            <w:tcW w:w="1134" w:type="dxa"/>
            <w:vAlign w:val="center"/>
            <w:hideMark/>
          </w:tcPr>
          <w:p w14:paraId="1F0BFF2E" w14:textId="77777777" w:rsidR="008B32FB" w:rsidRPr="00173AAB" w:rsidRDefault="008B32FB" w:rsidP="008B32FB">
            <w:pPr>
              <w:pStyle w:val="ae"/>
              <w:jc w:val="center"/>
              <w:rPr>
                <w:rFonts w:cs="Times New Roman"/>
                <w:color w:val="FFC000"/>
                <w:sz w:val="16"/>
                <w:szCs w:val="16"/>
              </w:rPr>
            </w:pPr>
            <w:r w:rsidRPr="00173AAB">
              <w:rPr>
                <w:rFonts w:cs="Times New Roman"/>
                <w:color w:val="FFC000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 xml:space="preserve">NPT → Tapered pipe thread, </w:t>
      </w:r>
      <w:proofErr w:type="gramStart"/>
      <w:r w:rsidRPr="00797FCC">
        <w:rPr>
          <w:rFonts w:cs="Times New Roman"/>
        </w:rPr>
        <w:t>1/2 inch</w:t>
      </w:r>
      <w:proofErr w:type="gramEnd"/>
      <w:r w:rsidRPr="00797FCC">
        <w:rPr>
          <w:rFonts w:cs="Times New Roman"/>
        </w:rPr>
        <w:t xml:space="preserve">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 xml:space="preserve">3/4"-10 UNC → Coarse threaded bolt, </w:t>
      </w:r>
      <w:proofErr w:type="gramStart"/>
      <w:r w:rsidRPr="00797FCC">
        <w:rPr>
          <w:rFonts w:cs="Times New Roman"/>
        </w:rPr>
        <w:t>3/4 inch</w:t>
      </w:r>
      <w:proofErr w:type="gramEnd"/>
      <w:r w:rsidRPr="00797FCC">
        <w:rPr>
          <w:rFonts w:cs="Times New Roman"/>
        </w:rPr>
        <w:t xml:space="preserve">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</w:t>
            </w:r>
            <w:proofErr w:type="gramStart"/>
            <w:r w:rsidRPr="00FC3E35">
              <w:t xml:space="preserve">underwater </w:t>
            </w:r>
            <w:r>
              <w:rPr>
                <w:rFonts w:hint="eastAsia"/>
              </w:rPr>
              <w:t>,</w:t>
            </w:r>
            <w:proofErr w:type="gramEnd"/>
            <w:r>
              <w:rPr>
                <w:rFonts w:hint="eastAsia"/>
              </w:rPr>
              <w:t xml:space="preserve">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069ECCC0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r w:rsidRPr="00891191">
              <w:t>Pump needs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r>
        <w:t>The motor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2D33476B" w14:textId="77777777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 xml:space="preserve">Choosing Plastic Material </w:t>
      </w:r>
      <w:proofErr w:type="gramStart"/>
      <w:r w:rsidRPr="004E620D">
        <w:rPr>
          <w:b/>
          <w:bCs/>
        </w:rPr>
        <w:t>From</w:t>
      </w:r>
      <w:proofErr w:type="gramEnd"/>
      <w:r w:rsidRPr="004E620D">
        <w:rPr>
          <w:b/>
          <w:bCs/>
        </w:rPr>
        <w:t xml:space="preserve">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3B8BA1AA" w14:textId="77777777" w:rsidR="00E55A4C" w:rsidRDefault="00E55A4C" w:rsidP="004E620D">
      <w:pPr>
        <w:pStyle w:val="ae"/>
      </w:pPr>
    </w:p>
    <w:p w14:paraId="1B84AA6A" w14:textId="77777777" w:rsidR="00E55A4C" w:rsidRDefault="00E55A4C" w:rsidP="004E620D">
      <w:pPr>
        <w:pStyle w:val="ae"/>
      </w:pPr>
    </w:p>
    <w:p w14:paraId="18830C0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30954B8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 xml:space="preserve">Create a Digital Model (e.g., using </w:t>
      </w:r>
      <w:proofErr w:type="spellStart"/>
      <w:r w:rsidRPr="009803F9">
        <w:t>ZBrush</w:t>
      </w:r>
      <w:proofErr w:type="spellEnd"/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7E65B37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Pr="009803F9">
        <w:br/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proofErr w:type="spellStart"/>
            <w:r w:rsidRPr="007736D1">
              <w:rPr>
                <w:color w:val="00B050"/>
              </w:rPr>
              <w:t>Zamak</w:t>
            </w:r>
            <w:proofErr w:type="spellEnd"/>
            <w:r w:rsidRPr="007736D1">
              <w:rPr>
                <w:color w:val="00B050"/>
              </w:rPr>
              <w:t xml:space="preserve">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6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2835"/>
        <w:gridCol w:w="2409"/>
      </w:tblGrid>
      <w:tr w:rsidR="008A202B" w:rsidRPr="008A202B" w14:paraId="74E91319" w14:textId="77777777" w:rsidTr="008A202B">
        <w:trPr>
          <w:trHeight w:val="319"/>
        </w:trPr>
        <w:tc>
          <w:tcPr>
            <w:tcW w:w="1555" w:type="dxa"/>
            <w:vAlign w:val="center"/>
            <w:hideMark/>
          </w:tcPr>
          <w:p w14:paraId="11A0A720" w14:textId="77777777" w:rsidR="008A202B" w:rsidRPr="008A202B" w:rsidRDefault="008A202B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835" w:type="dxa"/>
            <w:vAlign w:val="center"/>
            <w:hideMark/>
          </w:tcPr>
          <w:p w14:paraId="5B382B99" w14:textId="77777777" w:rsidR="008A202B" w:rsidRPr="008A202B" w:rsidRDefault="008A202B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409" w:type="dxa"/>
            <w:vAlign w:val="center"/>
            <w:hideMark/>
          </w:tcPr>
          <w:p w14:paraId="14ED7689" w14:textId="77777777" w:rsidR="008A202B" w:rsidRPr="008A202B" w:rsidRDefault="008A202B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8A202B" w:rsidRPr="008A202B" w14:paraId="6BA54805" w14:textId="77777777" w:rsidTr="008A202B">
        <w:trPr>
          <w:trHeight w:val="226"/>
        </w:trPr>
        <w:tc>
          <w:tcPr>
            <w:tcW w:w="1555" w:type="dxa"/>
            <w:vAlign w:val="center"/>
            <w:hideMark/>
          </w:tcPr>
          <w:p w14:paraId="2C8EA22A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Toy Structures</w:t>
            </w:r>
          </w:p>
        </w:tc>
        <w:tc>
          <w:tcPr>
            <w:tcW w:w="2835" w:type="dxa"/>
            <w:vAlign w:val="center"/>
            <w:hideMark/>
          </w:tcPr>
          <w:p w14:paraId="76EFF74D" w14:textId="77777777" w:rsidR="008A202B" w:rsidRPr="008A202B" w:rsidRDefault="008A202B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409" w:type="dxa"/>
            <w:vAlign w:val="center"/>
            <w:hideMark/>
          </w:tcPr>
          <w:p w14:paraId="6EEF4134" w14:textId="77777777" w:rsidR="008A202B" w:rsidRPr="008A202B" w:rsidRDefault="008A202B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8A202B" w:rsidRPr="008A202B" w14:paraId="3AEA9A75" w14:textId="77777777" w:rsidTr="008A202B">
        <w:trPr>
          <w:trHeight w:val="416"/>
        </w:trPr>
        <w:tc>
          <w:tcPr>
            <w:tcW w:w="1555" w:type="dxa"/>
            <w:vAlign w:val="center"/>
            <w:hideMark/>
          </w:tcPr>
          <w:p w14:paraId="3EC8E9D1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Mechanical Components</w:t>
            </w:r>
          </w:p>
        </w:tc>
        <w:tc>
          <w:tcPr>
            <w:tcW w:w="2835" w:type="dxa"/>
            <w:vAlign w:val="center"/>
            <w:hideMark/>
          </w:tcPr>
          <w:p w14:paraId="3CBED676" w14:textId="77777777" w:rsidR="008A202B" w:rsidRPr="008A202B" w:rsidRDefault="008A202B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409" w:type="dxa"/>
            <w:vAlign w:val="center"/>
            <w:hideMark/>
          </w:tcPr>
          <w:p w14:paraId="0036370D" w14:textId="77777777" w:rsidR="008A202B" w:rsidRPr="008A202B" w:rsidRDefault="008A202B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8A202B" w:rsidRPr="008A202B" w14:paraId="08E12223" w14:textId="77777777" w:rsidTr="008A202B">
        <w:trPr>
          <w:trHeight w:val="394"/>
        </w:trPr>
        <w:tc>
          <w:tcPr>
            <w:tcW w:w="1555" w:type="dxa"/>
            <w:vAlign w:val="center"/>
            <w:hideMark/>
          </w:tcPr>
          <w:p w14:paraId="55343ED7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Corrosive Environments (e.g. seaside)</w:t>
            </w:r>
          </w:p>
        </w:tc>
        <w:tc>
          <w:tcPr>
            <w:tcW w:w="2835" w:type="dxa"/>
            <w:vAlign w:val="center"/>
            <w:hideMark/>
          </w:tcPr>
          <w:p w14:paraId="505B9925" w14:textId="77777777" w:rsidR="008A202B" w:rsidRPr="008A202B" w:rsidRDefault="008A202B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409" w:type="dxa"/>
            <w:vAlign w:val="center"/>
            <w:hideMark/>
          </w:tcPr>
          <w:p w14:paraId="650EEE84" w14:textId="77777777" w:rsidR="008A202B" w:rsidRPr="008A202B" w:rsidRDefault="008A202B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8A202B" w:rsidRPr="008A202B" w14:paraId="6A3F8159" w14:textId="77777777" w:rsidTr="008A202B">
        <w:trPr>
          <w:trHeight w:val="276"/>
        </w:trPr>
        <w:tc>
          <w:tcPr>
            <w:tcW w:w="1555" w:type="dxa"/>
            <w:vAlign w:val="center"/>
            <w:hideMark/>
          </w:tcPr>
          <w:p w14:paraId="3FE74692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Laptop Housings</w:t>
            </w:r>
          </w:p>
        </w:tc>
        <w:tc>
          <w:tcPr>
            <w:tcW w:w="2835" w:type="dxa"/>
            <w:vAlign w:val="center"/>
            <w:hideMark/>
          </w:tcPr>
          <w:p w14:paraId="268B2F2D" w14:textId="77777777" w:rsidR="008A202B" w:rsidRPr="008A202B" w:rsidRDefault="008A202B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409" w:type="dxa"/>
            <w:vAlign w:val="center"/>
            <w:hideMark/>
          </w:tcPr>
          <w:p w14:paraId="449D868C" w14:textId="77777777" w:rsidR="008A202B" w:rsidRPr="008A202B" w:rsidRDefault="008A202B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8A202B" w:rsidRPr="008A202B" w14:paraId="6C54E331" w14:textId="77777777" w:rsidTr="008A202B">
        <w:trPr>
          <w:trHeight w:val="254"/>
        </w:trPr>
        <w:tc>
          <w:tcPr>
            <w:tcW w:w="1555" w:type="dxa"/>
            <w:vAlign w:val="center"/>
            <w:hideMark/>
          </w:tcPr>
          <w:p w14:paraId="21522107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Electrical Connectors</w:t>
            </w:r>
          </w:p>
        </w:tc>
        <w:tc>
          <w:tcPr>
            <w:tcW w:w="2835" w:type="dxa"/>
            <w:vAlign w:val="center"/>
            <w:hideMark/>
          </w:tcPr>
          <w:p w14:paraId="66C9E062" w14:textId="77777777" w:rsidR="008A202B" w:rsidRPr="008A202B" w:rsidRDefault="008A202B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409" w:type="dxa"/>
            <w:vAlign w:val="center"/>
            <w:hideMark/>
          </w:tcPr>
          <w:p w14:paraId="69B1FD72" w14:textId="77777777" w:rsidR="008A202B" w:rsidRPr="008A202B" w:rsidRDefault="008A202B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8A202B" w:rsidRPr="008A202B" w14:paraId="3CF5D6A3" w14:textId="77777777" w:rsidTr="008A202B">
        <w:trPr>
          <w:trHeight w:val="247"/>
        </w:trPr>
        <w:tc>
          <w:tcPr>
            <w:tcW w:w="1555" w:type="dxa"/>
            <w:vAlign w:val="center"/>
            <w:hideMark/>
          </w:tcPr>
          <w:p w14:paraId="0F9CB468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Precision Aerospace Parts</w:t>
            </w:r>
          </w:p>
        </w:tc>
        <w:tc>
          <w:tcPr>
            <w:tcW w:w="2835" w:type="dxa"/>
            <w:vAlign w:val="center"/>
            <w:hideMark/>
          </w:tcPr>
          <w:p w14:paraId="09C1B8F3" w14:textId="77777777" w:rsidR="008A202B" w:rsidRPr="008A202B" w:rsidRDefault="008A202B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409" w:type="dxa"/>
            <w:vAlign w:val="center"/>
            <w:hideMark/>
          </w:tcPr>
          <w:p w14:paraId="67E0FA79" w14:textId="77777777" w:rsidR="008A202B" w:rsidRPr="008A202B" w:rsidRDefault="008A202B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77777777" w:rsidR="00BA0BE6" w:rsidRDefault="00BA0BE6" w:rsidP="00EF0633">
      <w:pPr>
        <w:pStyle w:val="ae"/>
      </w:pPr>
    </w:p>
    <w:p w14:paraId="611985CD" w14:textId="77777777" w:rsidR="00BA0BE6" w:rsidRDefault="00BA0BE6" w:rsidP="00EF0633">
      <w:pPr>
        <w:pStyle w:val="ae"/>
      </w:pPr>
    </w:p>
    <w:p w14:paraId="44F7F603" w14:textId="77777777" w:rsidR="00BA0BE6" w:rsidRDefault="00BA0BE6" w:rsidP="00EF0633">
      <w:pPr>
        <w:pStyle w:val="ae"/>
      </w:pPr>
    </w:p>
    <w:p w14:paraId="2B9DC6FC" w14:textId="24505600" w:rsidR="00BA0BE6" w:rsidRDefault="00BA0BE6" w:rsidP="00EF0633">
      <w:pPr>
        <w:pStyle w:val="ae"/>
      </w:pPr>
    </w:p>
    <w:p w14:paraId="727C7669" w14:textId="77777777" w:rsidR="00BA0BE6" w:rsidRDefault="00BA0BE6" w:rsidP="00EF0633">
      <w:pPr>
        <w:pStyle w:val="ae"/>
      </w:pPr>
    </w:p>
    <w:p w14:paraId="09D313E0" w14:textId="77777777" w:rsidR="00BA0BE6" w:rsidRDefault="00BA0BE6" w:rsidP="00EF0633">
      <w:pPr>
        <w:pStyle w:val="ae"/>
      </w:pPr>
    </w:p>
    <w:p w14:paraId="11E93AF7" w14:textId="77777777" w:rsidR="00BA0BE6" w:rsidRDefault="00BA0BE6" w:rsidP="00EF0633">
      <w:pPr>
        <w:pStyle w:val="ae"/>
      </w:pPr>
    </w:p>
    <w:p w14:paraId="649AAF47" w14:textId="1F373181" w:rsidR="00BA0BE6" w:rsidRDefault="00BA0BE6" w:rsidP="00EF0633">
      <w:pPr>
        <w:pStyle w:val="ae"/>
      </w:pPr>
    </w:p>
    <w:p w14:paraId="3537769B" w14:textId="77777777" w:rsidR="00BA0BE6" w:rsidRDefault="00BA0BE6" w:rsidP="00EF0633">
      <w:pPr>
        <w:pStyle w:val="ae"/>
      </w:pPr>
    </w:p>
    <w:p w14:paraId="14120D09" w14:textId="77777777" w:rsidR="00BA0BE6" w:rsidRDefault="00BA0BE6" w:rsidP="00EF0633">
      <w:pPr>
        <w:pStyle w:val="ae"/>
      </w:pPr>
    </w:p>
    <w:p w14:paraId="4EF634DE" w14:textId="6A8B8E47" w:rsidR="00BA0BE6" w:rsidRDefault="00BA0BE6" w:rsidP="00EF0633">
      <w:pPr>
        <w:pStyle w:val="ae"/>
      </w:pPr>
    </w:p>
    <w:p w14:paraId="63354503" w14:textId="77777777" w:rsidR="00BA0BE6" w:rsidRDefault="00BA0BE6" w:rsidP="00EF0633">
      <w:pPr>
        <w:pStyle w:val="ae"/>
      </w:pPr>
    </w:p>
    <w:p w14:paraId="1D9DF34A" w14:textId="77777777" w:rsidR="00BA0BE6" w:rsidRDefault="00BA0BE6" w:rsidP="00EF0633">
      <w:pPr>
        <w:pStyle w:val="ae"/>
      </w:pPr>
    </w:p>
    <w:p w14:paraId="26173D3B" w14:textId="1D71FC1E" w:rsidR="00BA0BE6" w:rsidRDefault="00BA0BE6" w:rsidP="00EF0633">
      <w:pPr>
        <w:pStyle w:val="ae"/>
      </w:pPr>
    </w:p>
    <w:p w14:paraId="3D52C36E" w14:textId="77777777" w:rsidR="00BA0BE6" w:rsidRDefault="00BA0BE6" w:rsidP="00EF0633">
      <w:pPr>
        <w:pStyle w:val="ae"/>
      </w:pPr>
    </w:p>
    <w:p w14:paraId="0BF08B52" w14:textId="77777777" w:rsidR="00BA0BE6" w:rsidRDefault="00BA0BE6" w:rsidP="00EF0633">
      <w:pPr>
        <w:pStyle w:val="ae"/>
      </w:pPr>
    </w:p>
    <w:p w14:paraId="55D8BB7E" w14:textId="427AE6C7" w:rsidR="00BA0BE6" w:rsidRDefault="00BA0BE6" w:rsidP="00EF0633">
      <w:pPr>
        <w:pStyle w:val="ae"/>
      </w:pPr>
    </w:p>
    <w:p w14:paraId="1B678689" w14:textId="3C559DB9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77777777" w:rsidR="00BA0BE6" w:rsidRDefault="00BA0BE6" w:rsidP="00EF0633">
      <w:pPr>
        <w:pStyle w:val="ae"/>
      </w:pPr>
    </w:p>
    <w:p w14:paraId="6509BF0C" w14:textId="77777777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77777777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7777777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0AF43EF4" w14:textId="77777777" w:rsidR="00BA0BE6" w:rsidRDefault="00BA0BE6" w:rsidP="00EF0633">
      <w:pPr>
        <w:pStyle w:val="ae"/>
      </w:pPr>
    </w:p>
    <w:p w14:paraId="7B379FF2" w14:textId="6E2A3035" w:rsidR="00BA0BE6" w:rsidRDefault="00BA0BE6" w:rsidP="00EF0633">
      <w:pPr>
        <w:pStyle w:val="ae"/>
      </w:pPr>
    </w:p>
    <w:p w14:paraId="395ABB76" w14:textId="77777777" w:rsidR="00BA0BE6" w:rsidRDefault="00BA0BE6" w:rsidP="00EF0633">
      <w:pPr>
        <w:pStyle w:val="ae"/>
      </w:pPr>
    </w:p>
    <w:p w14:paraId="04682733" w14:textId="6CB45624" w:rsidR="00BA0BE6" w:rsidRDefault="008A202B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0CE703B0" wp14:editId="648FBCA7">
                <wp:simplePos x="0" y="0"/>
                <wp:positionH relativeFrom="column">
                  <wp:posOffset>1785620</wp:posOffset>
                </wp:positionH>
                <wp:positionV relativeFrom="paragraph">
                  <wp:posOffset>113030</wp:posOffset>
                </wp:positionV>
                <wp:extent cx="4968240" cy="2181860"/>
                <wp:effectExtent l="0" t="0" r="0" b="0"/>
                <wp:wrapNone/>
                <wp:docPr id="10683447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181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56EE3E" w14:textId="3C72495A" w:rsidR="008A202B" w:rsidRDefault="008A202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703B0" id="Text Box 2" o:spid="_x0000_s1027" type="#_x0000_t202" style="position:absolute;margin-left:140.6pt;margin-top:8.9pt;width:391.2pt;height:171.8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" filled="f" stroked="f">
                <v:textbox>
                  <w:txbxContent>
                    <w:p w14:paraId="1856EE3E" w14:textId="3C72495A" w:rsidR="008A202B" w:rsidRDefault="008A202B"/>
                  </w:txbxContent>
                </v:textbox>
              </v:shape>
            </w:pict>
          </mc:Fallback>
        </mc:AlternateContent>
      </w:r>
    </w:p>
    <w:p w14:paraId="6B5D2029" w14:textId="77777777" w:rsidR="00BA0BE6" w:rsidRDefault="00BA0BE6" w:rsidP="00EF0633">
      <w:pPr>
        <w:pStyle w:val="ae"/>
      </w:pPr>
    </w:p>
    <w:p w14:paraId="332799F0" w14:textId="4500F399" w:rsidR="00BA0BE6" w:rsidRDefault="00BA0BE6" w:rsidP="00EF0633">
      <w:pPr>
        <w:pStyle w:val="ae"/>
      </w:pPr>
    </w:p>
    <w:p w14:paraId="484EE70B" w14:textId="24B7BF80" w:rsidR="00BA0BE6" w:rsidRDefault="00BA0BE6" w:rsidP="00EF0633">
      <w:pPr>
        <w:pStyle w:val="ae"/>
      </w:pPr>
    </w:p>
    <w:p w14:paraId="740339D8" w14:textId="77777777" w:rsidR="00BA0BE6" w:rsidRDefault="00BA0BE6" w:rsidP="00EF0633">
      <w:pPr>
        <w:pStyle w:val="ae"/>
      </w:pPr>
    </w:p>
    <w:p w14:paraId="34F901D2" w14:textId="77777777" w:rsidR="00BA0BE6" w:rsidRDefault="00BA0BE6" w:rsidP="00EF0633">
      <w:pPr>
        <w:pStyle w:val="ae"/>
      </w:pPr>
    </w:p>
    <w:p w14:paraId="36AB23CC" w14:textId="77777777" w:rsidR="00BA0BE6" w:rsidRDefault="00BA0BE6" w:rsidP="00EF0633">
      <w:pPr>
        <w:pStyle w:val="ae"/>
      </w:pPr>
    </w:p>
    <w:p w14:paraId="4B0F187B" w14:textId="77777777" w:rsidR="00BA0BE6" w:rsidRDefault="00BA0BE6" w:rsidP="00EF0633">
      <w:pPr>
        <w:pStyle w:val="ae"/>
      </w:pPr>
    </w:p>
    <w:p w14:paraId="13DA1C36" w14:textId="77777777" w:rsidR="00BA0BE6" w:rsidRDefault="00BA0BE6" w:rsidP="00EF0633">
      <w:pPr>
        <w:pStyle w:val="ae"/>
      </w:pPr>
    </w:p>
    <w:p w14:paraId="097DFBF4" w14:textId="77777777" w:rsidR="00BA0BE6" w:rsidRDefault="00BA0BE6" w:rsidP="00EF0633">
      <w:pPr>
        <w:pStyle w:val="ae"/>
      </w:pPr>
    </w:p>
    <w:p w14:paraId="081FADE0" w14:textId="77777777" w:rsidR="00BA0BE6" w:rsidRDefault="00BA0BE6" w:rsidP="00EF0633">
      <w:pPr>
        <w:pStyle w:val="ae"/>
      </w:pPr>
    </w:p>
    <w:p w14:paraId="2F476A65" w14:textId="77777777" w:rsidR="00BA0BE6" w:rsidRDefault="00BA0BE6" w:rsidP="00EF0633">
      <w:pPr>
        <w:pStyle w:val="ae"/>
      </w:pPr>
    </w:p>
    <w:p w14:paraId="089529C4" w14:textId="77777777" w:rsidR="00BA0BE6" w:rsidRDefault="00BA0BE6" w:rsidP="00EF0633">
      <w:pPr>
        <w:pStyle w:val="ae"/>
      </w:pPr>
    </w:p>
    <w:p w14:paraId="2A9A8A1A" w14:textId="77777777" w:rsidR="00BA0BE6" w:rsidRDefault="00BA0BE6" w:rsidP="00EF0633">
      <w:pPr>
        <w:pStyle w:val="ae"/>
      </w:pPr>
    </w:p>
    <w:p w14:paraId="6ABA41FA" w14:textId="77777777" w:rsidR="00BA0BE6" w:rsidRDefault="00BA0BE6" w:rsidP="00EF0633">
      <w:pPr>
        <w:pStyle w:val="ae"/>
      </w:pPr>
    </w:p>
    <w:p w14:paraId="469D637B" w14:textId="77777777" w:rsidR="00BA0BE6" w:rsidRDefault="00BA0BE6" w:rsidP="00EF0633">
      <w:pPr>
        <w:pStyle w:val="ae"/>
      </w:pPr>
    </w:p>
    <w:p w14:paraId="1CB7D3C2" w14:textId="77777777" w:rsidR="00BA0BE6" w:rsidRDefault="00BA0BE6" w:rsidP="00EF0633">
      <w:pPr>
        <w:pStyle w:val="ae"/>
      </w:pPr>
    </w:p>
    <w:p w14:paraId="5CFF7B14" w14:textId="77777777" w:rsidR="00BA0BE6" w:rsidRDefault="00BA0BE6" w:rsidP="00EF0633">
      <w:pPr>
        <w:pStyle w:val="ae"/>
      </w:pPr>
    </w:p>
    <w:p w14:paraId="332CD170" w14:textId="77777777" w:rsidR="00BA0BE6" w:rsidRDefault="00BA0BE6" w:rsidP="00EF0633">
      <w:pPr>
        <w:pStyle w:val="ae"/>
      </w:pPr>
    </w:p>
    <w:p w14:paraId="0A9F8B8F" w14:textId="77777777" w:rsidR="00BA0BE6" w:rsidRDefault="00BA0BE6" w:rsidP="00EF0633">
      <w:pPr>
        <w:pStyle w:val="ae"/>
      </w:pPr>
    </w:p>
    <w:p w14:paraId="5F9F4C7F" w14:textId="77777777" w:rsidR="00BA0BE6" w:rsidRDefault="00BA0BE6" w:rsidP="00EF0633">
      <w:pPr>
        <w:pStyle w:val="ae"/>
      </w:pPr>
    </w:p>
    <w:p w14:paraId="18AE5FB4" w14:textId="77777777" w:rsidR="00BA0BE6" w:rsidRDefault="00BA0BE6" w:rsidP="00EF0633">
      <w:pPr>
        <w:pStyle w:val="ae"/>
      </w:pPr>
    </w:p>
    <w:p w14:paraId="5DCE7F6B" w14:textId="77777777" w:rsidR="00BA0BE6" w:rsidRDefault="00BA0BE6" w:rsidP="00EF0633">
      <w:pPr>
        <w:pStyle w:val="ae"/>
      </w:pPr>
    </w:p>
    <w:p w14:paraId="1B2ADC60" w14:textId="77777777" w:rsidR="00BA0BE6" w:rsidRDefault="00BA0BE6" w:rsidP="00EF0633">
      <w:pPr>
        <w:pStyle w:val="ae"/>
      </w:pPr>
    </w:p>
    <w:p w14:paraId="1A2A9B9F" w14:textId="77777777" w:rsidR="00BA0BE6" w:rsidRDefault="00BA0BE6" w:rsidP="00EF0633">
      <w:pPr>
        <w:pStyle w:val="ae"/>
      </w:pPr>
    </w:p>
    <w:p w14:paraId="0CFEFD85" w14:textId="77777777" w:rsidR="00BA0BE6" w:rsidRDefault="00BA0BE6" w:rsidP="00EF0633">
      <w:pPr>
        <w:pStyle w:val="ae"/>
      </w:pPr>
    </w:p>
    <w:p w14:paraId="466E988F" w14:textId="77777777" w:rsidR="00BA0BE6" w:rsidRDefault="00BA0BE6" w:rsidP="00EF0633">
      <w:pPr>
        <w:pStyle w:val="ae"/>
      </w:pPr>
    </w:p>
    <w:sectPr w:rsidR="00BA0BE6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569264">
    <w:abstractNumId w:val="4"/>
  </w:num>
  <w:num w:numId="2" w16cid:durableId="403912316">
    <w:abstractNumId w:val="2"/>
  </w:num>
  <w:num w:numId="3" w16cid:durableId="874655510">
    <w:abstractNumId w:val="8"/>
  </w:num>
  <w:num w:numId="4" w16cid:durableId="448822535">
    <w:abstractNumId w:val="0"/>
  </w:num>
  <w:num w:numId="5" w16cid:durableId="1787693904">
    <w:abstractNumId w:val="5"/>
  </w:num>
  <w:num w:numId="6" w16cid:durableId="1684240882">
    <w:abstractNumId w:val="1"/>
  </w:num>
  <w:num w:numId="7" w16cid:durableId="1430858032">
    <w:abstractNumId w:val="7"/>
  </w:num>
  <w:num w:numId="8" w16cid:durableId="740908046">
    <w:abstractNumId w:val="6"/>
  </w:num>
  <w:num w:numId="9" w16cid:durableId="1667241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5709A"/>
    <w:rsid w:val="000879CC"/>
    <w:rsid w:val="00093CAD"/>
    <w:rsid w:val="000D12AE"/>
    <w:rsid w:val="000D21A8"/>
    <w:rsid w:val="000D3392"/>
    <w:rsid w:val="000D58EE"/>
    <w:rsid w:val="000D6E21"/>
    <w:rsid w:val="000D7CF2"/>
    <w:rsid w:val="000F7BC4"/>
    <w:rsid w:val="0014220C"/>
    <w:rsid w:val="00173AAB"/>
    <w:rsid w:val="001924C2"/>
    <w:rsid w:val="001B69B8"/>
    <w:rsid w:val="001C0EA1"/>
    <w:rsid w:val="001D3AA2"/>
    <w:rsid w:val="001D63C5"/>
    <w:rsid w:val="001F0527"/>
    <w:rsid w:val="00200BE6"/>
    <w:rsid w:val="00205E85"/>
    <w:rsid w:val="00217C41"/>
    <w:rsid w:val="002240FB"/>
    <w:rsid w:val="00253C35"/>
    <w:rsid w:val="00256C62"/>
    <w:rsid w:val="00264921"/>
    <w:rsid w:val="002704BB"/>
    <w:rsid w:val="002F214C"/>
    <w:rsid w:val="0032728C"/>
    <w:rsid w:val="00327E06"/>
    <w:rsid w:val="003318A9"/>
    <w:rsid w:val="003B1062"/>
    <w:rsid w:val="004057D0"/>
    <w:rsid w:val="0041315A"/>
    <w:rsid w:val="00426F4A"/>
    <w:rsid w:val="00463DF5"/>
    <w:rsid w:val="00472412"/>
    <w:rsid w:val="00477B24"/>
    <w:rsid w:val="0048736D"/>
    <w:rsid w:val="00497825"/>
    <w:rsid w:val="004B623D"/>
    <w:rsid w:val="004D5FEF"/>
    <w:rsid w:val="004E5689"/>
    <w:rsid w:val="004E620D"/>
    <w:rsid w:val="00523BDA"/>
    <w:rsid w:val="00564BED"/>
    <w:rsid w:val="00573ACD"/>
    <w:rsid w:val="00583A16"/>
    <w:rsid w:val="005B7274"/>
    <w:rsid w:val="005B7DEA"/>
    <w:rsid w:val="005E50A5"/>
    <w:rsid w:val="00631113"/>
    <w:rsid w:val="0065403D"/>
    <w:rsid w:val="00655A48"/>
    <w:rsid w:val="006A5C10"/>
    <w:rsid w:val="006C3905"/>
    <w:rsid w:val="006F5652"/>
    <w:rsid w:val="00707A16"/>
    <w:rsid w:val="00733D8A"/>
    <w:rsid w:val="007736D1"/>
    <w:rsid w:val="0079032C"/>
    <w:rsid w:val="00797FCC"/>
    <w:rsid w:val="007D03DE"/>
    <w:rsid w:val="008423CC"/>
    <w:rsid w:val="00842EEB"/>
    <w:rsid w:val="008479B4"/>
    <w:rsid w:val="00891191"/>
    <w:rsid w:val="008A0DEB"/>
    <w:rsid w:val="008A202B"/>
    <w:rsid w:val="008B1AEA"/>
    <w:rsid w:val="008B32FB"/>
    <w:rsid w:val="00921417"/>
    <w:rsid w:val="009749E1"/>
    <w:rsid w:val="009755EF"/>
    <w:rsid w:val="009803F9"/>
    <w:rsid w:val="009A6312"/>
    <w:rsid w:val="009C04B9"/>
    <w:rsid w:val="009F0333"/>
    <w:rsid w:val="009F051C"/>
    <w:rsid w:val="00A1274D"/>
    <w:rsid w:val="00A138CE"/>
    <w:rsid w:val="00A14798"/>
    <w:rsid w:val="00A2680D"/>
    <w:rsid w:val="00A27ED2"/>
    <w:rsid w:val="00A30501"/>
    <w:rsid w:val="00A35C71"/>
    <w:rsid w:val="00A37424"/>
    <w:rsid w:val="00A37E3C"/>
    <w:rsid w:val="00A62404"/>
    <w:rsid w:val="00A65299"/>
    <w:rsid w:val="00A76E8B"/>
    <w:rsid w:val="00A858D5"/>
    <w:rsid w:val="00A86A5D"/>
    <w:rsid w:val="00AC400F"/>
    <w:rsid w:val="00AE3CB4"/>
    <w:rsid w:val="00B22384"/>
    <w:rsid w:val="00B26A33"/>
    <w:rsid w:val="00BA0BE6"/>
    <w:rsid w:val="00BA4485"/>
    <w:rsid w:val="00BA7249"/>
    <w:rsid w:val="00BB33DF"/>
    <w:rsid w:val="00BB52F6"/>
    <w:rsid w:val="00BD7E3A"/>
    <w:rsid w:val="00C21D77"/>
    <w:rsid w:val="00C36537"/>
    <w:rsid w:val="00C5773A"/>
    <w:rsid w:val="00CA1479"/>
    <w:rsid w:val="00CB0528"/>
    <w:rsid w:val="00CB1FE8"/>
    <w:rsid w:val="00CB2105"/>
    <w:rsid w:val="00D14EB1"/>
    <w:rsid w:val="00D433F8"/>
    <w:rsid w:val="00D77457"/>
    <w:rsid w:val="00DD5CBD"/>
    <w:rsid w:val="00DE3D85"/>
    <w:rsid w:val="00DF32D4"/>
    <w:rsid w:val="00DF5287"/>
    <w:rsid w:val="00E05FD3"/>
    <w:rsid w:val="00E11051"/>
    <w:rsid w:val="00E13F1F"/>
    <w:rsid w:val="00E251D1"/>
    <w:rsid w:val="00E529ED"/>
    <w:rsid w:val="00E55A4C"/>
    <w:rsid w:val="00E66A7C"/>
    <w:rsid w:val="00E75CE3"/>
    <w:rsid w:val="00EA77D6"/>
    <w:rsid w:val="00EF0633"/>
    <w:rsid w:val="00F03E66"/>
    <w:rsid w:val="00F11324"/>
    <w:rsid w:val="00F1626C"/>
    <w:rsid w:val="00F373CC"/>
    <w:rsid w:val="00F6447D"/>
    <w:rsid w:val="00F70DAB"/>
    <w:rsid w:val="00F72823"/>
    <w:rsid w:val="00F962BD"/>
    <w:rsid w:val="00FC0111"/>
    <w:rsid w:val="00FC163E"/>
    <w:rsid w:val="00FC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4</Pages>
  <Words>2218</Words>
  <Characters>12648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60</cp:revision>
  <dcterms:created xsi:type="dcterms:W3CDTF">2025-07-30T02:35:00Z</dcterms:created>
  <dcterms:modified xsi:type="dcterms:W3CDTF">2025-08-02T23:09:00Z</dcterms:modified>
</cp:coreProperties>
</file>