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CA5D8" w14:textId="61EE3D02" w:rsidR="00C74073" w:rsidRDefault="00811178" w:rsidP="00811178">
      <w:pPr>
        <w:spacing w:afterLines="100" w:after="312" w:line="276" w:lineRule="auto"/>
        <w:jc w:val="center"/>
        <w:rPr>
          <w:sz w:val="28"/>
          <w:szCs w:val="28"/>
        </w:rPr>
      </w:pPr>
      <w:r w:rsidRPr="00811178">
        <w:rPr>
          <w:sz w:val="28"/>
          <w:szCs w:val="28"/>
        </w:rPr>
        <w:t>实验六 集成运算放大器的应用(</w:t>
      </w:r>
      <w:proofErr w:type="gramStart"/>
      <w:r w:rsidRPr="00811178">
        <w:rPr>
          <w:sz w:val="28"/>
          <w:szCs w:val="28"/>
        </w:rPr>
        <w:t>一</w:t>
      </w:r>
      <w:proofErr w:type="gramEnd"/>
      <w:r w:rsidRPr="00811178">
        <w:rPr>
          <w:sz w:val="28"/>
          <w:szCs w:val="28"/>
        </w:rPr>
        <w:t>)</w:t>
      </w:r>
    </w:p>
    <w:p w14:paraId="04353400" w14:textId="77777777" w:rsidR="00811178" w:rsidRPr="00811178" w:rsidRDefault="00811178" w:rsidP="00811178">
      <w:pPr>
        <w:spacing w:afterLines="50" w:after="156" w:line="276" w:lineRule="auto"/>
        <w:jc w:val="left"/>
        <w:rPr>
          <w:sz w:val="24"/>
          <w:szCs w:val="24"/>
        </w:rPr>
      </w:pPr>
      <w:r w:rsidRPr="00811178">
        <w:rPr>
          <w:sz w:val="24"/>
          <w:szCs w:val="24"/>
        </w:rPr>
        <w:t xml:space="preserve">一、实验目的 </w:t>
      </w:r>
    </w:p>
    <w:p w14:paraId="33160DE1" w14:textId="77777777" w:rsidR="00811178" w:rsidRDefault="00811178" w:rsidP="00FC7727">
      <w:pPr>
        <w:spacing w:line="276" w:lineRule="auto"/>
        <w:jc w:val="left"/>
      </w:pPr>
      <w:r>
        <w:t xml:space="preserve">1. 通过实验了解运算放大器的基本特性。 </w:t>
      </w:r>
    </w:p>
    <w:p w14:paraId="7BF2BC22" w14:textId="77777777" w:rsidR="00811178" w:rsidRDefault="00811178" w:rsidP="00FC7727">
      <w:pPr>
        <w:spacing w:line="276" w:lineRule="auto"/>
        <w:jc w:val="left"/>
      </w:pPr>
      <w:r>
        <w:t xml:space="preserve">2. 学习并掌握运算放大器的运算关系和应用。 </w:t>
      </w:r>
    </w:p>
    <w:p w14:paraId="3EAA51BE" w14:textId="312FE7BF" w:rsidR="00811178" w:rsidRDefault="00811178" w:rsidP="00FC7727">
      <w:pPr>
        <w:spacing w:after="240" w:line="276" w:lineRule="auto"/>
        <w:jc w:val="left"/>
      </w:pPr>
      <w:r>
        <w:t>3. 了解运算放大器实现有源滤波器的方法。</w:t>
      </w:r>
    </w:p>
    <w:p w14:paraId="16D48C67" w14:textId="0AADC580" w:rsidR="009D1B97" w:rsidRDefault="009D1B97" w:rsidP="00A23DB3">
      <w:pPr>
        <w:spacing w:afterLines="50" w:after="156" w:line="276" w:lineRule="auto"/>
        <w:jc w:val="left"/>
        <w:rPr>
          <w:sz w:val="24"/>
          <w:szCs w:val="24"/>
        </w:rPr>
      </w:pPr>
      <w:r>
        <w:rPr>
          <w:rFonts w:hint="eastAsia"/>
          <w:sz w:val="24"/>
          <w:szCs w:val="24"/>
        </w:rPr>
        <w:t>二、实验电路和数据记录</w:t>
      </w:r>
    </w:p>
    <w:p w14:paraId="48D41EBD" w14:textId="0F1FD910" w:rsidR="009D1B97" w:rsidRDefault="009D1B97" w:rsidP="009D1B97">
      <w:pPr>
        <w:spacing w:line="276" w:lineRule="auto"/>
        <w:jc w:val="left"/>
      </w:pPr>
      <w:r>
        <w:rPr>
          <w:rFonts w:hint="eastAsia"/>
        </w:rPr>
        <w:t>实验中的电阻规格：</w:t>
      </w:r>
    </w:p>
    <w:p w14:paraId="53D6F0D6" w14:textId="1A3B26A1" w:rsidR="009D1B97" w:rsidRDefault="009D1B97" w:rsidP="009D1B97">
      <w:pPr>
        <w:spacing w:line="276" w:lineRule="auto"/>
        <w:jc w:val="left"/>
      </w:pPr>
      <w:r>
        <w:tab/>
      </w:r>
      <w:r>
        <w:rPr>
          <w:rFonts w:hint="eastAsia"/>
        </w:rPr>
        <w:t>R</w:t>
      </w:r>
      <w:r>
        <w:t>1=R2=10</w:t>
      </w:r>
      <w:r>
        <w:rPr>
          <w:rFonts w:hint="eastAsia"/>
        </w:rPr>
        <w:t>k</w:t>
      </w:r>
      <w:r>
        <w:rPr>
          <w:rFonts w:ascii="Calibri" w:hAnsi="Calibri" w:cs="Calibri"/>
        </w:rPr>
        <w:t>Ω</w:t>
      </w:r>
    </w:p>
    <w:p w14:paraId="264F31A3" w14:textId="0B535DEA" w:rsidR="009D1B97" w:rsidRDefault="009D1B97" w:rsidP="009D1B97">
      <w:pPr>
        <w:spacing w:line="276" w:lineRule="auto"/>
        <w:jc w:val="left"/>
      </w:pPr>
      <w:r>
        <w:tab/>
        <w:t>R3=20k</w:t>
      </w:r>
      <w:r>
        <w:rPr>
          <w:rFonts w:ascii="Calibri" w:hAnsi="Calibri" w:cs="Calibri"/>
        </w:rPr>
        <w:t>Ω</w:t>
      </w:r>
    </w:p>
    <w:p w14:paraId="18468671" w14:textId="632E85F0" w:rsidR="009D1B97" w:rsidRDefault="00FC7727" w:rsidP="009D1B97">
      <w:pPr>
        <w:spacing w:line="276" w:lineRule="auto"/>
        <w:ind w:firstLine="420"/>
        <w:jc w:val="left"/>
        <w:rPr>
          <w:rFonts w:ascii="Calibri" w:hAnsi="Calibri" w:cs="Calibri"/>
        </w:rPr>
      </w:pPr>
      <w:r w:rsidRPr="009D1B97">
        <w:drawing>
          <wp:anchor distT="0" distB="0" distL="114300" distR="114300" simplePos="0" relativeHeight="251658240" behindDoc="0" locked="0" layoutInCell="1" allowOverlap="1" wp14:anchorId="0D943924" wp14:editId="6BA59F98">
            <wp:simplePos x="0" y="0"/>
            <wp:positionH relativeFrom="column">
              <wp:posOffset>3460750</wp:posOffset>
            </wp:positionH>
            <wp:positionV relativeFrom="paragraph">
              <wp:posOffset>126365</wp:posOffset>
            </wp:positionV>
            <wp:extent cx="1841500" cy="1434465"/>
            <wp:effectExtent l="0" t="0" r="635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841500" cy="1434465"/>
                    </a:xfrm>
                    <a:prstGeom prst="rect">
                      <a:avLst/>
                    </a:prstGeom>
                  </pic:spPr>
                </pic:pic>
              </a:graphicData>
            </a:graphic>
            <wp14:sizeRelH relativeFrom="page">
              <wp14:pctWidth>0</wp14:pctWidth>
            </wp14:sizeRelH>
            <wp14:sizeRelV relativeFrom="page">
              <wp14:pctHeight>0</wp14:pctHeight>
            </wp14:sizeRelV>
          </wp:anchor>
        </w:drawing>
      </w:r>
      <w:r w:rsidR="009D1B97">
        <w:rPr>
          <w:rFonts w:hint="eastAsia"/>
        </w:rPr>
        <w:t>R</w:t>
      </w:r>
      <w:r w:rsidR="009D1B97">
        <w:t>f=47k</w:t>
      </w:r>
      <w:r w:rsidR="009D1B97">
        <w:rPr>
          <w:rFonts w:ascii="Calibri" w:hAnsi="Calibri" w:cs="Calibri"/>
        </w:rPr>
        <w:t>Ω</w:t>
      </w:r>
    </w:p>
    <w:p w14:paraId="26971BC1" w14:textId="5E7254DD" w:rsidR="009D1B97" w:rsidRDefault="009D1B97" w:rsidP="009D1B97">
      <w:pPr>
        <w:spacing w:line="276" w:lineRule="auto"/>
        <w:ind w:firstLine="420"/>
        <w:jc w:val="left"/>
        <w:rPr>
          <w:rFonts w:ascii="Calibri" w:hAnsi="Calibri" w:cs="Calibri"/>
        </w:rPr>
      </w:pPr>
      <w:r>
        <w:rPr>
          <w:rFonts w:ascii="Calibri" w:hAnsi="Calibri" w:cs="Calibri" w:hint="eastAsia"/>
        </w:rPr>
        <w:t>R</w:t>
      </w:r>
      <w:r>
        <w:rPr>
          <w:rFonts w:ascii="Calibri" w:hAnsi="Calibri" w:cs="Calibri"/>
        </w:rPr>
        <w:t>p=8.2kΩ</w:t>
      </w:r>
    </w:p>
    <w:p w14:paraId="16C198C0" w14:textId="4D17B726" w:rsidR="009D1B97" w:rsidRDefault="009D1B97" w:rsidP="009D1B97">
      <w:pPr>
        <w:spacing w:line="276" w:lineRule="auto"/>
        <w:ind w:firstLine="420"/>
        <w:jc w:val="left"/>
        <w:rPr>
          <w:rFonts w:hint="eastAsia"/>
        </w:rPr>
      </w:pPr>
    </w:p>
    <w:p w14:paraId="7DFF417E" w14:textId="21DA1BC7" w:rsidR="009D1B97" w:rsidRDefault="003822D1" w:rsidP="003822D1">
      <w:pPr>
        <w:spacing w:line="360" w:lineRule="auto"/>
        <w:jc w:val="left"/>
      </w:pPr>
      <w:r w:rsidRPr="009D1B97">
        <w:drawing>
          <wp:anchor distT="0" distB="0" distL="114300" distR="114300" simplePos="0" relativeHeight="251659264" behindDoc="1" locked="0" layoutInCell="1" allowOverlap="1" wp14:anchorId="10DBF4B5" wp14:editId="0E0C63CD">
            <wp:simplePos x="0" y="0"/>
            <wp:positionH relativeFrom="column">
              <wp:posOffset>1778000</wp:posOffset>
            </wp:positionH>
            <wp:positionV relativeFrom="paragraph">
              <wp:posOffset>48260</wp:posOffset>
            </wp:positionV>
            <wp:extent cx="1003300" cy="508000"/>
            <wp:effectExtent l="0" t="0" r="6350" b="6350"/>
            <wp:wrapTight wrapText="bothSides">
              <wp:wrapPolygon edited="0">
                <wp:start x="0" y="0"/>
                <wp:lineTo x="0" y="21060"/>
                <wp:lineTo x="21327" y="21060"/>
                <wp:lineTo x="21327"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003300" cy="508000"/>
                    </a:xfrm>
                    <a:prstGeom prst="rect">
                      <a:avLst/>
                    </a:prstGeom>
                  </pic:spPr>
                </pic:pic>
              </a:graphicData>
            </a:graphic>
          </wp:anchor>
        </w:drawing>
      </w:r>
      <w:r w:rsidR="009D1B97">
        <w:t>1. 反相比例运算</w:t>
      </w:r>
    </w:p>
    <w:p w14:paraId="3D35DE43" w14:textId="21314E14" w:rsidR="009D1B97" w:rsidRDefault="009D1B97" w:rsidP="003822D1">
      <w:pPr>
        <w:spacing w:line="360" w:lineRule="auto"/>
        <w:jc w:val="left"/>
      </w:pPr>
      <w:r>
        <w:tab/>
      </w:r>
      <w:r>
        <w:t>根据</w:t>
      </w:r>
      <w:proofErr w:type="gramStart"/>
      <w:r>
        <w:t>理想运放特点</w:t>
      </w:r>
      <w:proofErr w:type="gramEnd"/>
      <w:r>
        <w:t>可知</w:t>
      </w:r>
    </w:p>
    <w:p w14:paraId="3F359D4C" w14:textId="2F87A78A" w:rsidR="009D1B97" w:rsidRDefault="004A5A41" w:rsidP="003822D1">
      <w:pPr>
        <w:spacing w:line="360" w:lineRule="auto"/>
        <w:jc w:val="left"/>
      </w:pPr>
      <w:r w:rsidRPr="00FC7727">
        <w:drawing>
          <wp:anchor distT="0" distB="0" distL="114300" distR="114300" simplePos="0" relativeHeight="251660288" behindDoc="1" locked="0" layoutInCell="1" allowOverlap="1" wp14:anchorId="15F13CD4" wp14:editId="4FE7A836">
            <wp:simplePos x="0" y="0"/>
            <wp:positionH relativeFrom="column">
              <wp:posOffset>3746500</wp:posOffset>
            </wp:positionH>
            <wp:positionV relativeFrom="paragraph">
              <wp:posOffset>193040</wp:posOffset>
            </wp:positionV>
            <wp:extent cx="1085850" cy="292100"/>
            <wp:effectExtent l="0" t="0" r="0" b="0"/>
            <wp:wrapTight wrapText="bothSides">
              <wp:wrapPolygon edited="0">
                <wp:start x="0" y="0"/>
                <wp:lineTo x="0" y="19722"/>
                <wp:lineTo x="21221" y="19722"/>
                <wp:lineTo x="21221"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085850" cy="292100"/>
                    </a:xfrm>
                    <a:prstGeom prst="rect">
                      <a:avLst/>
                    </a:prstGeom>
                  </pic:spPr>
                </pic:pic>
              </a:graphicData>
            </a:graphic>
            <wp14:sizeRelH relativeFrom="margin">
              <wp14:pctWidth>0</wp14:pctWidth>
            </wp14:sizeRelH>
            <wp14:sizeRelV relativeFrom="margin">
              <wp14:pctHeight>0</wp14:pctHeight>
            </wp14:sizeRelV>
          </wp:anchor>
        </w:drawing>
      </w:r>
      <w:r w:rsidR="009D1B97">
        <w:rPr>
          <w:rFonts w:hint="eastAsia"/>
        </w:rPr>
        <w:t>用双通道示波器测得U</w:t>
      </w:r>
      <w:r w:rsidR="009D1B97">
        <w:t>0=</w:t>
      </w:r>
      <w:r w:rsidR="00FC7727">
        <w:t>-2.88</w:t>
      </w:r>
      <w:r w:rsidR="009D1B97">
        <w:t>V,Ui=620mV</w:t>
      </w:r>
    </w:p>
    <w:p w14:paraId="0D2DE48C" w14:textId="4EE48323" w:rsidR="009D1B97" w:rsidRDefault="009D1B97" w:rsidP="003822D1">
      <w:pPr>
        <w:spacing w:line="360" w:lineRule="auto"/>
        <w:jc w:val="left"/>
      </w:pPr>
      <w:r>
        <w:rPr>
          <w:rFonts w:hint="eastAsia"/>
        </w:rPr>
        <w:t>即U</w:t>
      </w:r>
      <w:r>
        <w:t>0/Ui=-4.65,</w:t>
      </w:r>
      <w:r>
        <w:rPr>
          <w:rFonts w:hint="eastAsia"/>
        </w:rPr>
        <w:t>与-Rf</w:t>
      </w:r>
      <w:r>
        <w:t>/R</w:t>
      </w:r>
      <w:r w:rsidR="00FC7727">
        <w:t>1=-4.7</w:t>
      </w:r>
      <w:r w:rsidR="00FC7727">
        <w:rPr>
          <w:rFonts w:hint="eastAsia"/>
        </w:rPr>
        <w:t>符合较好</w:t>
      </w:r>
    </w:p>
    <w:p w14:paraId="62ED731D" w14:textId="593F5A1D" w:rsidR="009D1B97" w:rsidRDefault="004A5A41" w:rsidP="003822D1">
      <w:pPr>
        <w:spacing w:line="360" w:lineRule="auto"/>
        <w:jc w:val="left"/>
        <w:rPr>
          <w:rFonts w:hint="eastAsia"/>
        </w:rPr>
      </w:pPr>
      <w:r w:rsidRPr="004A5A41">
        <w:t xml:space="preserve"> </w:t>
      </w:r>
      <w:r w:rsidRPr="00FC7727">
        <w:drawing>
          <wp:anchor distT="0" distB="0" distL="114300" distR="114300" simplePos="0" relativeHeight="251662336" behindDoc="1" locked="0" layoutInCell="1" allowOverlap="1" wp14:anchorId="6563B735" wp14:editId="4DBB3BFD">
            <wp:simplePos x="0" y="0"/>
            <wp:positionH relativeFrom="column">
              <wp:posOffset>3416300</wp:posOffset>
            </wp:positionH>
            <wp:positionV relativeFrom="paragraph">
              <wp:posOffset>175895</wp:posOffset>
            </wp:positionV>
            <wp:extent cx="1924050" cy="1513205"/>
            <wp:effectExtent l="0" t="0" r="0" b="0"/>
            <wp:wrapTight wrapText="bothSides">
              <wp:wrapPolygon edited="0">
                <wp:start x="0" y="0"/>
                <wp:lineTo x="0" y="21210"/>
                <wp:lineTo x="21386" y="21210"/>
                <wp:lineTo x="21386"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24050" cy="1513205"/>
                    </a:xfrm>
                    <a:prstGeom prst="rect">
                      <a:avLst/>
                    </a:prstGeom>
                  </pic:spPr>
                </pic:pic>
              </a:graphicData>
            </a:graphic>
            <wp14:sizeRelH relativeFrom="margin">
              <wp14:pctWidth>0</wp14:pctWidth>
            </wp14:sizeRelH>
            <wp14:sizeRelV relativeFrom="margin">
              <wp14:pctHeight>0</wp14:pctHeight>
            </wp14:sizeRelV>
          </wp:anchor>
        </w:drawing>
      </w:r>
    </w:p>
    <w:p w14:paraId="073B6B63" w14:textId="38424336" w:rsidR="00FC7727" w:rsidRDefault="003822D1" w:rsidP="003822D1">
      <w:pPr>
        <w:spacing w:line="360" w:lineRule="auto"/>
        <w:jc w:val="left"/>
      </w:pPr>
      <w:r w:rsidRPr="00FC7727">
        <w:drawing>
          <wp:anchor distT="0" distB="0" distL="114300" distR="114300" simplePos="0" relativeHeight="251663360" behindDoc="1" locked="0" layoutInCell="1" allowOverlap="1" wp14:anchorId="5404FA55" wp14:editId="1F17FA8C">
            <wp:simplePos x="0" y="0"/>
            <wp:positionH relativeFrom="column">
              <wp:posOffset>1714500</wp:posOffset>
            </wp:positionH>
            <wp:positionV relativeFrom="paragraph">
              <wp:posOffset>12700</wp:posOffset>
            </wp:positionV>
            <wp:extent cx="1504950" cy="508000"/>
            <wp:effectExtent l="0" t="0" r="0" b="6350"/>
            <wp:wrapTight wrapText="bothSides">
              <wp:wrapPolygon edited="0">
                <wp:start x="0" y="0"/>
                <wp:lineTo x="0" y="21060"/>
                <wp:lineTo x="21327" y="21060"/>
                <wp:lineTo x="21327"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04950" cy="508000"/>
                    </a:xfrm>
                    <a:prstGeom prst="rect">
                      <a:avLst/>
                    </a:prstGeom>
                  </pic:spPr>
                </pic:pic>
              </a:graphicData>
            </a:graphic>
          </wp:anchor>
        </w:drawing>
      </w:r>
      <w:r w:rsidR="00FC7727">
        <w:t>2．同相比例运算</w:t>
      </w:r>
    </w:p>
    <w:p w14:paraId="5791D609" w14:textId="48F229FD" w:rsidR="00FC7727" w:rsidRDefault="00FC7727" w:rsidP="003822D1">
      <w:pPr>
        <w:spacing w:line="360" w:lineRule="auto"/>
        <w:jc w:val="left"/>
      </w:pPr>
      <w:r>
        <w:tab/>
      </w:r>
      <w:r>
        <w:t>根据</w:t>
      </w:r>
      <w:proofErr w:type="gramStart"/>
      <w:r>
        <w:t>理想运放特点</w:t>
      </w:r>
      <w:proofErr w:type="gramEnd"/>
      <w:r>
        <w:t>可知</w:t>
      </w:r>
    </w:p>
    <w:p w14:paraId="7857CA5B" w14:textId="77777777" w:rsidR="00FC7727" w:rsidRDefault="00FC7727" w:rsidP="003822D1">
      <w:pPr>
        <w:spacing w:line="360" w:lineRule="auto"/>
        <w:jc w:val="left"/>
      </w:pPr>
      <w:r>
        <w:rPr>
          <w:rFonts w:hint="eastAsia"/>
        </w:rPr>
        <w:t>用双通道示波器测得U</w:t>
      </w:r>
      <w:r>
        <w:t>0=1.02V,Ui=620mV</w:t>
      </w:r>
    </w:p>
    <w:p w14:paraId="5AFAFEAA" w14:textId="3EB46E3F" w:rsidR="00FC7727" w:rsidRDefault="00FC7727" w:rsidP="003822D1">
      <w:pPr>
        <w:spacing w:line="360" w:lineRule="auto"/>
        <w:jc w:val="left"/>
      </w:pPr>
      <w:r>
        <w:rPr>
          <w:rFonts w:hint="eastAsia"/>
        </w:rPr>
        <w:t>即U</w:t>
      </w:r>
      <w:r>
        <w:t>0/Ui=</w:t>
      </w:r>
      <w:r>
        <w:t>1.6</w:t>
      </w:r>
      <w:r>
        <w:t>5,</w:t>
      </w:r>
      <w:r>
        <w:rPr>
          <w:rFonts w:hint="eastAsia"/>
        </w:rPr>
        <w:t>与</w:t>
      </w:r>
      <w:r w:rsidR="003822D1">
        <w:rPr>
          <w:rFonts w:hint="eastAsia"/>
        </w:rPr>
        <w:t>根据电阻计算出的理论值</w:t>
      </w:r>
      <w:r w:rsidR="003822D1">
        <w:t>U0=</w:t>
      </w:r>
      <w:r w:rsidR="003822D1">
        <w:rPr>
          <w:rFonts w:hint="eastAsia"/>
        </w:rPr>
        <w:t>1</w:t>
      </w:r>
      <w:r w:rsidR="003822D1">
        <w:t>.66Ui</w:t>
      </w:r>
      <w:r>
        <w:rPr>
          <w:rFonts w:hint="eastAsia"/>
        </w:rPr>
        <w:t>符合较好</w:t>
      </w:r>
    </w:p>
    <w:p w14:paraId="63AA4BE1" w14:textId="6A7ECED7" w:rsidR="00FC7727" w:rsidRPr="00FC7727" w:rsidRDefault="004A5A41" w:rsidP="003822D1">
      <w:pPr>
        <w:spacing w:line="360" w:lineRule="auto"/>
        <w:jc w:val="left"/>
        <w:rPr>
          <w:rFonts w:hint="eastAsia"/>
        </w:rPr>
      </w:pPr>
      <w:r w:rsidRPr="003822D1">
        <w:drawing>
          <wp:anchor distT="0" distB="0" distL="114300" distR="114300" simplePos="0" relativeHeight="251664384" behindDoc="1" locked="0" layoutInCell="1" allowOverlap="1" wp14:anchorId="3E7D3E21" wp14:editId="5C9802E1">
            <wp:simplePos x="0" y="0"/>
            <wp:positionH relativeFrom="column">
              <wp:posOffset>3460750</wp:posOffset>
            </wp:positionH>
            <wp:positionV relativeFrom="paragraph">
              <wp:posOffset>281305</wp:posOffset>
            </wp:positionV>
            <wp:extent cx="1917700" cy="1464945"/>
            <wp:effectExtent l="0" t="0" r="6350" b="1905"/>
            <wp:wrapTight wrapText="bothSides">
              <wp:wrapPolygon edited="0">
                <wp:start x="0" y="0"/>
                <wp:lineTo x="0" y="21347"/>
                <wp:lineTo x="21457" y="21347"/>
                <wp:lineTo x="21457" y="0"/>
                <wp:lineTo x="0"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17700" cy="1464945"/>
                    </a:xfrm>
                    <a:prstGeom prst="rect">
                      <a:avLst/>
                    </a:prstGeom>
                  </pic:spPr>
                </pic:pic>
              </a:graphicData>
            </a:graphic>
            <wp14:sizeRelH relativeFrom="margin">
              <wp14:pctWidth>0</wp14:pctWidth>
            </wp14:sizeRelH>
            <wp14:sizeRelV relativeFrom="margin">
              <wp14:pctHeight>0</wp14:pctHeight>
            </wp14:sizeRelV>
          </wp:anchor>
        </w:drawing>
      </w:r>
    </w:p>
    <w:p w14:paraId="448083B2" w14:textId="2F465065" w:rsidR="009D1B97" w:rsidRDefault="003822D1" w:rsidP="003822D1">
      <w:pPr>
        <w:spacing w:line="360" w:lineRule="auto"/>
        <w:jc w:val="left"/>
      </w:pPr>
      <w:r w:rsidRPr="003822D1">
        <w:drawing>
          <wp:anchor distT="0" distB="0" distL="114300" distR="114300" simplePos="0" relativeHeight="251665408" behindDoc="1" locked="0" layoutInCell="1" allowOverlap="1" wp14:anchorId="44942223" wp14:editId="50F3265B">
            <wp:simplePos x="0" y="0"/>
            <wp:positionH relativeFrom="column">
              <wp:posOffset>1720850</wp:posOffset>
            </wp:positionH>
            <wp:positionV relativeFrom="paragraph">
              <wp:posOffset>23495</wp:posOffset>
            </wp:positionV>
            <wp:extent cx="1454150" cy="508000"/>
            <wp:effectExtent l="0" t="0" r="0" b="6350"/>
            <wp:wrapTight wrapText="bothSides">
              <wp:wrapPolygon edited="0">
                <wp:start x="0" y="0"/>
                <wp:lineTo x="0" y="21060"/>
                <wp:lineTo x="21223" y="21060"/>
                <wp:lineTo x="21223" y="0"/>
                <wp:lineTo x="0"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54150" cy="508000"/>
                    </a:xfrm>
                    <a:prstGeom prst="rect">
                      <a:avLst/>
                    </a:prstGeom>
                  </pic:spPr>
                </pic:pic>
              </a:graphicData>
            </a:graphic>
            <wp14:sizeRelH relativeFrom="margin">
              <wp14:pctWidth>0</wp14:pctWidth>
            </wp14:sizeRelH>
            <wp14:sizeRelV relativeFrom="margin">
              <wp14:pctHeight>0</wp14:pctHeight>
            </wp14:sizeRelV>
          </wp:anchor>
        </w:drawing>
      </w:r>
      <w:r w:rsidR="00FC7727">
        <w:t>3</w:t>
      </w:r>
      <w:r w:rsidR="00FC7727">
        <w:t>．加法运算</w:t>
      </w:r>
    </w:p>
    <w:p w14:paraId="03F2C7DB" w14:textId="2A42A5BA" w:rsidR="003822D1" w:rsidRPr="003822D1" w:rsidRDefault="003822D1" w:rsidP="003822D1">
      <w:pPr>
        <w:spacing w:line="360" w:lineRule="auto"/>
        <w:jc w:val="left"/>
      </w:pPr>
      <w:r>
        <w:tab/>
      </w:r>
      <w:r>
        <w:t>根据</w:t>
      </w:r>
      <w:proofErr w:type="gramStart"/>
      <w:r>
        <w:t>理想运放特点</w:t>
      </w:r>
      <w:proofErr w:type="gramEnd"/>
      <w:r>
        <w:t>可知</w:t>
      </w:r>
    </w:p>
    <w:p w14:paraId="7B045AD1" w14:textId="0E6A073B" w:rsidR="003822D1" w:rsidRDefault="003822D1" w:rsidP="003822D1">
      <w:pPr>
        <w:spacing w:line="360" w:lineRule="auto"/>
        <w:jc w:val="left"/>
      </w:pPr>
      <w:r>
        <w:rPr>
          <w:rFonts w:hint="eastAsia"/>
        </w:rPr>
        <w:t>用双通道示波器测得</w:t>
      </w:r>
      <w:r>
        <w:rPr>
          <w:rFonts w:hint="eastAsia"/>
        </w:rPr>
        <w:t>输入</w:t>
      </w:r>
      <w:r>
        <w:t>V</w:t>
      </w:r>
      <w:r>
        <w:t>0=</w:t>
      </w:r>
      <w:r>
        <w:t>-4.32</w:t>
      </w:r>
      <w:r>
        <w:t>V,Ui</w:t>
      </w:r>
      <w:r>
        <w:t>1=</w:t>
      </w:r>
      <w:r>
        <w:rPr>
          <w:rFonts w:hint="eastAsia"/>
        </w:rPr>
        <w:t>Ui</w:t>
      </w:r>
      <w:r>
        <w:t>2</w:t>
      </w:r>
      <w:r>
        <w:t>=620mV</w:t>
      </w:r>
    </w:p>
    <w:p w14:paraId="0B6E290E" w14:textId="74759B84" w:rsidR="003822D1" w:rsidRPr="003822D1" w:rsidRDefault="004A5A41" w:rsidP="003822D1">
      <w:pPr>
        <w:spacing w:line="360" w:lineRule="auto"/>
        <w:jc w:val="left"/>
        <w:rPr>
          <w:rFonts w:hint="eastAsia"/>
        </w:rPr>
      </w:pPr>
      <w:r w:rsidRPr="004A5A41">
        <w:drawing>
          <wp:anchor distT="0" distB="0" distL="114300" distR="114300" simplePos="0" relativeHeight="251667456" behindDoc="1" locked="0" layoutInCell="1" allowOverlap="1" wp14:anchorId="073E7D5E" wp14:editId="6C0FEE86">
            <wp:simplePos x="0" y="0"/>
            <wp:positionH relativeFrom="column">
              <wp:posOffset>3778250</wp:posOffset>
            </wp:positionH>
            <wp:positionV relativeFrom="paragraph">
              <wp:posOffset>502285</wp:posOffset>
            </wp:positionV>
            <wp:extent cx="1016000" cy="217170"/>
            <wp:effectExtent l="0" t="0" r="0" b="0"/>
            <wp:wrapTight wrapText="bothSides">
              <wp:wrapPolygon edited="0">
                <wp:start x="0" y="0"/>
                <wp:lineTo x="0" y="18947"/>
                <wp:lineTo x="21060" y="18947"/>
                <wp:lineTo x="21060" y="0"/>
                <wp:lineTo x="0" y="0"/>
              </wp:wrapPolygon>
            </wp:wrapTight>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016000" cy="217170"/>
                    </a:xfrm>
                    <a:prstGeom prst="rect">
                      <a:avLst/>
                    </a:prstGeom>
                  </pic:spPr>
                </pic:pic>
              </a:graphicData>
            </a:graphic>
            <wp14:sizeRelH relativeFrom="margin">
              <wp14:pctWidth>0</wp14:pctWidth>
            </wp14:sizeRelH>
            <wp14:sizeRelV relativeFrom="margin">
              <wp14:pctHeight>0</wp14:pctHeight>
            </wp14:sizeRelV>
          </wp:anchor>
        </w:drawing>
      </w:r>
      <w:r w:rsidR="003822D1">
        <w:rPr>
          <w:rFonts w:hint="eastAsia"/>
        </w:rPr>
        <w:t>即U</w:t>
      </w:r>
      <w:r w:rsidR="003822D1">
        <w:t>0/Ui=</w:t>
      </w:r>
      <w:r w:rsidR="003822D1">
        <w:t>-6.98</w:t>
      </w:r>
      <w:r w:rsidR="003822D1">
        <w:t>,</w:t>
      </w:r>
      <w:r w:rsidR="003822D1">
        <w:rPr>
          <w:rFonts w:hint="eastAsia"/>
        </w:rPr>
        <w:t>与根据电阻计算出的理论值</w:t>
      </w:r>
      <w:r w:rsidR="003822D1">
        <w:t>V</w:t>
      </w:r>
      <w:r w:rsidR="003822D1">
        <w:t>0=</w:t>
      </w:r>
      <w:r w:rsidR="003822D1">
        <w:t>-9.4</w:t>
      </w:r>
      <w:r w:rsidR="003822D1">
        <w:t>U</w:t>
      </w:r>
      <w:r w:rsidR="003822D1">
        <w:t>i</w:t>
      </w:r>
      <w:r w:rsidR="003822D1">
        <w:rPr>
          <w:rFonts w:hint="eastAsia"/>
        </w:rPr>
        <w:t>有了较大差距，推测原因是</w:t>
      </w:r>
      <w:r>
        <w:rPr>
          <w:rFonts w:hint="eastAsia"/>
        </w:rPr>
        <w:t>输出电压过高，</w:t>
      </w:r>
      <w:r w:rsidR="003822D1">
        <w:rPr>
          <w:rFonts w:hint="eastAsia"/>
        </w:rPr>
        <w:t>超出了实验中运放线性工作的范围。</w:t>
      </w:r>
    </w:p>
    <w:p w14:paraId="73573DF1" w14:textId="4156AD5C" w:rsidR="003822D1" w:rsidRDefault="004A5A41" w:rsidP="003822D1">
      <w:pPr>
        <w:spacing w:line="360" w:lineRule="auto"/>
        <w:jc w:val="left"/>
      </w:pPr>
      <w:r w:rsidRPr="004A5A41">
        <w:lastRenderedPageBreak/>
        <w:drawing>
          <wp:anchor distT="0" distB="0" distL="114300" distR="114300" simplePos="0" relativeHeight="251666432" behindDoc="1" locked="0" layoutInCell="1" allowOverlap="1" wp14:anchorId="1599A23A" wp14:editId="0AD5E3D2">
            <wp:simplePos x="0" y="0"/>
            <wp:positionH relativeFrom="column">
              <wp:posOffset>1765300</wp:posOffset>
            </wp:positionH>
            <wp:positionV relativeFrom="paragraph">
              <wp:posOffset>106680</wp:posOffset>
            </wp:positionV>
            <wp:extent cx="2247900" cy="469265"/>
            <wp:effectExtent l="0" t="0" r="0" b="6985"/>
            <wp:wrapTight wrapText="bothSides">
              <wp:wrapPolygon edited="0">
                <wp:start x="0" y="0"/>
                <wp:lineTo x="0" y="21045"/>
                <wp:lineTo x="21417" y="21045"/>
                <wp:lineTo x="21417" y="0"/>
                <wp:lineTo x="0" y="0"/>
              </wp:wrapPolygon>
            </wp:wrapTight>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47900" cy="469265"/>
                    </a:xfrm>
                    <a:prstGeom prst="rect">
                      <a:avLst/>
                    </a:prstGeom>
                  </pic:spPr>
                </pic:pic>
              </a:graphicData>
            </a:graphic>
            <wp14:sizeRelH relativeFrom="margin">
              <wp14:pctWidth>0</wp14:pctWidth>
            </wp14:sizeRelH>
            <wp14:sizeRelV relativeFrom="margin">
              <wp14:pctHeight>0</wp14:pctHeight>
            </wp14:sizeRelV>
          </wp:anchor>
        </w:drawing>
      </w:r>
      <w:r w:rsidRPr="004A5A41">
        <w:t xml:space="preserve"> </w:t>
      </w:r>
      <w:r w:rsidRPr="004A5A41">
        <w:drawing>
          <wp:anchor distT="0" distB="0" distL="114300" distR="114300" simplePos="0" relativeHeight="251668480" behindDoc="1" locked="0" layoutInCell="1" allowOverlap="1" wp14:anchorId="52714049" wp14:editId="440ADB8A">
            <wp:simplePos x="0" y="0"/>
            <wp:positionH relativeFrom="column">
              <wp:posOffset>3987800</wp:posOffset>
            </wp:positionH>
            <wp:positionV relativeFrom="paragraph">
              <wp:posOffset>157480</wp:posOffset>
            </wp:positionV>
            <wp:extent cx="2101850" cy="1550035"/>
            <wp:effectExtent l="0" t="0" r="0" b="0"/>
            <wp:wrapTight wrapText="bothSides">
              <wp:wrapPolygon edited="0">
                <wp:start x="0" y="0"/>
                <wp:lineTo x="0" y="21237"/>
                <wp:lineTo x="21339" y="21237"/>
                <wp:lineTo x="21339" y="0"/>
                <wp:lineTo x="0" y="0"/>
              </wp:wrapPolygon>
            </wp:wrapTight>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01850" cy="1550035"/>
                    </a:xfrm>
                    <a:prstGeom prst="rect">
                      <a:avLst/>
                    </a:prstGeom>
                  </pic:spPr>
                </pic:pic>
              </a:graphicData>
            </a:graphic>
            <wp14:sizeRelH relativeFrom="margin">
              <wp14:pctWidth>0</wp14:pctWidth>
            </wp14:sizeRelH>
            <wp14:sizeRelV relativeFrom="margin">
              <wp14:pctHeight>0</wp14:pctHeight>
            </wp14:sizeRelV>
          </wp:anchor>
        </w:drawing>
      </w:r>
      <w:r w:rsidR="00FC7727">
        <w:t>4</w:t>
      </w:r>
      <w:r w:rsidR="00FC7727">
        <w:t>．加减比例运算</w:t>
      </w:r>
      <w:r w:rsidR="009D1B97">
        <w:t>。</w:t>
      </w:r>
    </w:p>
    <w:p w14:paraId="74DCDB7F" w14:textId="4F67B756" w:rsidR="003822D1" w:rsidRPr="004A5A41" w:rsidRDefault="003822D1" w:rsidP="003822D1">
      <w:pPr>
        <w:spacing w:line="360" w:lineRule="auto"/>
        <w:jc w:val="left"/>
        <w:rPr>
          <w:rFonts w:hint="eastAsia"/>
        </w:rPr>
      </w:pPr>
      <w:r>
        <w:tab/>
      </w:r>
      <w:r>
        <w:t>根据</w:t>
      </w:r>
      <w:proofErr w:type="gramStart"/>
      <w:r>
        <w:t>理想运放特点</w:t>
      </w:r>
      <w:proofErr w:type="gramEnd"/>
      <w:r>
        <w:t>可知</w:t>
      </w:r>
    </w:p>
    <w:p w14:paraId="6E5CF4C6" w14:textId="398581E1" w:rsidR="004A5A41" w:rsidRDefault="004A5A41" w:rsidP="004A5A41">
      <w:pPr>
        <w:spacing w:line="360" w:lineRule="auto"/>
        <w:jc w:val="left"/>
      </w:pPr>
      <w:r>
        <w:rPr>
          <w:rFonts w:hint="eastAsia"/>
        </w:rPr>
        <w:t>用双通道示波器测得U</w:t>
      </w:r>
      <w:r>
        <w:t>0=</w:t>
      </w:r>
      <w:r>
        <w:t>-1.86</w:t>
      </w:r>
      <w:r>
        <w:t>V,Ui</w:t>
      </w:r>
      <w:r>
        <w:t>1=</w:t>
      </w:r>
      <w:r>
        <w:rPr>
          <w:rFonts w:hint="eastAsia"/>
        </w:rPr>
        <w:t>Ui</w:t>
      </w:r>
      <w:r>
        <w:t>3</w:t>
      </w:r>
      <w:r>
        <w:t>=620mV</w:t>
      </w:r>
    </w:p>
    <w:p w14:paraId="7F273095" w14:textId="0AA6DFCE" w:rsidR="004A5A41" w:rsidRDefault="004A5A41" w:rsidP="004A5A41">
      <w:pPr>
        <w:spacing w:line="360" w:lineRule="auto"/>
        <w:jc w:val="left"/>
      </w:pPr>
      <w:r>
        <w:rPr>
          <w:rFonts w:hint="eastAsia"/>
        </w:rPr>
        <w:t>即U</w:t>
      </w:r>
      <w:r>
        <w:t>0/Ui=</w:t>
      </w:r>
      <w:r>
        <w:t>-3.00</w:t>
      </w:r>
      <w:r>
        <w:t>,</w:t>
      </w:r>
      <w:r>
        <w:rPr>
          <w:rFonts w:hint="eastAsia"/>
        </w:rPr>
        <w:t>与根据电阻计算出的理论值</w:t>
      </w:r>
      <w:r>
        <w:t>U0=</w:t>
      </w:r>
      <w:r>
        <w:t>-3.04</w:t>
      </w:r>
      <w:r>
        <w:t>Ui</w:t>
      </w:r>
      <w:r>
        <w:rPr>
          <w:rFonts w:hint="eastAsia"/>
        </w:rPr>
        <w:t>符合较好</w:t>
      </w:r>
    </w:p>
    <w:p w14:paraId="12E4F7D0" w14:textId="689872D4" w:rsidR="003822D1" w:rsidRDefault="003822D1" w:rsidP="009D1B97">
      <w:pPr>
        <w:spacing w:after="240" w:line="276" w:lineRule="auto"/>
        <w:jc w:val="left"/>
      </w:pPr>
    </w:p>
    <w:p w14:paraId="3B8B35A0" w14:textId="2B9806AB" w:rsidR="004A5A41" w:rsidRDefault="004A5A41" w:rsidP="009D1B97">
      <w:pPr>
        <w:spacing w:after="240" w:line="276" w:lineRule="auto"/>
        <w:jc w:val="left"/>
      </w:pPr>
      <w:r w:rsidRPr="004A5A41">
        <w:drawing>
          <wp:anchor distT="0" distB="0" distL="114300" distR="114300" simplePos="0" relativeHeight="251671552" behindDoc="1" locked="0" layoutInCell="1" allowOverlap="1" wp14:anchorId="4028C5EF" wp14:editId="6C029921">
            <wp:simplePos x="0" y="0"/>
            <wp:positionH relativeFrom="column">
              <wp:posOffset>4464050</wp:posOffset>
            </wp:positionH>
            <wp:positionV relativeFrom="paragraph">
              <wp:posOffset>86995</wp:posOffset>
            </wp:positionV>
            <wp:extent cx="1155700" cy="212090"/>
            <wp:effectExtent l="0" t="0" r="6350" b="0"/>
            <wp:wrapTight wrapText="bothSides">
              <wp:wrapPolygon edited="0">
                <wp:start x="0" y="0"/>
                <wp:lineTo x="0" y="19401"/>
                <wp:lineTo x="21363" y="19401"/>
                <wp:lineTo x="21363" y="0"/>
                <wp:lineTo x="0" y="0"/>
              </wp:wrapPolygon>
            </wp:wrapTight>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155700" cy="212090"/>
                    </a:xfrm>
                    <a:prstGeom prst="rect">
                      <a:avLst/>
                    </a:prstGeom>
                  </pic:spPr>
                </pic:pic>
              </a:graphicData>
            </a:graphic>
            <wp14:sizeRelH relativeFrom="margin">
              <wp14:pctWidth>0</wp14:pctWidth>
            </wp14:sizeRelH>
            <wp14:sizeRelV relativeFrom="margin">
              <wp14:pctHeight>0</wp14:pctHeight>
            </wp14:sizeRelV>
          </wp:anchor>
        </w:drawing>
      </w:r>
    </w:p>
    <w:p w14:paraId="7EF6490C" w14:textId="04528364" w:rsidR="004A5A41" w:rsidRDefault="004A5A41" w:rsidP="009D1B97">
      <w:pPr>
        <w:spacing w:after="240" w:line="276" w:lineRule="auto"/>
        <w:jc w:val="left"/>
      </w:pPr>
      <w:r w:rsidRPr="004A5A41">
        <w:drawing>
          <wp:anchor distT="0" distB="0" distL="114300" distR="114300" simplePos="0" relativeHeight="251670528" behindDoc="1" locked="0" layoutInCell="1" allowOverlap="1" wp14:anchorId="77564AB3" wp14:editId="3963C655">
            <wp:simplePos x="0" y="0"/>
            <wp:positionH relativeFrom="column">
              <wp:posOffset>3340100</wp:posOffset>
            </wp:positionH>
            <wp:positionV relativeFrom="paragraph">
              <wp:posOffset>189230</wp:posOffset>
            </wp:positionV>
            <wp:extent cx="2794000" cy="1812925"/>
            <wp:effectExtent l="0" t="0" r="6350" b="0"/>
            <wp:wrapTight wrapText="bothSides">
              <wp:wrapPolygon edited="0">
                <wp:start x="0" y="0"/>
                <wp:lineTo x="0" y="21335"/>
                <wp:lineTo x="21502" y="21335"/>
                <wp:lineTo x="21502" y="0"/>
                <wp:lineTo x="0" y="0"/>
              </wp:wrapPolygon>
            </wp:wrapTight>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794000" cy="1812925"/>
                    </a:xfrm>
                    <a:prstGeom prst="rect">
                      <a:avLst/>
                    </a:prstGeom>
                  </pic:spPr>
                </pic:pic>
              </a:graphicData>
            </a:graphic>
            <wp14:sizeRelH relativeFrom="margin">
              <wp14:pctWidth>0</wp14:pctWidth>
            </wp14:sizeRelH>
            <wp14:sizeRelV relativeFrom="margin">
              <wp14:pctHeight>0</wp14:pctHeight>
            </wp14:sizeRelV>
          </wp:anchor>
        </w:drawing>
      </w:r>
    </w:p>
    <w:p w14:paraId="1BFAB3E4" w14:textId="43623CE7" w:rsidR="004A5A41" w:rsidRDefault="004A5A41" w:rsidP="009D1B97">
      <w:pPr>
        <w:spacing w:after="240" w:line="276" w:lineRule="auto"/>
        <w:jc w:val="left"/>
        <w:rPr>
          <w:noProof/>
        </w:rPr>
      </w:pPr>
      <w:r w:rsidRPr="004A5A41">
        <w:rPr>
          <w:noProof/>
        </w:rPr>
        <w:drawing>
          <wp:anchor distT="0" distB="0" distL="114300" distR="114300" simplePos="0" relativeHeight="251672576" behindDoc="1" locked="0" layoutInCell="1" allowOverlap="1" wp14:anchorId="7B59F9B0" wp14:editId="1D6B7A1A">
            <wp:simplePos x="0" y="0"/>
            <wp:positionH relativeFrom="column">
              <wp:posOffset>1803400</wp:posOffset>
            </wp:positionH>
            <wp:positionV relativeFrom="paragraph">
              <wp:posOffset>82550</wp:posOffset>
            </wp:positionV>
            <wp:extent cx="1143000" cy="607695"/>
            <wp:effectExtent l="0" t="0" r="0" b="1905"/>
            <wp:wrapTight wrapText="bothSides">
              <wp:wrapPolygon edited="0">
                <wp:start x="0" y="0"/>
                <wp:lineTo x="0" y="20991"/>
                <wp:lineTo x="21240" y="20991"/>
                <wp:lineTo x="21240" y="0"/>
                <wp:lineTo x="0" y="0"/>
              </wp:wrapPolygon>
            </wp:wrapTight>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143000" cy="60769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5</w:t>
      </w:r>
      <w:r>
        <w:t>.</w:t>
      </w:r>
      <w:r w:rsidRPr="004A5A41">
        <w:rPr>
          <w:noProof/>
        </w:rPr>
        <w:t xml:space="preserve"> </w:t>
      </w:r>
      <w:r>
        <w:rPr>
          <w:rFonts w:hint="eastAsia"/>
          <w:noProof/>
        </w:rPr>
        <w:t>有源低通滤波电路</w:t>
      </w:r>
    </w:p>
    <w:p w14:paraId="3838FB2F" w14:textId="3019F062" w:rsidR="004A5A41" w:rsidRDefault="008644FA" w:rsidP="009D1B97">
      <w:pPr>
        <w:spacing w:after="240" w:line="276" w:lineRule="auto"/>
        <w:jc w:val="left"/>
        <w:rPr>
          <w:noProof/>
        </w:rPr>
      </w:pPr>
      <w:r w:rsidRPr="008644FA">
        <w:rPr>
          <w:noProof/>
        </w:rPr>
        <w:drawing>
          <wp:anchor distT="0" distB="0" distL="114300" distR="114300" simplePos="0" relativeHeight="251673600" behindDoc="1" locked="0" layoutInCell="1" allowOverlap="1" wp14:anchorId="0BF35533" wp14:editId="5635E738">
            <wp:simplePos x="0" y="0"/>
            <wp:positionH relativeFrom="column">
              <wp:posOffset>2006600</wp:posOffset>
            </wp:positionH>
            <wp:positionV relativeFrom="paragraph">
              <wp:posOffset>343535</wp:posOffset>
            </wp:positionV>
            <wp:extent cx="1244600" cy="558800"/>
            <wp:effectExtent l="0" t="0" r="0" b="0"/>
            <wp:wrapTight wrapText="bothSides">
              <wp:wrapPolygon edited="0">
                <wp:start x="0" y="0"/>
                <wp:lineTo x="0" y="20618"/>
                <wp:lineTo x="21159" y="20618"/>
                <wp:lineTo x="21159" y="0"/>
                <wp:lineTo x="0" y="0"/>
              </wp:wrapPolygon>
            </wp:wrapTight>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244600" cy="558800"/>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rPr>
        <w:t>正反馈时</w:t>
      </w:r>
      <w:r w:rsidR="004A5A41">
        <w:rPr>
          <w:rFonts w:hint="eastAsia"/>
          <w:noProof/>
        </w:rPr>
        <w:t>截止频率理论值为</w:t>
      </w:r>
    </w:p>
    <w:p w14:paraId="60198EAC" w14:textId="11136517" w:rsidR="008644FA" w:rsidRDefault="008644FA" w:rsidP="009D1B97">
      <w:pPr>
        <w:spacing w:after="240" w:line="276" w:lineRule="auto"/>
        <w:jc w:val="left"/>
        <w:rPr>
          <w:rFonts w:hint="eastAsia"/>
          <w:noProof/>
        </w:rPr>
      </w:pPr>
      <w:r>
        <w:rPr>
          <w:rFonts w:hint="eastAsia"/>
          <w:noProof/>
        </w:rPr>
        <w:t>无反馈时为</w:t>
      </w:r>
    </w:p>
    <w:p w14:paraId="4077BFEC" w14:textId="13B8D615" w:rsidR="004A5A41" w:rsidRDefault="004A5A41" w:rsidP="009D1B97">
      <w:pPr>
        <w:spacing w:after="240" w:line="276" w:lineRule="auto"/>
        <w:jc w:val="left"/>
        <w:rPr>
          <w:noProof/>
        </w:rPr>
      </w:pPr>
      <w:r>
        <w:rPr>
          <w:rFonts w:hint="eastAsia"/>
          <w:noProof/>
        </w:rPr>
        <w:t>测量幅频特性得到数据表如下：</w:t>
      </w:r>
    </w:p>
    <w:p w14:paraId="34F9B00F" w14:textId="0B2B61EE" w:rsidR="0002671B" w:rsidRDefault="0002671B" w:rsidP="009D1B97">
      <w:pPr>
        <w:spacing w:after="240" w:line="276" w:lineRule="auto"/>
        <w:jc w:val="left"/>
        <w:rPr>
          <w:rFonts w:hint="eastAsia"/>
          <w:noProof/>
        </w:rPr>
      </w:pPr>
      <w:r>
        <w:rPr>
          <w:rFonts w:hint="eastAsia"/>
          <w:noProof/>
        </w:rPr>
        <w:t>输入电压为Ui</w:t>
      </w:r>
      <w:r>
        <w:rPr>
          <w:noProof/>
        </w:rPr>
        <w:t>=624mV</w:t>
      </w:r>
    </w:p>
    <w:tbl>
      <w:tblPr>
        <w:tblStyle w:val="a3"/>
        <w:tblW w:w="5735" w:type="dxa"/>
        <w:jc w:val="center"/>
        <w:tblLook w:val="04A0" w:firstRow="1" w:lastRow="0" w:firstColumn="1" w:lastColumn="0" w:noHBand="0" w:noVBand="1"/>
      </w:tblPr>
      <w:tblGrid>
        <w:gridCol w:w="1551"/>
        <w:gridCol w:w="576"/>
        <w:gridCol w:w="620"/>
        <w:gridCol w:w="597"/>
        <w:gridCol w:w="598"/>
        <w:gridCol w:w="598"/>
        <w:gridCol w:w="598"/>
        <w:gridCol w:w="597"/>
      </w:tblGrid>
      <w:tr w:rsidR="0002671B" w:rsidRPr="004A5A41" w14:paraId="7202C10C" w14:textId="77777777" w:rsidTr="0002671B">
        <w:trPr>
          <w:trHeight w:val="170"/>
          <w:jc w:val="center"/>
        </w:trPr>
        <w:tc>
          <w:tcPr>
            <w:tcW w:w="1551" w:type="dxa"/>
          </w:tcPr>
          <w:p w14:paraId="7F734ACF" w14:textId="10BC5856" w:rsidR="004A5A41" w:rsidRPr="004A5A41" w:rsidRDefault="0002671B" w:rsidP="0002671B">
            <w:pPr>
              <w:spacing w:after="240" w:line="276" w:lineRule="auto"/>
              <w:jc w:val="center"/>
              <w:rPr>
                <w:rFonts w:hint="eastAsia"/>
              </w:rPr>
            </w:pPr>
            <w:r>
              <w:rPr>
                <w:rFonts w:hint="eastAsia"/>
              </w:rPr>
              <w:t>频率f</w:t>
            </w:r>
            <w:r>
              <w:t>/Hz</w:t>
            </w:r>
          </w:p>
        </w:tc>
        <w:tc>
          <w:tcPr>
            <w:tcW w:w="576" w:type="dxa"/>
            <w:noWrap/>
            <w:hideMark/>
          </w:tcPr>
          <w:p w14:paraId="28AF15DF" w14:textId="018FA9D7" w:rsidR="004A5A41" w:rsidRPr="004A5A41" w:rsidRDefault="004A5A41" w:rsidP="0002671B">
            <w:pPr>
              <w:spacing w:after="240" w:line="276" w:lineRule="auto"/>
              <w:jc w:val="center"/>
            </w:pPr>
            <w:r w:rsidRPr="004A5A41">
              <w:rPr>
                <w:rFonts w:hint="eastAsia"/>
              </w:rPr>
              <w:t>20</w:t>
            </w:r>
          </w:p>
        </w:tc>
        <w:tc>
          <w:tcPr>
            <w:tcW w:w="620" w:type="dxa"/>
            <w:noWrap/>
            <w:hideMark/>
          </w:tcPr>
          <w:p w14:paraId="5FE6D97C" w14:textId="77777777" w:rsidR="004A5A41" w:rsidRPr="004A5A41" w:rsidRDefault="004A5A41" w:rsidP="0002671B">
            <w:pPr>
              <w:spacing w:after="240" w:line="276" w:lineRule="auto"/>
              <w:jc w:val="center"/>
              <w:rPr>
                <w:rFonts w:hint="eastAsia"/>
              </w:rPr>
            </w:pPr>
            <w:r w:rsidRPr="004A5A41">
              <w:rPr>
                <w:rFonts w:hint="eastAsia"/>
              </w:rPr>
              <w:t>50</w:t>
            </w:r>
          </w:p>
        </w:tc>
        <w:tc>
          <w:tcPr>
            <w:tcW w:w="597" w:type="dxa"/>
            <w:noWrap/>
            <w:hideMark/>
          </w:tcPr>
          <w:p w14:paraId="36326335" w14:textId="77777777" w:rsidR="004A5A41" w:rsidRPr="004A5A41" w:rsidRDefault="004A5A41" w:rsidP="0002671B">
            <w:pPr>
              <w:spacing w:after="240" w:line="276" w:lineRule="auto"/>
              <w:jc w:val="center"/>
              <w:rPr>
                <w:rFonts w:hint="eastAsia"/>
              </w:rPr>
            </w:pPr>
            <w:r w:rsidRPr="004A5A41">
              <w:rPr>
                <w:rFonts w:hint="eastAsia"/>
              </w:rPr>
              <w:t>60</w:t>
            </w:r>
          </w:p>
        </w:tc>
        <w:tc>
          <w:tcPr>
            <w:tcW w:w="598" w:type="dxa"/>
            <w:noWrap/>
            <w:hideMark/>
          </w:tcPr>
          <w:p w14:paraId="4614B714" w14:textId="77777777" w:rsidR="004A5A41" w:rsidRPr="004A5A41" w:rsidRDefault="004A5A41" w:rsidP="0002671B">
            <w:pPr>
              <w:spacing w:after="240" w:line="276" w:lineRule="auto"/>
              <w:jc w:val="center"/>
              <w:rPr>
                <w:rFonts w:hint="eastAsia"/>
              </w:rPr>
            </w:pPr>
            <w:r w:rsidRPr="004A5A41">
              <w:rPr>
                <w:rFonts w:hint="eastAsia"/>
              </w:rPr>
              <w:t>70</w:t>
            </w:r>
          </w:p>
        </w:tc>
        <w:tc>
          <w:tcPr>
            <w:tcW w:w="598" w:type="dxa"/>
            <w:noWrap/>
            <w:hideMark/>
          </w:tcPr>
          <w:p w14:paraId="23C05767" w14:textId="77777777" w:rsidR="004A5A41" w:rsidRPr="004A5A41" w:rsidRDefault="004A5A41" w:rsidP="0002671B">
            <w:pPr>
              <w:spacing w:after="240" w:line="276" w:lineRule="auto"/>
              <w:jc w:val="center"/>
              <w:rPr>
                <w:rFonts w:hint="eastAsia"/>
              </w:rPr>
            </w:pPr>
            <w:r w:rsidRPr="004A5A41">
              <w:rPr>
                <w:rFonts w:hint="eastAsia"/>
              </w:rPr>
              <w:t>80</w:t>
            </w:r>
          </w:p>
        </w:tc>
        <w:tc>
          <w:tcPr>
            <w:tcW w:w="598" w:type="dxa"/>
            <w:noWrap/>
            <w:hideMark/>
          </w:tcPr>
          <w:p w14:paraId="24E5DBCB" w14:textId="77777777" w:rsidR="004A5A41" w:rsidRPr="004A5A41" w:rsidRDefault="004A5A41" w:rsidP="0002671B">
            <w:pPr>
              <w:spacing w:after="240" w:line="276" w:lineRule="auto"/>
              <w:jc w:val="center"/>
              <w:rPr>
                <w:rFonts w:hint="eastAsia"/>
              </w:rPr>
            </w:pPr>
            <w:r w:rsidRPr="004A5A41">
              <w:rPr>
                <w:rFonts w:hint="eastAsia"/>
              </w:rPr>
              <w:t>90</w:t>
            </w:r>
          </w:p>
        </w:tc>
        <w:tc>
          <w:tcPr>
            <w:tcW w:w="597" w:type="dxa"/>
            <w:noWrap/>
            <w:hideMark/>
          </w:tcPr>
          <w:p w14:paraId="212DB844" w14:textId="77777777" w:rsidR="004A5A41" w:rsidRPr="004A5A41" w:rsidRDefault="004A5A41" w:rsidP="0002671B">
            <w:pPr>
              <w:spacing w:after="240" w:line="276" w:lineRule="auto"/>
              <w:jc w:val="center"/>
              <w:rPr>
                <w:rFonts w:hint="eastAsia"/>
              </w:rPr>
            </w:pPr>
            <w:r w:rsidRPr="004A5A41">
              <w:rPr>
                <w:rFonts w:hint="eastAsia"/>
              </w:rPr>
              <w:t>100</w:t>
            </w:r>
          </w:p>
        </w:tc>
      </w:tr>
      <w:tr w:rsidR="0002671B" w:rsidRPr="004A5A41" w14:paraId="61994946" w14:textId="77777777" w:rsidTr="0002671B">
        <w:trPr>
          <w:trHeight w:val="375"/>
          <w:jc w:val="center"/>
        </w:trPr>
        <w:tc>
          <w:tcPr>
            <w:tcW w:w="1551" w:type="dxa"/>
          </w:tcPr>
          <w:p w14:paraId="66DA04E5" w14:textId="7D76FAF8" w:rsidR="004A5A41" w:rsidRPr="004A5A41" w:rsidRDefault="0002671B" w:rsidP="0002671B">
            <w:pPr>
              <w:spacing w:after="240" w:line="276" w:lineRule="auto"/>
              <w:jc w:val="center"/>
              <w:rPr>
                <w:rFonts w:hint="eastAsia"/>
              </w:rPr>
            </w:pPr>
            <w:r>
              <w:rPr>
                <w:rFonts w:hint="eastAsia"/>
              </w:rPr>
              <w:t>输出Ui</w:t>
            </w:r>
            <w:r>
              <w:t>/mV</w:t>
            </w:r>
          </w:p>
        </w:tc>
        <w:tc>
          <w:tcPr>
            <w:tcW w:w="576" w:type="dxa"/>
            <w:noWrap/>
            <w:hideMark/>
          </w:tcPr>
          <w:p w14:paraId="6EB4D9F9" w14:textId="0509DFC4" w:rsidR="004A5A41" w:rsidRPr="004A5A41" w:rsidRDefault="004A5A41" w:rsidP="0002671B">
            <w:pPr>
              <w:spacing w:after="240" w:line="276" w:lineRule="auto"/>
              <w:jc w:val="center"/>
              <w:rPr>
                <w:rFonts w:hint="eastAsia"/>
              </w:rPr>
            </w:pPr>
            <w:r w:rsidRPr="004A5A41">
              <w:rPr>
                <w:rFonts w:hint="eastAsia"/>
              </w:rPr>
              <w:t>608</w:t>
            </w:r>
          </w:p>
        </w:tc>
        <w:tc>
          <w:tcPr>
            <w:tcW w:w="620" w:type="dxa"/>
            <w:noWrap/>
            <w:hideMark/>
          </w:tcPr>
          <w:p w14:paraId="2B1B25F6" w14:textId="77777777" w:rsidR="004A5A41" w:rsidRPr="004A5A41" w:rsidRDefault="004A5A41" w:rsidP="0002671B">
            <w:pPr>
              <w:spacing w:after="240" w:line="276" w:lineRule="auto"/>
              <w:jc w:val="center"/>
              <w:rPr>
                <w:rFonts w:hint="eastAsia"/>
              </w:rPr>
            </w:pPr>
            <w:r w:rsidRPr="004A5A41">
              <w:rPr>
                <w:rFonts w:hint="eastAsia"/>
              </w:rPr>
              <w:t>584</w:t>
            </w:r>
          </w:p>
        </w:tc>
        <w:tc>
          <w:tcPr>
            <w:tcW w:w="597" w:type="dxa"/>
            <w:noWrap/>
            <w:hideMark/>
          </w:tcPr>
          <w:p w14:paraId="4B8C15A0" w14:textId="77777777" w:rsidR="004A5A41" w:rsidRPr="004A5A41" w:rsidRDefault="004A5A41" w:rsidP="0002671B">
            <w:pPr>
              <w:spacing w:after="240" w:line="276" w:lineRule="auto"/>
              <w:jc w:val="center"/>
              <w:rPr>
                <w:rFonts w:hint="eastAsia"/>
              </w:rPr>
            </w:pPr>
            <w:r w:rsidRPr="004A5A41">
              <w:rPr>
                <w:rFonts w:hint="eastAsia"/>
              </w:rPr>
              <w:t>536</w:t>
            </w:r>
          </w:p>
        </w:tc>
        <w:tc>
          <w:tcPr>
            <w:tcW w:w="598" w:type="dxa"/>
            <w:noWrap/>
            <w:hideMark/>
          </w:tcPr>
          <w:p w14:paraId="58266AFF" w14:textId="77777777" w:rsidR="004A5A41" w:rsidRPr="004A5A41" w:rsidRDefault="004A5A41" w:rsidP="0002671B">
            <w:pPr>
              <w:spacing w:after="240" w:line="276" w:lineRule="auto"/>
              <w:jc w:val="center"/>
              <w:rPr>
                <w:rFonts w:hint="eastAsia"/>
              </w:rPr>
            </w:pPr>
            <w:r w:rsidRPr="004A5A41">
              <w:rPr>
                <w:rFonts w:hint="eastAsia"/>
              </w:rPr>
              <w:t>520</w:t>
            </w:r>
          </w:p>
        </w:tc>
        <w:tc>
          <w:tcPr>
            <w:tcW w:w="598" w:type="dxa"/>
            <w:noWrap/>
            <w:hideMark/>
          </w:tcPr>
          <w:p w14:paraId="54E3AA9A" w14:textId="77777777" w:rsidR="004A5A41" w:rsidRPr="004A5A41" w:rsidRDefault="004A5A41" w:rsidP="0002671B">
            <w:pPr>
              <w:spacing w:after="240" w:line="276" w:lineRule="auto"/>
              <w:jc w:val="center"/>
              <w:rPr>
                <w:rFonts w:hint="eastAsia"/>
              </w:rPr>
            </w:pPr>
            <w:r w:rsidRPr="004A5A41">
              <w:rPr>
                <w:rFonts w:hint="eastAsia"/>
              </w:rPr>
              <w:t>496</w:t>
            </w:r>
          </w:p>
        </w:tc>
        <w:tc>
          <w:tcPr>
            <w:tcW w:w="598" w:type="dxa"/>
            <w:noWrap/>
            <w:hideMark/>
          </w:tcPr>
          <w:p w14:paraId="3D14BA5A" w14:textId="77777777" w:rsidR="004A5A41" w:rsidRPr="004A5A41" w:rsidRDefault="004A5A41" w:rsidP="0002671B">
            <w:pPr>
              <w:spacing w:after="240" w:line="276" w:lineRule="auto"/>
              <w:jc w:val="center"/>
              <w:rPr>
                <w:rFonts w:hint="eastAsia"/>
              </w:rPr>
            </w:pPr>
            <w:r w:rsidRPr="004A5A41">
              <w:rPr>
                <w:rFonts w:hint="eastAsia"/>
              </w:rPr>
              <w:t>472</w:t>
            </w:r>
          </w:p>
        </w:tc>
        <w:tc>
          <w:tcPr>
            <w:tcW w:w="597" w:type="dxa"/>
            <w:noWrap/>
            <w:hideMark/>
          </w:tcPr>
          <w:p w14:paraId="5F3DD174" w14:textId="77777777" w:rsidR="004A5A41" w:rsidRPr="004A5A41" w:rsidRDefault="004A5A41" w:rsidP="0002671B">
            <w:pPr>
              <w:spacing w:after="240" w:line="276" w:lineRule="auto"/>
              <w:jc w:val="center"/>
              <w:rPr>
                <w:rFonts w:hint="eastAsia"/>
              </w:rPr>
            </w:pPr>
            <w:r w:rsidRPr="004A5A41">
              <w:rPr>
                <w:rFonts w:hint="eastAsia"/>
              </w:rPr>
              <w:t>440</w:t>
            </w:r>
          </w:p>
        </w:tc>
      </w:tr>
      <w:tr w:rsidR="0002671B" w:rsidRPr="0002671B" w14:paraId="45FCBCC8" w14:textId="77777777" w:rsidTr="0002671B">
        <w:tblPrEx>
          <w:jc w:val="left"/>
        </w:tblPrEx>
        <w:trPr>
          <w:gridAfter w:val="2"/>
          <w:wAfter w:w="1195" w:type="dxa"/>
          <w:trHeight w:val="305"/>
        </w:trPr>
        <w:tc>
          <w:tcPr>
            <w:tcW w:w="1551" w:type="dxa"/>
            <w:noWrap/>
            <w:hideMark/>
          </w:tcPr>
          <w:p w14:paraId="60009966" w14:textId="77777777" w:rsidR="0002671B" w:rsidRPr="0002671B" w:rsidRDefault="0002671B" w:rsidP="0002671B">
            <w:pPr>
              <w:widowControl/>
              <w:jc w:val="center"/>
              <w:rPr>
                <w:rFonts w:ascii="等线" w:eastAsia="等线" w:hAnsi="等线" w:cs="宋体"/>
                <w:color w:val="000000"/>
                <w:kern w:val="0"/>
                <w:sz w:val="22"/>
              </w:rPr>
            </w:pPr>
            <w:r w:rsidRPr="0002671B">
              <w:rPr>
                <w:rFonts w:ascii="等线" w:eastAsia="等线" w:hAnsi="等线" w:cs="宋体" w:hint="eastAsia"/>
                <w:color w:val="000000"/>
                <w:kern w:val="0"/>
                <w:sz w:val="22"/>
              </w:rPr>
              <w:t>110</w:t>
            </w:r>
          </w:p>
        </w:tc>
        <w:tc>
          <w:tcPr>
            <w:tcW w:w="576" w:type="dxa"/>
            <w:noWrap/>
            <w:hideMark/>
          </w:tcPr>
          <w:p w14:paraId="1209C0E3" w14:textId="77777777" w:rsidR="0002671B" w:rsidRPr="0002671B" w:rsidRDefault="0002671B" w:rsidP="0002671B">
            <w:pPr>
              <w:widowControl/>
              <w:jc w:val="center"/>
              <w:rPr>
                <w:rFonts w:ascii="等线" w:eastAsia="等线" w:hAnsi="等线" w:cs="宋体" w:hint="eastAsia"/>
                <w:color w:val="000000"/>
                <w:kern w:val="0"/>
                <w:sz w:val="22"/>
              </w:rPr>
            </w:pPr>
            <w:r w:rsidRPr="0002671B">
              <w:rPr>
                <w:rFonts w:ascii="等线" w:eastAsia="等线" w:hAnsi="等线" w:cs="宋体" w:hint="eastAsia"/>
                <w:color w:val="000000"/>
                <w:kern w:val="0"/>
                <w:sz w:val="22"/>
              </w:rPr>
              <w:t>125</w:t>
            </w:r>
          </w:p>
        </w:tc>
        <w:tc>
          <w:tcPr>
            <w:tcW w:w="620" w:type="dxa"/>
            <w:noWrap/>
            <w:hideMark/>
          </w:tcPr>
          <w:p w14:paraId="1B398E59" w14:textId="77777777" w:rsidR="0002671B" w:rsidRPr="0002671B" w:rsidRDefault="0002671B" w:rsidP="0002671B">
            <w:pPr>
              <w:widowControl/>
              <w:jc w:val="center"/>
              <w:rPr>
                <w:rFonts w:ascii="等线" w:eastAsia="等线" w:hAnsi="等线" w:cs="宋体" w:hint="eastAsia"/>
                <w:color w:val="000000"/>
                <w:kern w:val="0"/>
                <w:sz w:val="22"/>
              </w:rPr>
            </w:pPr>
            <w:r w:rsidRPr="0002671B">
              <w:rPr>
                <w:rFonts w:ascii="等线" w:eastAsia="等线" w:hAnsi="等线" w:cs="宋体" w:hint="eastAsia"/>
                <w:color w:val="000000"/>
                <w:kern w:val="0"/>
                <w:sz w:val="22"/>
              </w:rPr>
              <w:t>150</w:t>
            </w:r>
          </w:p>
        </w:tc>
        <w:tc>
          <w:tcPr>
            <w:tcW w:w="597" w:type="dxa"/>
            <w:noWrap/>
            <w:hideMark/>
          </w:tcPr>
          <w:p w14:paraId="0A16A38F" w14:textId="77777777" w:rsidR="0002671B" w:rsidRPr="0002671B" w:rsidRDefault="0002671B" w:rsidP="0002671B">
            <w:pPr>
              <w:widowControl/>
              <w:jc w:val="center"/>
              <w:rPr>
                <w:rFonts w:ascii="等线" w:eastAsia="等线" w:hAnsi="等线" w:cs="宋体" w:hint="eastAsia"/>
                <w:color w:val="000000"/>
                <w:kern w:val="0"/>
                <w:sz w:val="22"/>
              </w:rPr>
            </w:pPr>
            <w:r w:rsidRPr="0002671B">
              <w:rPr>
                <w:rFonts w:ascii="等线" w:eastAsia="等线" w:hAnsi="等线" w:cs="宋体" w:hint="eastAsia"/>
                <w:color w:val="000000"/>
                <w:kern w:val="0"/>
                <w:sz w:val="22"/>
              </w:rPr>
              <w:t>200</w:t>
            </w:r>
          </w:p>
        </w:tc>
        <w:tc>
          <w:tcPr>
            <w:tcW w:w="598" w:type="dxa"/>
            <w:noWrap/>
            <w:hideMark/>
          </w:tcPr>
          <w:p w14:paraId="218D5368" w14:textId="77777777" w:rsidR="0002671B" w:rsidRPr="0002671B" w:rsidRDefault="0002671B" w:rsidP="0002671B">
            <w:pPr>
              <w:widowControl/>
              <w:jc w:val="center"/>
              <w:rPr>
                <w:rFonts w:ascii="等线" w:eastAsia="等线" w:hAnsi="等线" w:cs="宋体" w:hint="eastAsia"/>
                <w:color w:val="000000"/>
                <w:kern w:val="0"/>
                <w:sz w:val="22"/>
              </w:rPr>
            </w:pPr>
            <w:r w:rsidRPr="0002671B">
              <w:rPr>
                <w:rFonts w:ascii="等线" w:eastAsia="等线" w:hAnsi="等线" w:cs="宋体" w:hint="eastAsia"/>
                <w:color w:val="000000"/>
                <w:kern w:val="0"/>
                <w:sz w:val="22"/>
              </w:rPr>
              <w:t>250</w:t>
            </w:r>
          </w:p>
        </w:tc>
        <w:tc>
          <w:tcPr>
            <w:tcW w:w="598" w:type="dxa"/>
            <w:noWrap/>
            <w:hideMark/>
          </w:tcPr>
          <w:p w14:paraId="45C587EF" w14:textId="77777777" w:rsidR="0002671B" w:rsidRPr="0002671B" w:rsidRDefault="0002671B" w:rsidP="0002671B">
            <w:pPr>
              <w:widowControl/>
              <w:jc w:val="center"/>
              <w:rPr>
                <w:rFonts w:ascii="等线" w:eastAsia="等线" w:hAnsi="等线" w:cs="宋体" w:hint="eastAsia"/>
                <w:color w:val="000000"/>
                <w:kern w:val="0"/>
                <w:sz w:val="22"/>
              </w:rPr>
            </w:pPr>
            <w:r w:rsidRPr="0002671B">
              <w:rPr>
                <w:rFonts w:ascii="等线" w:eastAsia="等线" w:hAnsi="等线" w:cs="宋体" w:hint="eastAsia"/>
                <w:color w:val="000000"/>
                <w:kern w:val="0"/>
                <w:sz w:val="22"/>
              </w:rPr>
              <w:t>300</w:t>
            </w:r>
          </w:p>
        </w:tc>
      </w:tr>
      <w:tr w:rsidR="0002671B" w:rsidRPr="0002671B" w14:paraId="7D8BB60B" w14:textId="77777777" w:rsidTr="0002671B">
        <w:tblPrEx>
          <w:jc w:val="left"/>
        </w:tblPrEx>
        <w:trPr>
          <w:gridAfter w:val="2"/>
          <w:wAfter w:w="1195" w:type="dxa"/>
          <w:trHeight w:val="305"/>
        </w:trPr>
        <w:tc>
          <w:tcPr>
            <w:tcW w:w="1551" w:type="dxa"/>
            <w:noWrap/>
            <w:hideMark/>
          </w:tcPr>
          <w:p w14:paraId="0BE32026" w14:textId="77777777" w:rsidR="0002671B" w:rsidRPr="0002671B" w:rsidRDefault="0002671B" w:rsidP="0002671B">
            <w:pPr>
              <w:widowControl/>
              <w:jc w:val="center"/>
              <w:rPr>
                <w:rFonts w:ascii="等线" w:eastAsia="等线" w:hAnsi="等线" w:cs="宋体" w:hint="eastAsia"/>
                <w:color w:val="000000"/>
                <w:kern w:val="0"/>
                <w:sz w:val="22"/>
              </w:rPr>
            </w:pPr>
            <w:r w:rsidRPr="0002671B">
              <w:rPr>
                <w:rFonts w:ascii="等线" w:eastAsia="等线" w:hAnsi="等线" w:cs="宋体" w:hint="eastAsia"/>
                <w:color w:val="000000"/>
                <w:kern w:val="0"/>
                <w:sz w:val="22"/>
              </w:rPr>
              <w:t>424</w:t>
            </w:r>
          </w:p>
        </w:tc>
        <w:tc>
          <w:tcPr>
            <w:tcW w:w="576" w:type="dxa"/>
            <w:noWrap/>
            <w:hideMark/>
          </w:tcPr>
          <w:p w14:paraId="2354FCF7" w14:textId="77777777" w:rsidR="0002671B" w:rsidRPr="0002671B" w:rsidRDefault="0002671B" w:rsidP="0002671B">
            <w:pPr>
              <w:widowControl/>
              <w:jc w:val="center"/>
              <w:rPr>
                <w:rFonts w:ascii="等线" w:eastAsia="等线" w:hAnsi="等线" w:cs="宋体" w:hint="eastAsia"/>
                <w:color w:val="000000"/>
                <w:kern w:val="0"/>
                <w:sz w:val="22"/>
              </w:rPr>
            </w:pPr>
            <w:r w:rsidRPr="0002671B">
              <w:rPr>
                <w:rFonts w:ascii="等线" w:eastAsia="等线" w:hAnsi="等线" w:cs="宋体" w:hint="eastAsia"/>
                <w:color w:val="000000"/>
                <w:kern w:val="0"/>
                <w:sz w:val="22"/>
              </w:rPr>
              <w:t>376</w:t>
            </w:r>
          </w:p>
        </w:tc>
        <w:tc>
          <w:tcPr>
            <w:tcW w:w="620" w:type="dxa"/>
            <w:noWrap/>
            <w:hideMark/>
          </w:tcPr>
          <w:p w14:paraId="0E795B30" w14:textId="77777777" w:rsidR="0002671B" w:rsidRPr="0002671B" w:rsidRDefault="0002671B" w:rsidP="0002671B">
            <w:pPr>
              <w:widowControl/>
              <w:jc w:val="center"/>
              <w:rPr>
                <w:rFonts w:ascii="等线" w:eastAsia="等线" w:hAnsi="等线" w:cs="宋体" w:hint="eastAsia"/>
                <w:color w:val="000000"/>
                <w:kern w:val="0"/>
                <w:sz w:val="22"/>
              </w:rPr>
            </w:pPr>
            <w:r w:rsidRPr="0002671B">
              <w:rPr>
                <w:rFonts w:ascii="等线" w:eastAsia="等线" w:hAnsi="等线" w:cs="宋体" w:hint="eastAsia"/>
                <w:color w:val="000000"/>
                <w:kern w:val="0"/>
                <w:sz w:val="22"/>
              </w:rPr>
              <w:t>328</w:t>
            </w:r>
          </w:p>
        </w:tc>
        <w:tc>
          <w:tcPr>
            <w:tcW w:w="597" w:type="dxa"/>
            <w:noWrap/>
            <w:hideMark/>
          </w:tcPr>
          <w:p w14:paraId="60ABF08A" w14:textId="77777777" w:rsidR="0002671B" w:rsidRPr="0002671B" w:rsidRDefault="0002671B" w:rsidP="0002671B">
            <w:pPr>
              <w:widowControl/>
              <w:jc w:val="center"/>
              <w:rPr>
                <w:rFonts w:ascii="等线" w:eastAsia="等线" w:hAnsi="等线" w:cs="宋体" w:hint="eastAsia"/>
                <w:color w:val="000000"/>
                <w:kern w:val="0"/>
                <w:sz w:val="22"/>
              </w:rPr>
            </w:pPr>
            <w:r w:rsidRPr="0002671B">
              <w:rPr>
                <w:rFonts w:ascii="等线" w:eastAsia="等线" w:hAnsi="等线" w:cs="宋体" w:hint="eastAsia"/>
                <w:color w:val="000000"/>
                <w:kern w:val="0"/>
                <w:sz w:val="22"/>
              </w:rPr>
              <w:t>240</w:t>
            </w:r>
          </w:p>
        </w:tc>
        <w:tc>
          <w:tcPr>
            <w:tcW w:w="598" w:type="dxa"/>
            <w:noWrap/>
            <w:hideMark/>
          </w:tcPr>
          <w:p w14:paraId="3F37CF80" w14:textId="77777777" w:rsidR="0002671B" w:rsidRPr="0002671B" w:rsidRDefault="0002671B" w:rsidP="0002671B">
            <w:pPr>
              <w:widowControl/>
              <w:jc w:val="center"/>
              <w:rPr>
                <w:rFonts w:ascii="等线" w:eastAsia="等线" w:hAnsi="等线" w:cs="宋体" w:hint="eastAsia"/>
                <w:color w:val="000000"/>
                <w:kern w:val="0"/>
                <w:sz w:val="22"/>
              </w:rPr>
            </w:pPr>
            <w:r w:rsidRPr="0002671B">
              <w:rPr>
                <w:rFonts w:ascii="等线" w:eastAsia="等线" w:hAnsi="等线" w:cs="宋体" w:hint="eastAsia"/>
                <w:color w:val="000000"/>
                <w:kern w:val="0"/>
                <w:sz w:val="22"/>
              </w:rPr>
              <w:t>176</w:t>
            </w:r>
          </w:p>
        </w:tc>
        <w:tc>
          <w:tcPr>
            <w:tcW w:w="598" w:type="dxa"/>
            <w:noWrap/>
            <w:hideMark/>
          </w:tcPr>
          <w:p w14:paraId="5B203485" w14:textId="77777777" w:rsidR="0002671B" w:rsidRPr="0002671B" w:rsidRDefault="0002671B" w:rsidP="0002671B">
            <w:pPr>
              <w:widowControl/>
              <w:jc w:val="center"/>
              <w:rPr>
                <w:rFonts w:ascii="等线" w:eastAsia="等线" w:hAnsi="等线" w:cs="宋体" w:hint="eastAsia"/>
                <w:color w:val="000000"/>
                <w:kern w:val="0"/>
                <w:sz w:val="22"/>
              </w:rPr>
            </w:pPr>
            <w:r w:rsidRPr="0002671B">
              <w:rPr>
                <w:rFonts w:ascii="等线" w:eastAsia="等线" w:hAnsi="等线" w:cs="宋体" w:hint="eastAsia"/>
                <w:color w:val="000000"/>
                <w:kern w:val="0"/>
                <w:sz w:val="22"/>
              </w:rPr>
              <w:t>136</w:t>
            </w:r>
          </w:p>
        </w:tc>
      </w:tr>
    </w:tbl>
    <w:p w14:paraId="5F8F8AD5" w14:textId="3660A127" w:rsidR="004A5A41" w:rsidRDefault="008644FA" w:rsidP="009D1B97">
      <w:pPr>
        <w:spacing w:after="240" w:line="276" w:lineRule="auto"/>
        <w:jc w:val="left"/>
      </w:pPr>
      <w:r>
        <w:rPr>
          <w:noProof/>
        </w:rPr>
        <w:drawing>
          <wp:inline distT="0" distB="0" distL="0" distR="0" wp14:anchorId="341332FB" wp14:editId="6CF4334C">
            <wp:extent cx="4596995" cy="2743200"/>
            <wp:effectExtent l="0" t="0" r="13335" b="0"/>
            <wp:docPr id="16" name="图表 16">
              <a:extLst xmlns:a="http://schemas.openxmlformats.org/drawingml/2006/main">
                <a:ext uri="{FF2B5EF4-FFF2-40B4-BE49-F238E27FC236}">
                  <a16:creationId xmlns:a16="http://schemas.microsoft.com/office/drawing/2014/main" id="{FCBDA2CA-DFAE-AC6F-F864-25B5B2998F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0DECF80" w14:textId="54109AB1" w:rsidR="0002671B" w:rsidRDefault="008644FA" w:rsidP="009D1B97">
      <w:pPr>
        <w:spacing w:after="240" w:line="276" w:lineRule="auto"/>
        <w:jc w:val="left"/>
      </w:pPr>
      <w:r>
        <w:rPr>
          <w:rFonts w:hint="eastAsia"/>
        </w:rPr>
        <w:t>得正反馈时</w:t>
      </w:r>
      <w:proofErr w:type="spellStart"/>
      <w:r>
        <w:rPr>
          <w:rFonts w:hint="eastAsia"/>
        </w:rPr>
        <w:t>f</w:t>
      </w:r>
      <w:r>
        <w:t>H</w:t>
      </w:r>
      <w:proofErr w:type="spellEnd"/>
      <w:r>
        <w:t>=100Hz</w:t>
      </w:r>
      <w:r>
        <w:rPr>
          <w:rFonts w:hint="eastAsia"/>
        </w:rPr>
        <w:t>，理论值为1</w:t>
      </w:r>
      <w:r>
        <w:t>02</w:t>
      </w:r>
      <w:r>
        <w:rPr>
          <w:rFonts w:hint="eastAsia"/>
        </w:rPr>
        <w:t>Hz</w:t>
      </w:r>
    </w:p>
    <w:p w14:paraId="2811AEDD" w14:textId="11C0427C" w:rsidR="0002671B" w:rsidRDefault="008644FA" w:rsidP="009D1B97">
      <w:pPr>
        <w:spacing w:after="240" w:line="276" w:lineRule="auto"/>
        <w:jc w:val="left"/>
      </w:pPr>
      <w:r w:rsidRPr="008644FA">
        <w:rPr>
          <w:noProof/>
        </w:rPr>
        <w:lastRenderedPageBreak/>
        <w:drawing>
          <wp:anchor distT="0" distB="0" distL="114300" distR="114300" simplePos="0" relativeHeight="251675648" behindDoc="1" locked="0" layoutInCell="1" allowOverlap="1" wp14:anchorId="16EC2AA4" wp14:editId="7FCA6DCE">
            <wp:simplePos x="0" y="0"/>
            <wp:positionH relativeFrom="column">
              <wp:posOffset>3068955</wp:posOffset>
            </wp:positionH>
            <wp:positionV relativeFrom="paragraph">
              <wp:posOffset>81280</wp:posOffset>
            </wp:positionV>
            <wp:extent cx="2816860" cy="1746250"/>
            <wp:effectExtent l="0" t="0" r="2540" b="6350"/>
            <wp:wrapTight wrapText="bothSides">
              <wp:wrapPolygon edited="0">
                <wp:start x="0" y="0"/>
                <wp:lineTo x="0" y="21443"/>
                <wp:lineTo x="21473" y="21443"/>
                <wp:lineTo x="21473" y="0"/>
                <wp:lineTo x="0" y="0"/>
              </wp:wrapPolygon>
            </wp:wrapTight>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16860" cy="174625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无反馈时</w:t>
      </w:r>
      <w:proofErr w:type="spellStart"/>
      <w:r>
        <w:rPr>
          <w:rFonts w:hint="eastAsia"/>
        </w:rPr>
        <w:t>fH</w:t>
      </w:r>
      <w:proofErr w:type="spellEnd"/>
      <w:r>
        <w:t>=57Hz,</w:t>
      </w:r>
      <w:r>
        <w:rPr>
          <w:rFonts w:hint="eastAsia"/>
        </w:rPr>
        <w:t>理论值为5</w:t>
      </w:r>
      <w:r>
        <w:t>9.3HZ</w:t>
      </w:r>
      <w:r>
        <w:rPr>
          <w:rFonts w:hint="eastAsia"/>
        </w:rPr>
        <w:t>，符合较好</w:t>
      </w:r>
    </w:p>
    <w:p w14:paraId="4ED72F5B" w14:textId="6C18E2C3" w:rsidR="008644FA" w:rsidRDefault="008644FA" w:rsidP="008644FA">
      <w:pPr>
        <w:spacing w:after="240" w:line="276" w:lineRule="auto"/>
        <w:jc w:val="left"/>
        <w:rPr>
          <w:noProof/>
        </w:rPr>
      </w:pPr>
      <w:r w:rsidRPr="008644FA">
        <w:drawing>
          <wp:anchor distT="0" distB="0" distL="114300" distR="114300" simplePos="0" relativeHeight="251674624" behindDoc="1" locked="0" layoutInCell="1" allowOverlap="1" wp14:anchorId="3BCEB79E" wp14:editId="209001FA">
            <wp:simplePos x="0" y="0"/>
            <wp:positionH relativeFrom="column">
              <wp:posOffset>1368425</wp:posOffset>
            </wp:positionH>
            <wp:positionV relativeFrom="paragraph">
              <wp:posOffset>139065</wp:posOffset>
            </wp:positionV>
            <wp:extent cx="1132840" cy="603250"/>
            <wp:effectExtent l="0" t="0" r="0" b="6350"/>
            <wp:wrapTight wrapText="bothSides">
              <wp:wrapPolygon edited="0">
                <wp:start x="0" y="0"/>
                <wp:lineTo x="0" y="21145"/>
                <wp:lineTo x="21067" y="21145"/>
                <wp:lineTo x="21067" y="0"/>
                <wp:lineTo x="0" y="0"/>
              </wp:wrapPolygon>
            </wp:wrapTight>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132840" cy="60325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5</w:t>
      </w:r>
      <w:r>
        <w:t>.</w:t>
      </w:r>
      <w:r w:rsidRPr="004A5A41">
        <w:rPr>
          <w:noProof/>
        </w:rPr>
        <w:t xml:space="preserve"> </w:t>
      </w:r>
      <w:r>
        <w:rPr>
          <w:rFonts w:hint="eastAsia"/>
          <w:noProof/>
        </w:rPr>
        <w:t>有源</w:t>
      </w:r>
      <w:r>
        <w:rPr>
          <w:rFonts w:hint="eastAsia"/>
          <w:noProof/>
        </w:rPr>
        <w:t>高</w:t>
      </w:r>
      <w:r>
        <w:rPr>
          <w:rFonts w:hint="eastAsia"/>
          <w:noProof/>
        </w:rPr>
        <w:t>通滤波电路</w:t>
      </w:r>
    </w:p>
    <w:p w14:paraId="675D0ED1" w14:textId="17C35B67" w:rsidR="008644FA" w:rsidRDefault="008644FA" w:rsidP="009D1B97">
      <w:pPr>
        <w:spacing w:after="240" w:line="276" w:lineRule="auto"/>
        <w:jc w:val="left"/>
        <w:rPr>
          <w:noProof/>
        </w:rPr>
      </w:pPr>
      <w:r>
        <w:rPr>
          <w:rFonts w:hint="eastAsia"/>
          <w:noProof/>
        </w:rPr>
        <w:t>截止频率理论值为</w:t>
      </w:r>
    </w:p>
    <w:p w14:paraId="3C96356A" w14:textId="51E23233" w:rsidR="008644FA" w:rsidRDefault="00BD10C7" w:rsidP="009D1B97">
      <w:pPr>
        <w:spacing w:after="240" w:line="276" w:lineRule="auto"/>
        <w:jc w:val="left"/>
        <w:rPr>
          <w:noProof/>
        </w:rPr>
      </w:pPr>
      <w:r>
        <w:rPr>
          <w:rFonts w:hint="eastAsia"/>
          <w:noProof/>
        </w:rPr>
        <w:t>测量幅频特性得到数据表如下</w:t>
      </w:r>
      <w:r>
        <w:rPr>
          <w:rFonts w:hint="eastAsia"/>
          <w:noProof/>
        </w:rPr>
        <w:t>:</w:t>
      </w:r>
    </w:p>
    <w:p w14:paraId="6DACADAF" w14:textId="2EC92D70" w:rsidR="00BD10C7" w:rsidRDefault="00BD10C7" w:rsidP="009D1B97">
      <w:pPr>
        <w:spacing w:after="240" w:line="276" w:lineRule="auto"/>
        <w:jc w:val="left"/>
        <w:rPr>
          <w:rFonts w:hint="eastAsia"/>
          <w:noProof/>
        </w:rPr>
      </w:pPr>
      <w:r>
        <w:rPr>
          <w:rFonts w:hint="eastAsia"/>
          <w:noProof/>
        </w:rPr>
        <w:t>输入电压为Ui</w:t>
      </w:r>
      <w:r>
        <w:rPr>
          <w:noProof/>
        </w:rPr>
        <w:t>=6</w:t>
      </w:r>
      <w:r>
        <w:rPr>
          <w:noProof/>
        </w:rPr>
        <w:t>18</w:t>
      </w:r>
      <w:r>
        <w:rPr>
          <w:noProof/>
        </w:rPr>
        <w:t>mV</w:t>
      </w:r>
    </w:p>
    <w:tbl>
      <w:tblPr>
        <w:tblStyle w:val="a3"/>
        <w:tblW w:w="8517" w:type="dxa"/>
        <w:tblLook w:val="04A0" w:firstRow="1" w:lastRow="0" w:firstColumn="1" w:lastColumn="0" w:noHBand="0" w:noVBand="1"/>
      </w:tblPr>
      <w:tblGrid>
        <w:gridCol w:w="788"/>
        <w:gridCol w:w="775"/>
        <w:gridCol w:w="776"/>
        <w:gridCol w:w="775"/>
        <w:gridCol w:w="775"/>
        <w:gridCol w:w="776"/>
        <w:gridCol w:w="776"/>
        <w:gridCol w:w="776"/>
        <w:gridCol w:w="776"/>
        <w:gridCol w:w="776"/>
        <w:gridCol w:w="776"/>
      </w:tblGrid>
      <w:tr w:rsidR="00BD10C7" w:rsidRPr="008644FA" w14:paraId="15AABAB9" w14:textId="77777777" w:rsidTr="00BD10C7">
        <w:trPr>
          <w:trHeight w:val="192"/>
        </w:trPr>
        <w:tc>
          <w:tcPr>
            <w:tcW w:w="760" w:type="dxa"/>
          </w:tcPr>
          <w:p w14:paraId="6B64A554" w14:textId="4872E5B7" w:rsidR="00BD10C7" w:rsidRPr="008644FA" w:rsidRDefault="00BD10C7" w:rsidP="00BD10C7">
            <w:pPr>
              <w:spacing w:after="240" w:line="276" w:lineRule="auto"/>
              <w:jc w:val="center"/>
              <w:rPr>
                <w:rFonts w:hint="eastAsia"/>
              </w:rPr>
            </w:pPr>
            <w:r w:rsidRPr="00C74B35">
              <w:rPr>
                <w:rFonts w:hint="eastAsia"/>
              </w:rPr>
              <w:t>频率</w:t>
            </w:r>
            <w:r w:rsidRPr="00C74B35">
              <w:t>f/Hz</w:t>
            </w:r>
          </w:p>
        </w:tc>
        <w:tc>
          <w:tcPr>
            <w:tcW w:w="775" w:type="dxa"/>
            <w:noWrap/>
            <w:hideMark/>
          </w:tcPr>
          <w:p w14:paraId="49C51907" w14:textId="6821952C" w:rsidR="00BD10C7" w:rsidRPr="008644FA" w:rsidRDefault="00BD10C7" w:rsidP="00BD10C7">
            <w:pPr>
              <w:spacing w:after="240" w:line="276" w:lineRule="auto"/>
              <w:jc w:val="center"/>
            </w:pPr>
            <w:r w:rsidRPr="008644FA">
              <w:rPr>
                <w:rFonts w:hint="eastAsia"/>
              </w:rPr>
              <w:t>1000</w:t>
            </w:r>
          </w:p>
        </w:tc>
        <w:tc>
          <w:tcPr>
            <w:tcW w:w="776" w:type="dxa"/>
            <w:noWrap/>
            <w:hideMark/>
          </w:tcPr>
          <w:p w14:paraId="295E0054" w14:textId="77777777" w:rsidR="00BD10C7" w:rsidRPr="008644FA" w:rsidRDefault="00BD10C7" w:rsidP="00BD10C7">
            <w:pPr>
              <w:spacing w:after="240" w:line="276" w:lineRule="auto"/>
              <w:jc w:val="center"/>
              <w:rPr>
                <w:rFonts w:hint="eastAsia"/>
              </w:rPr>
            </w:pPr>
            <w:r w:rsidRPr="008644FA">
              <w:rPr>
                <w:rFonts w:hint="eastAsia"/>
              </w:rPr>
              <w:t>800</w:t>
            </w:r>
          </w:p>
        </w:tc>
        <w:tc>
          <w:tcPr>
            <w:tcW w:w="775" w:type="dxa"/>
            <w:noWrap/>
            <w:hideMark/>
          </w:tcPr>
          <w:p w14:paraId="163F67BE" w14:textId="77777777" w:rsidR="00BD10C7" w:rsidRPr="008644FA" w:rsidRDefault="00BD10C7" w:rsidP="00BD10C7">
            <w:pPr>
              <w:spacing w:after="240" w:line="276" w:lineRule="auto"/>
              <w:jc w:val="center"/>
              <w:rPr>
                <w:rFonts w:hint="eastAsia"/>
              </w:rPr>
            </w:pPr>
            <w:r w:rsidRPr="008644FA">
              <w:rPr>
                <w:rFonts w:hint="eastAsia"/>
              </w:rPr>
              <w:t>600</w:t>
            </w:r>
          </w:p>
        </w:tc>
        <w:tc>
          <w:tcPr>
            <w:tcW w:w="775" w:type="dxa"/>
            <w:noWrap/>
            <w:hideMark/>
          </w:tcPr>
          <w:p w14:paraId="197B939B" w14:textId="77777777" w:rsidR="00BD10C7" w:rsidRPr="008644FA" w:rsidRDefault="00BD10C7" w:rsidP="00BD10C7">
            <w:pPr>
              <w:spacing w:after="240" w:line="276" w:lineRule="auto"/>
              <w:jc w:val="center"/>
              <w:rPr>
                <w:rFonts w:hint="eastAsia"/>
              </w:rPr>
            </w:pPr>
            <w:r w:rsidRPr="008644FA">
              <w:rPr>
                <w:rFonts w:hint="eastAsia"/>
              </w:rPr>
              <w:t>400</w:t>
            </w:r>
          </w:p>
        </w:tc>
        <w:tc>
          <w:tcPr>
            <w:tcW w:w="776" w:type="dxa"/>
            <w:noWrap/>
            <w:hideMark/>
          </w:tcPr>
          <w:p w14:paraId="34DA61E6" w14:textId="77777777" w:rsidR="00BD10C7" w:rsidRPr="008644FA" w:rsidRDefault="00BD10C7" w:rsidP="00BD10C7">
            <w:pPr>
              <w:spacing w:after="240" w:line="276" w:lineRule="auto"/>
              <w:jc w:val="center"/>
              <w:rPr>
                <w:rFonts w:hint="eastAsia"/>
              </w:rPr>
            </w:pPr>
            <w:r w:rsidRPr="008644FA">
              <w:rPr>
                <w:rFonts w:hint="eastAsia"/>
              </w:rPr>
              <w:t>300</w:t>
            </w:r>
          </w:p>
        </w:tc>
        <w:tc>
          <w:tcPr>
            <w:tcW w:w="776" w:type="dxa"/>
            <w:noWrap/>
            <w:hideMark/>
          </w:tcPr>
          <w:p w14:paraId="38EA7E0F" w14:textId="77777777" w:rsidR="00BD10C7" w:rsidRPr="008644FA" w:rsidRDefault="00BD10C7" w:rsidP="00BD10C7">
            <w:pPr>
              <w:spacing w:after="240" w:line="276" w:lineRule="auto"/>
              <w:jc w:val="center"/>
              <w:rPr>
                <w:rFonts w:hint="eastAsia"/>
              </w:rPr>
            </w:pPr>
            <w:r w:rsidRPr="008644FA">
              <w:rPr>
                <w:rFonts w:hint="eastAsia"/>
              </w:rPr>
              <w:t>250</w:t>
            </w:r>
          </w:p>
        </w:tc>
        <w:tc>
          <w:tcPr>
            <w:tcW w:w="776" w:type="dxa"/>
            <w:noWrap/>
            <w:hideMark/>
          </w:tcPr>
          <w:p w14:paraId="16F2E68F" w14:textId="77777777" w:rsidR="00BD10C7" w:rsidRPr="008644FA" w:rsidRDefault="00BD10C7" w:rsidP="00BD10C7">
            <w:pPr>
              <w:spacing w:after="240" w:line="276" w:lineRule="auto"/>
              <w:jc w:val="center"/>
              <w:rPr>
                <w:rFonts w:hint="eastAsia"/>
              </w:rPr>
            </w:pPr>
            <w:r w:rsidRPr="008644FA">
              <w:rPr>
                <w:rFonts w:hint="eastAsia"/>
              </w:rPr>
              <w:t>225</w:t>
            </w:r>
          </w:p>
        </w:tc>
        <w:tc>
          <w:tcPr>
            <w:tcW w:w="776" w:type="dxa"/>
            <w:noWrap/>
            <w:hideMark/>
          </w:tcPr>
          <w:p w14:paraId="7F83BF02" w14:textId="77777777" w:rsidR="00BD10C7" w:rsidRPr="008644FA" w:rsidRDefault="00BD10C7" w:rsidP="00BD10C7">
            <w:pPr>
              <w:spacing w:after="240" w:line="276" w:lineRule="auto"/>
              <w:jc w:val="center"/>
              <w:rPr>
                <w:rFonts w:hint="eastAsia"/>
              </w:rPr>
            </w:pPr>
            <w:r w:rsidRPr="008644FA">
              <w:rPr>
                <w:rFonts w:hint="eastAsia"/>
              </w:rPr>
              <w:t>200</w:t>
            </w:r>
          </w:p>
        </w:tc>
        <w:tc>
          <w:tcPr>
            <w:tcW w:w="776" w:type="dxa"/>
            <w:noWrap/>
            <w:hideMark/>
          </w:tcPr>
          <w:p w14:paraId="7C439F5E" w14:textId="77777777" w:rsidR="00BD10C7" w:rsidRPr="008644FA" w:rsidRDefault="00BD10C7" w:rsidP="00BD10C7">
            <w:pPr>
              <w:spacing w:after="240" w:line="276" w:lineRule="auto"/>
              <w:jc w:val="center"/>
              <w:rPr>
                <w:rFonts w:hint="eastAsia"/>
              </w:rPr>
            </w:pPr>
            <w:r w:rsidRPr="008644FA">
              <w:rPr>
                <w:rFonts w:hint="eastAsia"/>
              </w:rPr>
              <w:t>150</w:t>
            </w:r>
          </w:p>
        </w:tc>
        <w:tc>
          <w:tcPr>
            <w:tcW w:w="776" w:type="dxa"/>
            <w:noWrap/>
            <w:hideMark/>
          </w:tcPr>
          <w:p w14:paraId="4945CBDD" w14:textId="77777777" w:rsidR="00BD10C7" w:rsidRPr="008644FA" w:rsidRDefault="00BD10C7" w:rsidP="00BD10C7">
            <w:pPr>
              <w:spacing w:after="240" w:line="276" w:lineRule="auto"/>
              <w:jc w:val="center"/>
              <w:rPr>
                <w:rFonts w:hint="eastAsia"/>
              </w:rPr>
            </w:pPr>
            <w:r w:rsidRPr="008644FA">
              <w:rPr>
                <w:rFonts w:hint="eastAsia"/>
              </w:rPr>
              <w:t>100</w:t>
            </w:r>
          </w:p>
        </w:tc>
      </w:tr>
      <w:tr w:rsidR="00BD10C7" w:rsidRPr="008644FA" w14:paraId="25B8C193" w14:textId="77777777" w:rsidTr="00BD10C7">
        <w:trPr>
          <w:trHeight w:val="192"/>
        </w:trPr>
        <w:tc>
          <w:tcPr>
            <w:tcW w:w="760" w:type="dxa"/>
          </w:tcPr>
          <w:p w14:paraId="788EC69B" w14:textId="7AE38866" w:rsidR="00BD10C7" w:rsidRPr="008644FA" w:rsidRDefault="00BD10C7" w:rsidP="00BD10C7">
            <w:pPr>
              <w:spacing w:after="240" w:line="276" w:lineRule="auto"/>
              <w:jc w:val="center"/>
              <w:rPr>
                <w:rFonts w:hint="eastAsia"/>
              </w:rPr>
            </w:pPr>
            <w:r w:rsidRPr="00C74B35">
              <w:rPr>
                <w:rFonts w:hint="eastAsia"/>
              </w:rPr>
              <w:t>输出</w:t>
            </w:r>
            <w:r w:rsidRPr="00C74B35">
              <w:t>Ui/mV</w:t>
            </w:r>
          </w:p>
        </w:tc>
        <w:tc>
          <w:tcPr>
            <w:tcW w:w="775" w:type="dxa"/>
            <w:noWrap/>
            <w:hideMark/>
          </w:tcPr>
          <w:p w14:paraId="51CA1217" w14:textId="0F277A62" w:rsidR="00BD10C7" w:rsidRPr="008644FA" w:rsidRDefault="00BD10C7" w:rsidP="00BD10C7">
            <w:pPr>
              <w:spacing w:after="240" w:line="276" w:lineRule="auto"/>
              <w:jc w:val="center"/>
              <w:rPr>
                <w:rFonts w:hint="eastAsia"/>
              </w:rPr>
            </w:pPr>
            <w:r w:rsidRPr="008644FA">
              <w:rPr>
                <w:rFonts w:hint="eastAsia"/>
              </w:rPr>
              <w:t>628</w:t>
            </w:r>
          </w:p>
        </w:tc>
        <w:tc>
          <w:tcPr>
            <w:tcW w:w="776" w:type="dxa"/>
            <w:noWrap/>
            <w:hideMark/>
          </w:tcPr>
          <w:p w14:paraId="5024CFC0" w14:textId="77777777" w:rsidR="00BD10C7" w:rsidRPr="008644FA" w:rsidRDefault="00BD10C7" w:rsidP="00BD10C7">
            <w:pPr>
              <w:spacing w:after="240" w:line="276" w:lineRule="auto"/>
              <w:jc w:val="center"/>
              <w:rPr>
                <w:rFonts w:hint="eastAsia"/>
              </w:rPr>
            </w:pPr>
            <w:r w:rsidRPr="008644FA">
              <w:rPr>
                <w:rFonts w:hint="eastAsia"/>
              </w:rPr>
              <w:t>592</w:t>
            </w:r>
          </w:p>
        </w:tc>
        <w:tc>
          <w:tcPr>
            <w:tcW w:w="775" w:type="dxa"/>
            <w:noWrap/>
            <w:hideMark/>
          </w:tcPr>
          <w:p w14:paraId="2F42D8F6" w14:textId="77777777" w:rsidR="00BD10C7" w:rsidRPr="008644FA" w:rsidRDefault="00BD10C7" w:rsidP="00BD10C7">
            <w:pPr>
              <w:spacing w:after="240" w:line="276" w:lineRule="auto"/>
              <w:jc w:val="center"/>
              <w:rPr>
                <w:rFonts w:hint="eastAsia"/>
              </w:rPr>
            </w:pPr>
            <w:r w:rsidRPr="008644FA">
              <w:rPr>
                <w:rFonts w:hint="eastAsia"/>
              </w:rPr>
              <w:t>584</w:t>
            </w:r>
          </w:p>
        </w:tc>
        <w:tc>
          <w:tcPr>
            <w:tcW w:w="775" w:type="dxa"/>
            <w:noWrap/>
            <w:hideMark/>
          </w:tcPr>
          <w:p w14:paraId="328A1189" w14:textId="77777777" w:rsidR="00BD10C7" w:rsidRPr="008644FA" w:rsidRDefault="00BD10C7" w:rsidP="00BD10C7">
            <w:pPr>
              <w:spacing w:after="240" w:line="276" w:lineRule="auto"/>
              <w:jc w:val="center"/>
              <w:rPr>
                <w:rFonts w:hint="eastAsia"/>
              </w:rPr>
            </w:pPr>
            <w:r w:rsidRPr="008644FA">
              <w:rPr>
                <w:rFonts w:hint="eastAsia"/>
              </w:rPr>
              <w:t>536</w:t>
            </w:r>
          </w:p>
        </w:tc>
        <w:tc>
          <w:tcPr>
            <w:tcW w:w="776" w:type="dxa"/>
            <w:noWrap/>
            <w:hideMark/>
          </w:tcPr>
          <w:p w14:paraId="75CF8923" w14:textId="77777777" w:rsidR="00BD10C7" w:rsidRPr="008644FA" w:rsidRDefault="00BD10C7" w:rsidP="00BD10C7">
            <w:pPr>
              <w:spacing w:after="240" w:line="276" w:lineRule="auto"/>
              <w:jc w:val="center"/>
              <w:rPr>
                <w:rFonts w:hint="eastAsia"/>
              </w:rPr>
            </w:pPr>
            <w:r w:rsidRPr="008644FA">
              <w:rPr>
                <w:rFonts w:hint="eastAsia"/>
              </w:rPr>
              <w:t>488</w:t>
            </w:r>
          </w:p>
        </w:tc>
        <w:tc>
          <w:tcPr>
            <w:tcW w:w="776" w:type="dxa"/>
            <w:noWrap/>
            <w:hideMark/>
          </w:tcPr>
          <w:p w14:paraId="35CCF1C9" w14:textId="77777777" w:rsidR="00BD10C7" w:rsidRPr="008644FA" w:rsidRDefault="00BD10C7" w:rsidP="00BD10C7">
            <w:pPr>
              <w:spacing w:after="240" w:line="276" w:lineRule="auto"/>
              <w:jc w:val="center"/>
              <w:rPr>
                <w:rFonts w:hint="eastAsia"/>
              </w:rPr>
            </w:pPr>
            <w:r w:rsidRPr="008644FA">
              <w:rPr>
                <w:rFonts w:hint="eastAsia"/>
              </w:rPr>
              <w:t>456</w:t>
            </w:r>
          </w:p>
        </w:tc>
        <w:tc>
          <w:tcPr>
            <w:tcW w:w="776" w:type="dxa"/>
            <w:noWrap/>
            <w:hideMark/>
          </w:tcPr>
          <w:p w14:paraId="12647F6B" w14:textId="77777777" w:rsidR="00BD10C7" w:rsidRPr="008644FA" w:rsidRDefault="00BD10C7" w:rsidP="00BD10C7">
            <w:pPr>
              <w:spacing w:after="240" w:line="276" w:lineRule="auto"/>
              <w:jc w:val="center"/>
              <w:rPr>
                <w:rFonts w:hint="eastAsia"/>
              </w:rPr>
            </w:pPr>
            <w:r w:rsidRPr="008644FA">
              <w:rPr>
                <w:rFonts w:hint="eastAsia"/>
              </w:rPr>
              <w:t>440</w:t>
            </w:r>
          </w:p>
        </w:tc>
        <w:tc>
          <w:tcPr>
            <w:tcW w:w="776" w:type="dxa"/>
            <w:noWrap/>
            <w:hideMark/>
          </w:tcPr>
          <w:p w14:paraId="3478E5B7" w14:textId="77777777" w:rsidR="00BD10C7" w:rsidRPr="008644FA" w:rsidRDefault="00BD10C7" w:rsidP="00BD10C7">
            <w:pPr>
              <w:spacing w:after="240" w:line="276" w:lineRule="auto"/>
              <w:jc w:val="center"/>
              <w:rPr>
                <w:rFonts w:hint="eastAsia"/>
              </w:rPr>
            </w:pPr>
            <w:r w:rsidRPr="008644FA">
              <w:rPr>
                <w:rFonts w:hint="eastAsia"/>
              </w:rPr>
              <w:t>424</w:t>
            </w:r>
          </w:p>
        </w:tc>
        <w:tc>
          <w:tcPr>
            <w:tcW w:w="776" w:type="dxa"/>
            <w:noWrap/>
            <w:hideMark/>
          </w:tcPr>
          <w:p w14:paraId="1D118003" w14:textId="77777777" w:rsidR="00BD10C7" w:rsidRPr="008644FA" w:rsidRDefault="00BD10C7" w:rsidP="00BD10C7">
            <w:pPr>
              <w:spacing w:after="240" w:line="276" w:lineRule="auto"/>
              <w:jc w:val="center"/>
              <w:rPr>
                <w:rFonts w:hint="eastAsia"/>
              </w:rPr>
            </w:pPr>
            <w:r w:rsidRPr="008644FA">
              <w:rPr>
                <w:rFonts w:hint="eastAsia"/>
              </w:rPr>
              <w:t>392</w:t>
            </w:r>
          </w:p>
        </w:tc>
        <w:tc>
          <w:tcPr>
            <w:tcW w:w="776" w:type="dxa"/>
            <w:noWrap/>
            <w:hideMark/>
          </w:tcPr>
          <w:p w14:paraId="4368C776" w14:textId="77777777" w:rsidR="00BD10C7" w:rsidRPr="008644FA" w:rsidRDefault="00BD10C7" w:rsidP="00BD10C7">
            <w:pPr>
              <w:spacing w:after="240" w:line="276" w:lineRule="auto"/>
              <w:jc w:val="center"/>
              <w:rPr>
                <w:rFonts w:hint="eastAsia"/>
              </w:rPr>
            </w:pPr>
            <w:r w:rsidRPr="008644FA">
              <w:rPr>
                <w:rFonts w:hint="eastAsia"/>
              </w:rPr>
              <w:t>368</w:t>
            </w:r>
          </w:p>
        </w:tc>
      </w:tr>
    </w:tbl>
    <w:p w14:paraId="5B54D8E3" w14:textId="4772F280" w:rsidR="008644FA" w:rsidRPr="004A5A41" w:rsidRDefault="00BD10C7" w:rsidP="009D1B97">
      <w:pPr>
        <w:spacing w:after="240" w:line="276" w:lineRule="auto"/>
        <w:jc w:val="left"/>
        <w:rPr>
          <w:rFonts w:hint="eastAsia"/>
        </w:rPr>
      </w:pPr>
      <w:r>
        <w:rPr>
          <w:noProof/>
        </w:rPr>
        <w:drawing>
          <wp:anchor distT="0" distB="0" distL="114300" distR="114300" simplePos="0" relativeHeight="251676672" behindDoc="1" locked="0" layoutInCell="1" allowOverlap="1" wp14:anchorId="7E9F0382" wp14:editId="0026A72E">
            <wp:simplePos x="0" y="0"/>
            <wp:positionH relativeFrom="column">
              <wp:posOffset>101600</wp:posOffset>
            </wp:positionH>
            <wp:positionV relativeFrom="paragraph">
              <wp:posOffset>384175</wp:posOffset>
            </wp:positionV>
            <wp:extent cx="4806950" cy="2197100"/>
            <wp:effectExtent l="0" t="0" r="12700" b="12700"/>
            <wp:wrapTight wrapText="bothSides">
              <wp:wrapPolygon edited="0">
                <wp:start x="0" y="0"/>
                <wp:lineTo x="0" y="21538"/>
                <wp:lineTo x="21571" y="21538"/>
                <wp:lineTo x="21571" y="0"/>
                <wp:lineTo x="0" y="0"/>
              </wp:wrapPolygon>
            </wp:wrapTight>
            <wp:docPr id="18" name="图表 18">
              <a:extLst xmlns:a="http://schemas.openxmlformats.org/drawingml/2006/main">
                <a:ext uri="{FF2B5EF4-FFF2-40B4-BE49-F238E27FC236}">
                  <a16:creationId xmlns:a16="http://schemas.microsoft.com/office/drawing/2014/main" id="{FCBDA2CA-DFAE-AC6F-F864-25B5B2998F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r>
        <w:rPr>
          <w:rFonts w:hint="eastAsia"/>
        </w:rPr>
        <w:t>测得</w:t>
      </w:r>
      <w:proofErr w:type="spellStart"/>
      <w:r w:rsidR="008644FA">
        <w:rPr>
          <w:rFonts w:hint="eastAsia"/>
        </w:rPr>
        <w:t>f</w:t>
      </w:r>
      <w:r w:rsidR="008644FA">
        <w:t>L</w:t>
      </w:r>
      <w:proofErr w:type="spellEnd"/>
      <w:r w:rsidR="008644FA">
        <w:t>=</w:t>
      </w:r>
      <w:r>
        <w:t>225</w:t>
      </w:r>
      <w:r>
        <w:rPr>
          <w:rFonts w:hint="eastAsia"/>
        </w:rPr>
        <w:t>Hz</w:t>
      </w:r>
      <w:r>
        <w:t>,</w:t>
      </w:r>
      <w:r>
        <w:rPr>
          <w:rFonts w:hint="eastAsia"/>
        </w:rPr>
        <w:t>理论值为2</w:t>
      </w:r>
      <w:r>
        <w:t>47</w:t>
      </w:r>
      <w:r>
        <w:rPr>
          <w:rFonts w:hint="eastAsia"/>
        </w:rPr>
        <w:t>Hz</w:t>
      </w:r>
    </w:p>
    <w:p w14:paraId="54BF004E" w14:textId="3FB7BBA4" w:rsidR="00A23DB3" w:rsidRPr="00A23DB3" w:rsidRDefault="00A23DB3" w:rsidP="00A23DB3">
      <w:pPr>
        <w:spacing w:afterLines="50" w:after="156" w:line="276" w:lineRule="auto"/>
        <w:jc w:val="left"/>
        <w:rPr>
          <w:sz w:val="24"/>
          <w:szCs w:val="24"/>
        </w:rPr>
      </w:pPr>
      <w:r w:rsidRPr="00A23DB3">
        <w:rPr>
          <w:sz w:val="24"/>
          <w:szCs w:val="24"/>
        </w:rPr>
        <w:t xml:space="preserve">五、思考题 </w:t>
      </w:r>
    </w:p>
    <w:p w14:paraId="2384FCA0" w14:textId="074065E7" w:rsidR="00A23DB3" w:rsidRDefault="004A5A41" w:rsidP="009D1B97">
      <w:pPr>
        <w:spacing w:afterLines="50" w:after="156" w:line="276" w:lineRule="auto"/>
        <w:jc w:val="left"/>
      </w:pPr>
      <w:r w:rsidRPr="004A5A41">
        <w:drawing>
          <wp:anchor distT="0" distB="0" distL="114300" distR="114300" simplePos="0" relativeHeight="251669504" behindDoc="1" locked="0" layoutInCell="1" allowOverlap="1" wp14:anchorId="4097CAD4" wp14:editId="50B60D1B">
            <wp:simplePos x="0" y="0"/>
            <wp:positionH relativeFrom="column">
              <wp:posOffset>4356100</wp:posOffset>
            </wp:positionH>
            <wp:positionV relativeFrom="paragraph">
              <wp:posOffset>160655</wp:posOffset>
            </wp:positionV>
            <wp:extent cx="1143000" cy="225425"/>
            <wp:effectExtent l="0" t="0" r="0" b="3175"/>
            <wp:wrapTight wrapText="bothSides">
              <wp:wrapPolygon edited="0">
                <wp:start x="0" y="0"/>
                <wp:lineTo x="0" y="20079"/>
                <wp:lineTo x="21240" y="20079"/>
                <wp:lineTo x="21240" y="0"/>
                <wp:lineTo x="0" y="0"/>
              </wp:wrapPolygon>
            </wp:wrapTight>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143000" cy="225425"/>
                    </a:xfrm>
                    <a:prstGeom prst="rect">
                      <a:avLst/>
                    </a:prstGeom>
                  </pic:spPr>
                </pic:pic>
              </a:graphicData>
            </a:graphic>
            <wp14:sizeRelH relativeFrom="margin">
              <wp14:pctWidth>0</wp14:pctWidth>
            </wp14:sizeRelH>
            <wp14:sizeRelV relativeFrom="margin">
              <wp14:pctHeight>0</wp14:pctHeight>
            </wp14:sizeRelV>
          </wp:anchor>
        </w:drawing>
      </w:r>
      <w:r w:rsidR="00A23DB3">
        <w:t xml:space="preserve">(1) 图 6-1 等的 Rp 有什么作用？实验过程中其值固定不变对实验结果是否有影响？为 什么？ </w:t>
      </w:r>
    </w:p>
    <w:p w14:paraId="032F65DB" w14:textId="3DCED303" w:rsidR="00A23DB3" w:rsidRDefault="00A23DB3" w:rsidP="00811178">
      <w:pPr>
        <w:spacing w:line="276" w:lineRule="auto"/>
        <w:jc w:val="left"/>
      </w:pPr>
      <w:r>
        <w:tab/>
      </w:r>
      <w:r>
        <w:rPr>
          <w:rFonts w:hint="eastAsia"/>
        </w:rPr>
        <w:t>电路中的</w:t>
      </w:r>
      <w:r>
        <w:t>RP称为补偿电阻或平衡电阻, 其相应的选择要保证同相端和反相端的外接电阻相等，使运</w:t>
      </w:r>
      <w:r>
        <w:rPr>
          <w:rFonts w:hint="eastAsia"/>
        </w:rPr>
        <w:t>算</w:t>
      </w:r>
      <w:r>
        <w:t>放</w:t>
      </w:r>
      <w:r>
        <w:rPr>
          <w:rFonts w:hint="eastAsia"/>
        </w:rPr>
        <w:t>大器</w:t>
      </w:r>
      <w:r>
        <w:t>处于对称工作状态，从而消除了运放的输入偏置电流不对称及其漂移的</w:t>
      </w:r>
      <w:r>
        <w:rPr>
          <w:rFonts w:hint="eastAsia"/>
        </w:rPr>
        <w:t>影响</w:t>
      </w:r>
      <w:r>
        <w:t>。</w:t>
      </w:r>
    </w:p>
    <w:p w14:paraId="40297293" w14:textId="1B983BA5" w:rsidR="00A23DB3" w:rsidRDefault="00A23DB3" w:rsidP="00811178">
      <w:pPr>
        <w:spacing w:line="276" w:lineRule="auto"/>
        <w:jc w:val="left"/>
        <w:rPr>
          <w:rFonts w:hint="eastAsia"/>
        </w:rPr>
      </w:pPr>
      <w:r>
        <w:tab/>
      </w:r>
      <w:r>
        <w:rPr>
          <w:rFonts w:hint="eastAsia"/>
        </w:rPr>
        <w:t>对</w:t>
      </w:r>
      <w:proofErr w:type="gramStart"/>
      <w:r>
        <w:rPr>
          <w:rFonts w:hint="eastAsia"/>
        </w:rPr>
        <w:t>理想运</w:t>
      </w:r>
      <w:proofErr w:type="gramEnd"/>
      <w:r>
        <w:rPr>
          <w:rFonts w:hint="eastAsia"/>
        </w:rPr>
        <w:t>放，RP阻值无影响，但在实际实验中，RP固定不变会在改变电路时或输入电流漂移时使运放不处于对称工作状态，从而影响实验结果。</w:t>
      </w:r>
    </w:p>
    <w:p w14:paraId="15DA67E6" w14:textId="1058C9ED" w:rsidR="00811178" w:rsidRDefault="00A23DB3" w:rsidP="009D1B97">
      <w:pPr>
        <w:spacing w:beforeLines="50" w:before="156" w:afterLines="50" w:after="156" w:line="276" w:lineRule="auto"/>
        <w:jc w:val="left"/>
      </w:pPr>
      <w:r>
        <w:t>(2) 有源高通滤波器的图示 6-7 中，类似有源低通滤波器，引入了正反馈，试分析引入正反馈的作用。</w:t>
      </w:r>
    </w:p>
    <w:p w14:paraId="394730CF" w14:textId="3063CB2D" w:rsidR="00A23DB3" w:rsidRPr="00A23DB3" w:rsidRDefault="00A23DB3" w:rsidP="00811178">
      <w:pPr>
        <w:spacing w:line="276" w:lineRule="auto"/>
        <w:jc w:val="left"/>
        <w:rPr>
          <w:rFonts w:hint="eastAsia"/>
          <w:szCs w:val="21"/>
        </w:rPr>
      </w:pPr>
      <w:r>
        <w:lastRenderedPageBreak/>
        <w:tab/>
      </w:r>
      <w:r>
        <w:t>使用正反馈环路后，</w:t>
      </w:r>
      <w:r>
        <w:rPr>
          <w:rFonts w:hint="eastAsia"/>
        </w:rPr>
        <w:t>能增大</w:t>
      </w:r>
      <w:r w:rsidR="009D1B97">
        <w:rPr>
          <w:rFonts w:hint="eastAsia"/>
        </w:rPr>
        <w:t>幅频特性的</w:t>
      </w:r>
      <w:r>
        <w:rPr>
          <w:rFonts w:hint="eastAsia"/>
        </w:rPr>
        <w:t>过渡带</w:t>
      </w:r>
      <w:r w:rsidR="009D1B97">
        <w:rPr>
          <w:rFonts w:hint="eastAsia"/>
        </w:rPr>
        <w:t>衰减斜率，</w:t>
      </w:r>
      <w:r>
        <w:t>提高上界</w:t>
      </w:r>
      <w:proofErr w:type="gramStart"/>
      <w:r>
        <w:t>频</w:t>
      </w:r>
      <w:proofErr w:type="gramEnd"/>
      <w:r>
        <w:t>附近传输系数的模，改善</w:t>
      </w:r>
      <w:r w:rsidR="009D1B97">
        <w:rPr>
          <w:rFonts w:hint="eastAsia"/>
        </w:rPr>
        <w:t>高频滤波电路的</w:t>
      </w:r>
      <w:r>
        <w:t>幅频特性。</w:t>
      </w:r>
    </w:p>
    <w:sectPr w:rsidR="00A23DB3" w:rsidRPr="00A23D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BFA"/>
    <w:rsid w:val="0002671B"/>
    <w:rsid w:val="003822D1"/>
    <w:rsid w:val="00437F97"/>
    <w:rsid w:val="004A5A41"/>
    <w:rsid w:val="00811178"/>
    <w:rsid w:val="008644FA"/>
    <w:rsid w:val="009D1B97"/>
    <w:rsid w:val="00A23DB3"/>
    <w:rsid w:val="00BD10C7"/>
    <w:rsid w:val="00C74073"/>
    <w:rsid w:val="00CA5581"/>
    <w:rsid w:val="00F23BFA"/>
    <w:rsid w:val="00FC7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EA4F3A"/>
  <w15:chartTrackingRefBased/>
  <w15:docId w15:val="{2B335346-4A7B-4ABF-A1D6-4BE52ADD6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A5A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9991">
      <w:bodyDiv w:val="1"/>
      <w:marLeft w:val="0"/>
      <w:marRight w:val="0"/>
      <w:marTop w:val="0"/>
      <w:marBottom w:val="0"/>
      <w:divBdr>
        <w:top w:val="none" w:sz="0" w:space="0" w:color="auto"/>
        <w:left w:val="none" w:sz="0" w:space="0" w:color="auto"/>
        <w:bottom w:val="none" w:sz="0" w:space="0" w:color="auto"/>
        <w:right w:val="none" w:sz="0" w:space="0" w:color="auto"/>
      </w:divBdr>
    </w:div>
    <w:div w:id="214313718">
      <w:bodyDiv w:val="1"/>
      <w:marLeft w:val="0"/>
      <w:marRight w:val="0"/>
      <w:marTop w:val="0"/>
      <w:marBottom w:val="0"/>
      <w:divBdr>
        <w:top w:val="none" w:sz="0" w:space="0" w:color="auto"/>
        <w:left w:val="none" w:sz="0" w:space="0" w:color="auto"/>
        <w:bottom w:val="none" w:sz="0" w:space="0" w:color="auto"/>
        <w:right w:val="none" w:sz="0" w:space="0" w:color="auto"/>
      </w:divBdr>
    </w:div>
    <w:div w:id="566182910">
      <w:bodyDiv w:val="1"/>
      <w:marLeft w:val="0"/>
      <w:marRight w:val="0"/>
      <w:marTop w:val="0"/>
      <w:marBottom w:val="0"/>
      <w:divBdr>
        <w:top w:val="none" w:sz="0" w:space="0" w:color="auto"/>
        <w:left w:val="none" w:sz="0" w:space="0" w:color="auto"/>
        <w:bottom w:val="none" w:sz="0" w:space="0" w:color="auto"/>
        <w:right w:val="none" w:sz="0" w:space="0" w:color="auto"/>
      </w:divBdr>
    </w:div>
    <w:div w:id="637683623">
      <w:bodyDiv w:val="1"/>
      <w:marLeft w:val="0"/>
      <w:marRight w:val="0"/>
      <w:marTop w:val="0"/>
      <w:marBottom w:val="0"/>
      <w:divBdr>
        <w:top w:val="none" w:sz="0" w:space="0" w:color="auto"/>
        <w:left w:val="none" w:sz="0" w:space="0" w:color="auto"/>
        <w:bottom w:val="none" w:sz="0" w:space="0" w:color="auto"/>
        <w:right w:val="none" w:sz="0" w:space="0" w:color="auto"/>
      </w:divBdr>
    </w:div>
    <w:div w:id="1006517878">
      <w:bodyDiv w:val="1"/>
      <w:marLeft w:val="0"/>
      <w:marRight w:val="0"/>
      <w:marTop w:val="0"/>
      <w:marBottom w:val="0"/>
      <w:divBdr>
        <w:top w:val="none" w:sz="0" w:space="0" w:color="auto"/>
        <w:left w:val="none" w:sz="0" w:space="0" w:color="auto"/>
        <w:bottom w:val="none" w:sz="0" w:space="0" w:color="auto"/>
        <w:right w:val="none" w:sz="0" w:space="0" w:color="auto"/>
      </w:divBdr>
    </w:div>
    <w:div w:id="1430933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chart" Target="charts/chart1.xml"/><Relationship Id="rId3" Type="http://schemas.openxmlformats.org/officeDocument/2006/relationships/webSettings" Target="webSettings.xml"/><Relationship Id="rId21" Type="http://schemas.openxmlformats.org/officeDocument/2006/relationships/chart" Target="charts/chart2.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7.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30705\Desktop\&#26032;&#24314;%20Microsoft%20Excel%20&#24037;&#20316;&#34920;%20(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30705\Desktop\&#26032;&#24314;%20Microsoft%20Excel%20&#24037;&#20316;&#34920;%20(3).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低通滤波器幅频特性曲线</a:t>
            </a:r>
          </a:p>
        </c:rich>
      </c:tx>
      <c:layout>
        <c:manualLayout>
          <c:xMode val="edge"/>
          <c:yMode val="edge"/>
          <c:x val="0.26459526044301018"/>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8.9583870395810963E-2"/>
          <c:y val="0.16650481189851271"/>
          <c:w val="0.88729137186357609"/>
          <c:h val="0.60630358705161858"/>
        </c:manualLayout>
      </c:layout>
      <c:scatterChart>
        <c:scatterStyle val="smoothMarker"/>
        <c:varyColors val="0"/>
        <c:ser>
          <c:idx val="0"/>
          <c:order val="0"/>
          <c:tx>
            <c:v>正反馈</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Sheet1!$H$38:$T$38</c:f>
              <c:numCache>
                <c:formatCode>General</c:formatCode>
                <c:ptCount val="13"/>
                <c:pt idx="0">
                  <c:v>1.3010299956639813</c:v>
                </c:pt>
                <c:pt idx="1">
                  <c:v>1.6989700043360187</c:v>
                </c:pt>
                <c:pt idx="2">
                  <c:v>1.7781512503836436</c:v>
                </c:pt>
                <c:pt idx="3">
                  <c:v>1.8450980400142569</c:v>
                </c:pt>
                <c:pt idx="4">
                  <c:v>1.9030899869919435</c:v>
                </c:pt>
                <c:pt idx="5">
                  <c:v>1.954242509439325</c:v>
                </c:pt>
                <c:pt idx="6">
                  <c:v>2</c:v>
                </c:pt>
                <c:pt idx="7">
                  <c:v>2.0413926851582249</c:v>
                </c:pt>
                <c:pt idx="8">
                  <c:v>2.0969100130080562</c:v>
                </c:pt>
                <c:pt idx="9">
                  <c:v>2.1760912590556813</c:v>
                </c:pt>
                <c:pt idx="10">
                  <c:v>2.3010299956639813</c:v>
                </c:pt>
                <c:pt idx="11">
                  <c:v>2.3979400086720375</c:v>
                </c:pt>
                <c:pt idx="12">
                  <c:v>2.4771212547196626</c:v>
                </c:pt>
              </c:numCache>
            </c:numRef>
          </c:xVal>
          <c:yVal>
            <c:numRef>
              <c:f>Sheet1!$H$40:$T$40</c:f>
              <c:numCache>
                <c:formatCode>General</c:formatCode>
                <c:ptCount val="13"/>
                <c:pt idx="0">
                  <c:v>608</c:v>
                </c:pt>
                <c:pt idx="1">
                  <c:v>584</c:v>
                </c:pt>
                <c:pt idx="2">
                  <c:v>536</c:v>
                </c:pt>
                <c:pt idx="3">
                  <c:v>520</c:v>
                </c:pt>
                <c:pt idx="4">
                  <c:v>496</c:v>
                </c:pt>
                <c:pt idx="5">
                  <c:v>472</c:v>
                </c:pt>
                <c:pt idx="6">
                  <c:v>440</c:v>
                </c:pt>
                <c:pt idx="7">
                  <c:v>424</c:v>
                </c:pt>
                <c:pt idx="8">
                  <c:v>376</c:v>
                </c:pt>
                <c:pt idx="9">
                  <c:v>328</c:v>
                </c:pt>
                <c:pt idx="10">
                  <c:v>240</c:v>
                </c:pt>
                <c:pt idx="11">
                  <c:v>176</c:v>
                </c:pt>
                <c:pt idx="12">
                  <c:v>136</c:v>
                </c:pt>
              </c:numCache>
            </c:numRef>
          </c:yVal>
          <c:smooth val="1"/>
          <c:extLst>
            <c:ext xmlns:c16="http://schemas.microsoft.com/office/drawing/2014/chart" uri="{C3380CC4-5D6E-409C-BE32-E72D297353CC}">
              <c16:uniqueId val="{00000000-C629-4E50-AAC7-CF7FB287965F}"/>
            </c:ext>
          </c:extLst>
        </c:ser>
        <c:ser>
          <c:idx val="2"/>
          <c:order val="1"/>
          <c:tx>
            <c:v>无反馈</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Sheet1!$H$41:$T$41</c:f>
              <c:numCache>
                <c:formatCode>General</c:formatCode>
                <c:ptCount val="13"/>
                <c:pt idx="0">
                  <c:v>1.3010299956639813</c:v>
                </c:pt>
                <c:pt idx="1">
                  <c:v>1.4771212547196624</c:v>
                </c:pt>
                <c:pt idx="2">
                  <c:v>1.6020599913279623</c:v>
                </c:pt>
                <c:pt idx="3">
                  <c:v>1.6989700043360187</c:v>
                </c:pt>
                <c:pt idx="4">
                  <c:v>1.7558748556724915</c:v>
                </c:pt>
                <c:pt idx="5">
                  <c:v>1.7781512503836436</c:v>
                </c:pt>
                <c:pt idx="6">
                  <c:v>1.8450980400142569</c:v>
                </c:pt>
                <c:pt idx="7">
                  <c:v>1.9030899869919435</c:v>
                </c:pt>
                <c:pt idx="8">
                  <c:v>2</c:v>
                </c:pt>
                <c:pt idx="9">
                  <c:v>2.0969100130080562</c:v>
                </c:pt>
                <c:pt idx="10">
                  <c:v>2.1760912590556813</c:v>
                </c:pt>
                <c:pt idx="11">
                  <c:v>2.3010299956639813</c:v>
                </c:pt>
                <c:pt idx="12">
                  <c:v>0</c:v>
                </c:pt>
              </c:numCache>
            </c:numRef>
          </c:xVal>
          <c:yVal>
            <c:numRef>
              <c:f>Sheet1!$H$43:$Q$43</c:f>
              <c:numCache>
                <c:formatCode>General</c:formatCode>
                <c:ptCount val="10"/>
                <c:pt idx="0">
                  <c:v>584</c:v>
                </c:pt>
                <c:pt idx="1">
                  <c:v>552</c:v>
                </c:pt>
                <c:pt idx="2">
                  <c:v>512</c:v>
                </c:pt>
                <c:pt idx="3">
                  <c:v>480</c:v>
                </c:pt>
                <c:pt idx="4">
                  <c:v>440</c:v>
                </c:pt>
                <c:pt idx="5">
                  <c:v>424</c:v>
                </c:pt>
                <c:pt idx="6">
                  <c:v>392</c:v>
                </c:pt>
                <c:pt idx="7">
                  <c:v>360</c:v>
                </c:pt>
                <c:pt idx="8">
                  <c:v>312</c:v>
                </c:pt>
                <c:pt idx="9">
                  <c:v>256</c:v>
                </c:pt>
              </c:numCache>
            </c:numRef>
          </c:yVal>
          <c:smooth val="1"/>
          <c:extLst>
            <c:ext xmlns:c16="http://schemas.microsoft.com/office/drawing/2014/chart" uri="{C3380CC4-5D6E-409C-BE32-E72D297353CC}">
              <c16:uniqueId val="{00000001-C629-4E50-AAC7-CF7FB287965F}"/>
            </c:ext>
          </c:extLst>
        </c:ser>
        <c:dLbls>
          <c:showLegendKey val="0"/>
          <c:showVal val="0"/>
          <c:showCatName val="0"/>
          <c:showSerName val="0"/>
          <c:showPercent val="0"/>
          <c:showBubbleSize val="0"/>
        </c:dLbls>
        <c:axId val="1883991247"/>
        <c:axId val="1884005807"/>
      </c:scatterChart>
      <c:valAx>
        <c:axId val="188399124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84005807"/>
        <c:crosses val="autoZero"/>
        <c:crossBetween val="midCat"/>
      </c:valAx>
      <c:valAx>
        <c:axId val="18840058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8399124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高通滤波器幅频特性曲线</a:t>
            </a:r>
          </a:p>
        </c:rich>
      </c:tx>
      <c:layout>
        <c:manualLayout>
          <c:xMode val="edge"/>
          <c:yMode val="edge"/>
          <c:x val="0.26459526044301018"/>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8.9833740850556745E-2"/>
          <c:y val="0.18039370078740158"/>
          <c:w val="0.88729137186357609"/>
          <c:h val="0.60630358705161858"/>
        </c:manualLayout>
      </c:layout>
      <c:scatterChart>
        <c:scatterStyle val="smoothMarker"/>
        <c:varyColors val="0"/>
        <c:ser>
          <c:idx val="0"/>
          <c:order val="0"/>
          <c:tx>
            <c:v>正反馈</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Sheet1!$H$44:$T$44</c:f>
              <c:numCache>
                <c:formatCode>General</c:formatCode>
                <c:ptCount val="13"/>
                <c:pt idx="0">
                  <c:v>3</c:v>
                </c:pt>
                <c:pt idx="1">
                  <c:v>2.9030899869919438</c:v>
                </c:pt>
                <c:pt idx="2">
                  <c:v>2.7781512503836434</c:v>
                </c:pt>
                <c:pt idx="3">
                  <c:v>2.6020599913279625</c:v>
                </c:pt>
                <c:pt idx="4">
                  <c:v>2.4771212547196626</c:v>
                </c:pt>
                <c:pt idx="5">
                  <c:v>2.3979400086720375</c:v>
                </c:pt>
                <c:pt idx="6">
                  <c:v>2.3521825181113627</c:v>
                </c:pt>
                <c:pt idx="7">
                  <c:v>2.3010299956639813</c:v>
                </c:pt>
                <c:pt idx="8">
                  <c:v>2.1760912590556813</c:v>
                </c:pt>
                <c:pt idx="9">
                  <c:v>2</c:v>
                </c:pt>
              </c:numCache>
            </c:numRef>
          </c:xVal>
          <c:yVal>
            <c:numRef>
              <c:f>Sheet1!$H$46:$T$46</c:f>
              <c:numCache>
                <c:formatCode>General</c:formatCode>
                <c:ptCount val="13"/>
                <c:pt idx="0">
                  <c:v>628</c:v>
                </c:pt>
                <c:pt idx="1">
                  <c:v>592</c:v>
                </c:pt>
                <c:pt idx="2">
                  <c:v>584</c:v>
                </c:pt>
                <c:pt idx="3">
                  <c:v>536</c:v>
                </c:pt>
                <c:pt idx="4">
                  <c:v>488</c:v>
                </c:pt>
                <c:pt idx="5">
                  <c:v>456</c:v>
                </c:pt>
                <c:pt idx="6">
                  <c:v>440</c:v>
                </c:pt>
                <c:pt idx="7">
                  <c:v>424</c:v>
                </c:pt>
                <c:pt idx="8">
                  <c:v>392</c:v>
                </c:pt>
                <c:pt idx="9">
                  <c:v>368</c:v>
                </c:pt>
              </c:numCache>
            </c:numRef>
          </c:yVal>
          <c:smooth val="1"/>
          <c:extLst>
            <c:ext xmlns:c16="http://schemas.microsoft.com/office/drawing/2014/chart" uri="{C3380CC4-5D6E-409C-BE32-E72D297353CC}">
              <c16:uniqueId val="{00000000-AAD5-4DAE-84D0-E29DB247E742}"/>
            </c:ext>
          </c:extLst>
        </c:ser>
        <c:dLbls>
          <c:showLegendKey val="0"/>
          <c:showVal val="0"/>
          <c:showCatName val="0"/>
          <c:showSerName val="0"/>
          <c:showPercent val="0"/>
          <c:showBubbleSize val="0"/>
        </c:dLbls>
        <c:axId val="1883991247"/>
        <c:axId val="1884005807"/>
      </c:scatterChart>
      <c:valAx>
        <c:axId val="188399124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84005807"/>
        <c:crosses val="autoZero"/>
        <c:crossBetween val="midCat"/>
      </c:valAx>
      <c:valAx>
        <c:axId val="18840058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8399124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4</Pages>
  <Words>770</Words>
  <Characters>1121</Characters>
  <Application>Microsoft Office Word</Application>
  <DocSecurity>0</DocSecurity>
  <Lines>111</Lines>
  <Paragraphs>95</Paragraphs>
  <ScaleCrop>false</ScaleCrop>
  <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Lu</dc:creator>
  <cp:keywords/>
  <dc:description/>
  <cp:lastModifiedBy>Daniel Lu</cp:lastModifiedBy>
  <cp:revision>4</cp:revision>
  <cp:lastPrinted>2024-04-01T09:52:00Z</cp:lastPrinted>
  <dcterms:created xsi:type="dcterms:W3CDTF">2024-04-01T07:30:00Z</dcterms:created>
  <dcterms:modified xsi:type="dcterms:W3CDTF">2024-04-01T12:48:00Z</dcterms:modified>
</cp:coreProperties>
</file>