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一种电力数据隐性推断多路径识别方法与系统</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否。项目组此前围绕</w:t>
      </w:r>
      <w:r>
        <w:t xml:space="preserve">“</w:t>
      </w:r>
      <w:r>
        <w:t xml:space="preserve">隐性推断源定位</w:t>
      </w:r>
      <w:r>
        <w:t xml:space="preserve">”</w:t>
      </w:r>
      <w:r>
        <w:t xml:space="preserve">（即单条主要推断路径的识别与字段压缩）撰写过论文与专利申请，但本方案所述的可替代性判定、条件化残差补偿、显影机制、锚定多头门控以及多条推断路径的系统性识别与认证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Kolb C, et al. Differentiable Sparsity via D-Gating: Simple and Versatile Structured Penalization. NeurIPS 2025.（可微分结构化稀疏门控方法，本方案中作为可选的字段压缩组件）</w:t>
      </w:r>
    </w:p>
    <w:p>
      <w:pPr>
        <w:pStyle w:val="Compact"/>
        <w:numPr>
          <w:numId w:val="1001"/>
          <w:ilvl w:val="0"/>
        </w:numPr>
      </w:pPr>
      <w:r>
        <w:t xml:space="preserve">Xing Z Y, Wang Z J, Feng J L, et al. MIC-DNN: Data-driven correlation analysis framework for power data. 2025 40th YAC, IEEE, 2025: 2969-2974.（统计关联指标与深度模型结合的电力数据关联验证）</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Srivastava N, et al. Dropout: a simple way to prevent neural networks from overfitting. JMLR, 2014, 15(1): 1929-1958.（随机失活机制，本方案中改造用于候选字段显影）</w:t>
      </w:r>
    </w:p>
    <w:p>
      <w:pPr>
        <w:pStyle w:val="Compact"/>
        <w:numPr>
          <w:numId w:val="1001"/>
          <w:ilvl w:val="0"/>
        </w:numPr>
      </w:pPr>
      <w:r>
        <w:t xml:space="preserve">Tibshirani R. Regression shrinkage and selection via the lasso. JRSS-B, 1996.（L1 稀疏选择）</w:t>
      </w:r>
    </w:p>
    <w:p>
      <w:pPr>
        <w:pStyle w:val="Compact"/>
        <w:numPr>
          <w:numId w:val="1001"/>
          <w:ilvl w:val="0"/>
        </w:numPr>
      </w:pPr>
      <w:r>
        <w:t xml:space="preserve">PJM Interconnection. PJM Data Miner 2 公开数据. https://dataminer2.pjm.com （实施例数据来源）</w:t>
      </w:r>
    </w:p>
    <w:p>
      <w:pPr>
        <w:pStyle w:val="Compact"/>
        <w:numPr>
          <w:numId w:val="1001"/>
          <w:ilvl w:val="0"/>
        </w:numPr>
      </w:pPr>
      <w:r>
        <w:t xml:space="preserve">项目组前期工作：基于多相关性筛选与 L1 门控深度神经网络的电力数据隐性推断源定位方法（主路径定位，本方案的前置基础，非本方案发明点）。</w:t>
      </w:r>
    </w:p>
    <w:p>
      <w:pPr>
        <w:pStyle w:val="FirstParagraph"/>
      </w:pPr>
      <w:r>
        <w:t xml:space="preserve">相同或相似研发方向的研发团队或公司：国内外从事电力数据关联分析、特征选择与可解释机器学习的高校与企业研究团队（如从事智能电网数据分析的科研院所、电力市场数据服务商），以及在通用机器学习领域研究稀疏特征选择与模型解释的团队。目前尚未检索到与本方案</w:t>
      </w:r>
      <w:r>
        <w:t xml:space="preserve">“</w:t>
      </w:r>
      <w:r>
        <w:t xml:space="preserve">固定上下文条件下多条推断路径的系统性识别与认证</w:t>
      </w:r>
      <w:r>
        <w:t xml:space="preserve">”</w:t>
      </w:r>
      <w:r>
        <w:t xml:space="preserve">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一种电力数据隐性推断多路径识别方法与系统</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本发明属于电力系统数据分析技术领域，具体涉及电力运行与市场数据中目标字段隐性推断路径的识别技术，可应用于电力数据关联机理分析、数据价值挖掘、数据分级管理与共享审查等场景。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FirstParagraph"/>
      </w:pPr>
      <w:r>
        <w:t xml:space="preserve">【与本发明创造相关的现有技术内容及其缺点】</w:t>
      </w:r>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复杂的耦合关系。部分有价值的目标字段虽然未直接给出，仍可能由其他字段的组合通过机器学习模型近似恢复，形成区别于显式公式计算的隐性推断。识别</w:t>
      </w:r>
      <w:r>
        <w:t xml:space="preserve">“</w:t>
      </w:r>
      <w:r>
        <w:t xml:space="preserve">哪些字段构成了对目标字段的隐性推断依据</w:t>
      </w:r>
      <w:r>
        <w:t xml:space="preserve">”</w:t>
      </w:r>
      <w:r>
        <w:t xml:space="preserve">，是电力数据关联机理分析、数据分级管理和共享审查等工作的基础问题。</w:t>
      </w:r>
    </w:p>
    <w:p>
      <w:pPr>
        <w:pStyle w:val="BodyText"/>
      </w:pPr>
      <w:r>
        <w:t xml:space="preserve">针对该问题，现有技术的主流做法是</w:t>
      </w:r>
      <w:r>
        <w:rPr>
          <w:b/>
        </w:rPr>
        <w:t xml:space="preserve">基于特征重要性、模型解释或稀疏选择的隐性推断源定位方法</w:t>
      </w:r>
      <w:r>
        <w:t xml:space="preserve">。这类方法先训练从候选字段到目标字段的推断模型，再通过特征权重、梯度贡献、可解释性指标或可训练门控参数判断各输入字段的重要程度：例如在深度神经网络输入端设置可学习门控并施加稀疏惩罚，训练收敛后依据门控大小提取重要字段；或利用 Lasso、树模型重要度排序等手段完成同类筛选。这类方法能够以推断能力为导向去掉冗余，但其分析仍围绕</w:t>
      </w:r>
      <w:r>
        <w:t xml:space="preserve">“</w:t>
      </w:r>
      <w:r>
        <w:t xml:space="preserve">找出一组重要字段</w:t>
      </w:r>
      <w:r>
        <w:t xml:space="preserve">”</w:t>
      </w:r>
      <w:r>
        <w:t xml:space="preserve">展开，目标通常是获得一个全局最小或较小的输入子集，即一条主要推断路径。</w:t>
      </w:r>
    </w:p>
    <w:p>
      <w:pPr>
        <w:pStyle w:val="Heading3"/>
      </w:pPr>
      <w:bookmarkStart w:id="27" w:name="现有技术存在的缺点"/>
      <w:r>
        <w:t xml:space="preserve">2、现有技术存在的缺点</w:t>
      </w:r>
      <w:bookmarkEnd w:id="27"/>
    </w:p>
    <w:p>
      <w:pPr>
        <w:pStyle w:val="FirstParagraph"/>
      </w:pPr>
      <w:r>
        <w:t xml:space="preserve">（1）</w:t>
      </w:r>
      <w:r>
        <w:rPr>
          <w:b/>
        </w:rPr>
        <w:t xml:space="preserve">压缩过程天然丢弃</w:t>
      </w:r>
      <w:r>
        <w:rPr>
          <w:b/>
        </w:rPr>
        <w:t xml:space="preserve">“</w:t>
      </w:r>
      <w:r>
        <w:rPr>
          <w:b/>
        </w:rPr>
        <w:t xml:space="preserve">作用重复</w:t>
      </w:r>
      <w:r>
        <w:rPr>
          <w:b/>
        </w:rPr>
        <w:t xml:space="preserve">”</w:t>
      </w:r>
      <w:r>
        <w:rPr>
          <w:b/>
        </w:rPr>
        <w:t xml:space="preserve">的字段，只能得到一条路径。</w:t>
      </w:r>
      <w:r>
        <w:t xml:space="preserve"> </w:t>
      </w:r>
      <w:r>
        <w:t xml:space="preserve">稀疏选择的优化目标是</w:t>
      </w:r>
      <w:r>
        <w:t xml:space="preserve">“</w:t>
      </w:r>
      <w:r>
        <w:t xml:space="preserve">字段尽可能少、精度尽可能高</w:t>
      </w:r>
      <w:r>
        <w:t xml:space="preserve">”</w:t>
      </w:r>
      <w:r>
        <w:t xml:space="preserve">，当两个或多个字段（组）承载相近的信息时，训练只会保留其中最易利用的一个，其余功能相近的字段被压为零。被压掉不代表没有推断能力——一旦保留下来的字段不可用（例如该字段停止提供、降低精度或延迟发布），被压掉的字段完全可能</w:t>
      </w:r>
      <w:r>
        <w:t xml:space="preserve">“</w:t>
      </w:r>
      <w:r>
        <w:t xml:space="preserve">补位</w:t>
      </w:r>
      <w:r>
        <w:t xml:space="preserve">”</w:t>
      </w:r>
      <w:r>
        <w:t xml:space="preserve">，重新构成对目标字段的推断。现有方法对这一层关系既不建模也不输出。</w:t>
      </w:r>
    </w:p>
    <w:p>
      <w:pPr>
        <w:pStyle w:val="BodyText"/>
      </w:pPr>
      <w:r>
        <w:t xml:space="preserve">（2）</w:t>
      </w:r>
      <w:r>
        <w:rPr>
          <w:b/>
        </w:rPr>
        <w:t xml:space="preserve">一些高贡献字段被系统性忽略。</w:t>
      </w:r>
      <w:r>
        <w:t xml:space="preserve"> </w:t>
      </w:r>
      <w:r>
        <w:t xml:space="preserve">某些字段单独看与目标字段关联不突出，但与特定上下文字段联合时具有很强的补偿作用；还有些字段因与已入选字段部分冗余而在竞争中落选。这两类字段在单条路径的输出中完全不可见，导致对字段间关联结构的刻画不完整。</w:t>
      </w:r>
    </w:p>
    <w:p>
      <w:pPr>
        <w:pStyle w:val="BodyText"/>
      </w:pPr>
      <w:r>
        <w:t xml:space="preserve">（3）</w:t>
      </w:r>
      <w:r>
        <w:rPr>
          <w:b/>
        </w:rPr>
        <w:t xml:space="preserve">无法满足需要穷尽推断路径的应用需求。</w:t>
      </w:r>
      <w:r>
        <w:t xml:space="preserve"> </w:t>
      </w:r>
      <w:r>
        <w:t xml:space="preserve">在数据分级管理、共享审查以及数据安全与隐私保护等场景下，关键问题恰恰不是</w:t>
      </w:r>
      <w:r>
        <w:t xml:space="preserve">“</w:t>
      </w:r>
      <w:r>
        <w:t xml:space="preserve">哪条路径最好</w:t>
      </w:r>
      <w:r>
        <w:t xml:space="preserve">”</w:t>
      </w:r>
      <w:r>
        <w:t xml:space="preserve">，而是</w:t>
      </w:r>
      <w:r>
        <w:t xml:space="preserve">“</w:t>
      </w:r>
      <w:r>
        <w:t xml:space="preserve">从可获得的字段出发，究竟有多少条路径可以恢复目标字段</w:t>
      </w:r>
      <w:r>
        <w:t xml:space="preserve">”</w:t>
      </w:r>
      <w:r>
        <w:t xml:space="preserve">。仅凭一条主要路径制定的字段处置策略（降精度、延迟发布、分级共享等）存在盲区：处置了主要路径中的字段之后，其余字段仍可能组合出等效的推断通道。若为穷尽路径而对字段子集做遍历式搜索，从全字段集合出发逐一删除字段并对每个分支训练验证，其复杂度随字段数呈指数增长（候选子集数量为 2 的字段数次方量级），在几十维以上的真实电力数据上不可实施。</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背景技术中单条路径输出、功能重复字段被丢弃、高贡献字段被忽略、遍历搜索复杂度爆炸等问题，本发明的目的是提供一种电力数据隐性推断多路径识别方法与系统，在可接受的计算代价内，系统性地识别目标字段的多条隐性推断路径：既给出经过压缩认证的主推断路径（含多条互不相交主路径的情形），又对主路径中每一个字段给出</w:t>
      </w:r>
      <w:r>
        <w:t xml:space="preserve">“</w:t>
      </w:r>
      <w:r>
        <w:t xml:space="preserve">删除该字段后，路径外字段中哪些字段组能够补偿其作用</w:t>
      </w:r>
      <w:r>
        <w:t xml:space="preserve">”</w:t>
      </w:r>
      <w:r>
        <w:t xml:space="preserve">的完整清单，并对每一条路径经原始任务独立验证认证，从而为电力数据关联机理分析和字段处置决策提供完备、可复核的依据。</w:t>
      </w:r>
    </w:p>
    <w:p>
      <w:pPr>
        <w:pStyle w:val="Heading3"/>
      </w:pPr>
      <w:bookmarkStart w:id="30" w:name="本发明创造提供的完整技术方案"/>
      <w:r>
        <w:t xml:space="preserve">2. 本发明创造提供的完整技术方案</w:t>
      </w:r>
      <w:bookmarkEnd w:id="30"/>
    </w:p>
    <w:p>
      <w:pPr>
        <w:pStyle w:val="FirstParagraph"/>
      </w:pPr>
      <w:r>
        <w:t xml:space="preserve">本方案的处理对象与符号约定如下。设候选字段全集</w:t>
      </w:r>
      <w:r>
        <w:t xml:space="preserve"> </w:t>
      </w:r>
      <m:oMath>
        <m:r>
          <m:t>U</m:t>
        </m:r>
        <m:r>
          <m:t>=</m:t>
        </m:r>
        <m:r>
          <m:t>{</m:t>
        </m:r>
        <m:sSub>
          <m:e>
            <m:r>
              <m:t>x</m:t>
            </m:r>
          </m:e>
          <m:sub>
            <m:r>
              <m:t>1</m:t>
            </m:r>
          </m:sub>
        </m:sSub>
        <m:r>
          <m:t>,</m:t>
        </m:r>
        <m:r>
          <m:t>…</m:t>
        </m:r>
        <m:r>
          <m:t>,</m:t>
        </m:r>
        <m:sSub>
          <m:e>
            <m:r>
              <m:t>x</m:t>
            </m:r>
          </m:e>
          <m:sub>
            <m:r>
              <m:t>p</m:t>
            </m:r>
          </m:sub>
        </m:sSub>
        <m:r>
          <m:t>}</m:t>
        </m:r>
      </m:oMath>
      <w:r>
        <w:t xml:space="preserve">，目标字段为</w:t>
      </w:r>
      <w:r>
        <w:t xml:space="preserve"> </w:t>
      </w:r>
      <m:oMath>
        <m:r>
          <m:t>Y</m:t>
        </m:r>
      </m:oMath>
      <w:r>
        <w:t xml:space="preserve">，样本为多时刻历史数据。主推断路径记为</w:t>
      </w:r>
      <w:r>
        <w:t xml:space="preserve"> </w:t>
      </w:r>
      <m:oMath>
        <m:r>
          <m:t>P</m:t>
        </m:r>
        <m:r>
          <m:t>⊆</m:t>
        </m:r>
        <m:r>
          <m:t>U</m:t>
        </m:r>
      </m:oMath>
      <w:r>
        <w:t xml:space="preserve">，路径外字段集记为</w:t>
      </w:r>
      <w:r>
        <w:t xml:space="preserve"> </w:t>
      </w:r>
      <m:oMath>
        <m:r>
          <m:t>R</m:t>
        </m:r>
        <m:r>
          <m:t>=</m:t>
        </m:r>
        <m:r>
          <m:t>U</m:t>
        </m:r>
        <m:r>
          <m:t>\</m:t>
        </m:r>
        <m:r>
          <m:t>P</m:t>
        </m:r>
      </m:oMath>
      <w:r>
        <w:t xml:space="preserve">。对主路径中任一字段</w:t>
      </w:r>
      <w:r>
        <w:t xml:space="preserve"> </w:t>
      </w:r>
      <m:oMath>
        <m:sSub>
          <m:e>
            <m:r>
              <m:t>x</m:t>
            </m:r>
          </m:e>
          <m:sub>
            <m:r>
              <m:t>i</m:t>
            </m:r>
          </m:sub>
        </m:sSub>
      </m:oMath>
      <w:r>
        <w:t xml:space="preserve">，其固定上下文记为</w:t>
      </w:r>
      <w:r>
        <w:t xml:space="preserve"> </w:t>
      </w:r>
      <m:oMath>
        <m:sSub>
          <m:e>
            <m:r>
              <m:t>C</m:t>
            </m:r>
          </m:e>
          <m:sub>
            <m:r>
              <m:t>i</m:t>
            </m:r>
          </m:sub>
        </m:sSub>
        <m:r>
          <m:t>=</m:t>
        </m:r>
        <m:r>
          <m:t>P</m:t>
        </m:r>
        <m:r>
          <m:t>\</m:t>
        </m:r>
        <m:r>
          <m:t>{</m:t>
        </m:r>
        <m:sSub>
          <m:e>
            <m:r>
              <m:t>x</m:t>
            </m:r>
          </m:e>
          <m:sub>
            <m:r>
              <m:t>i</m:t>
            </m:r>
          </m:sub>
        </m:sSub>
        <m:r>
          <m:t>}</m:t>
        </m:r>
      </m:oMath>
      <w:r>
        <w:t xml:space="preserve">（即删除</w:t>
      </w:r>
      <w:r>
        <w:t xml:space="preserve"> </w:t>
      </w:r>
      <m:oMath>
        <m:sSub>
          <m:e>
            <m:r>
              <m:t>x</m:t>
            </m:r>
          </m:e>
          <m:sub>
            <m:r>
              <m:t>i</m:t>
            </m:r>
          </m:sub>
        </m:sSub>
      </m:oMath>
      <w:r>
        <w:t xml:space="preserve"> </w:t>
      </w:r>
      <w:r>
        <w:t xml:space="preserve">后主路径剩余字段）。推断精度采用决定系数</w:t>
      </w:r>
      <w:r>
        <w:t xml:space="preserve"> </w:t>
      </w:r>
      <m:oMath>
        <m:sSup>
          <m:e>
            <m:r>
              <m:t>R</m:t>
            </m:r>
          </m:e>
          <m:sup>
            <m:r>
              <m:t>2</m:t>
            </m:r>
          </m:sup>
        </m:sSup>
      </m:oMath>
      <w:r>
        <w:t xml:space="preserve"> </w:t>
      </w:r>
      <w:r>
        <w:t xml:space="preserve">度量，达标阈值记为</w:t>
      </w:r>
      <w:r>
        <w:t xml:space="preserve"> </w:t>
      </w:r>
      <m:oMath>
        <m:r>
          <m:t>τ</m:t>
        </m:r>
      </m:oMath>
      <w:r>
        <w:t xml:space="preserve">。方法整体流程如图 1 所示，由服务器端离线执行，共六个步骤，各步骤之间以标准化接口文件（JSON/CSV）衔接。</w:t>
      </w:r>
    </w:p>
    <w:p>
      <w:pPr>
        <w:pStyle w:val="BodyText"/>
      </w:pPr>
      <w:r>
        <w:rPr>
          <w:b/>
        </w:rPr>
        <w:t xml:space="preserve">步骤一：主路径识别与压缩认证。</w:t>
      </w:r>
    </w:p>
    <w:p>
      <w:pPr>
        <w:pStyle w:val="BodyText"/>
      </w:pPr>
      <w:r>
        <w:t xml:space="preserve">以全字段</w:t>
      </w:r>
      <w:r>
        <w:t xml:space="preserve"> </w:t>
      </w:r>
      <m:oMath>
        <m:r>
          <m:t>U</m:t>
        </m:r>
      </m:oMath>
      <w:r>
        <w:t xml:space="preserve"> </w:t>
      </w:r>
      <w:r>
        <w:t xml:space="preserve">为输入、目标字段</w:t>
      </w:r>
      <w:r>
        <w:t xml:space="preserve"> </w:t>
      </w:r>
      <m:oMath>
        <m:r>
          <m:t>Y</m:t>
        </m:r>
      </m:oMath>
      <w:r>
        <w:t xml:space="preserve"> </w:t>
      </w:r>
      <w:r>
        <w:t xml:space="preserve">为输出，采用任意一种以推断为导向的字段压缩技术（例如输入级 L1 门控深度神经网络、可微分结构化稀疏门控等，本步骤采用现有技术，不作为本发明保护点）获得初始保留字段；随后执行贪心逐字段剪枝——每步尝试删除当前集合中的每个字段并重新训练评估，仅当测试精度不低于阈值才实际删除；最后对最终集合做逐字段阻断验证，即依次删除每个字段确认精度显著下降，证明该集合不可再压缩。输出主路径</w:t>
      </w:r>
      <w:r>
        <w:t xml:space="preserve"> </w:t>
      </w:r>
      <m:oMath>
        <m:r>
          <m:t>P</m:t>
        </m:r>
      </m:oMath>
      <w:r>
        <w:t xml:space="preserve"> </w:t>
      </w:r>
      <w:r>
        <w:t xml:space="preserve">与路径外字段集</w:t>
      </w:r>
      <w:r>
        <w:t xml:space="preserve"> </w:t>
      </w:r>
      <m:oMath>
        <m:r>
          <m:t>R</m:t>
        </m:r>
      </m:oMath>
      <w:r>
        <w:t xml:space="preserve">。</w:t>
      </w:r>
    </w:p>
    <w:p>
      <w:pPr>
        <w:pStyle w:val="BodyText"/>
      </w:pPr>
      <w:r>
        <w:rPr>
          <w:b/>
        </w:rPr>
        <w:t xml:space="preserve">步骤二：可替代性三重预检、多主路径判定与主路径再剪枝。</w:t>
      </w:r>
    </w:p>
    <w:p>
      <w:pPr>
        <w:pStyle w:val="BodyText"/>
      </w:pPr>
      <w:r>
        <w:t xml:space="preserve">对主路径中每个字段</w:t>
      </w:r>
      <w:r>
        <w:t xml:space="preserve"> </w:t>
      </w:r>
      <m:oMath>
        <m:sSub>
          <m:e>
            <m:r>
              <m:t>x</m:t>
            </m:r>
          </m:e>
          <m:sub>
            <m:r>
              <m:t>i</m:t>
            </m:r>
          </m:sub>
        </m:sSub>
      </m:oMath>
      <w:r>
        <w:t xml:space="preserve">，分别以三种输入训练普通深度神经网络并在留出测试集上评估：①</w:t>
      </w:r>
      <w:r>
        <w:t xml:space="preserve"> </w:t>
      </w:r>
      <m:oMath>
        <m:sSub>
          <m:e>
            <m:r>
              <m:t>C</m:t>
            </m:r>
          </m:e>
          <m:sub>
            <m:r>
              <m:t>i</m:t>
            </m:r>
          </m:sub>
        </m:sSub>
        <m:r>
          <m:t>→</m:t>
        </m:r>
        <m:r>
          <m:t>Y</m:t>
        </m:r>
      </m:oMath>
      <w:r>
        <w:t xml:space="preserve">；②</w:t>
      </w:r>
      <w:r>
        <w:t xml:space="preserve"> </w:t>
      </w:r>
      <m:oMath>
        <m:sSub>
          <m:e>
            <m:r>
              <m:t>C</m:t>
            </m:r>
          </m:e>
          <m:sub>
            <m:r>
              <m:t>i</m:t>
            </m:r>
          </m:sub>
        </m:sSub>
        <m:r>
          <m:t>∪</m:t>
        </m:r>
        <m:r>
          <m:t>R</m:t>
        </m:r>
        <m:r>
          <m:t>→</m:t>
        </m:r>
        <m:r>
          <m:t>Y</m:t>
        </m:r>
      </m:oMath>
      <w:r>
        <w:t xml:space="preserve">；③</w:t>
      </w:r>
      <w:r>
        <w:t xml:space="preserve"> </w:t>
      </w:r>
      <m:oMath>
        <m:r>
          <m:t>R</m:t>
        </m:r>
        <m:r>
          <m:t>→</m:t>
        </m:r>
        <m:r>
          <m:t>Y</m:t>
        </m:r>
      </m:oMath>
      <w:r>
        <w:t xml:space="preserve">（该项与</w:t>
      </w:r>
      <w:r>
        <w:t xml:space="preserve"> </w:t>
      </w:r>
      <m:oMath>
        <m:sSub>
          <m:e>
            <m:r>
              <m:t>x</m:t>
            </m:r>
          </m:e>
          <m:sub>
            <m:r>
              <m:t>i</m:t>
            </m:r>
          </m:sub>
        </m:sSub>
      </m:oMath>
      <w:r>
        <w:t xml:space="preserve"> </w:t>
      </w:r>
      <w:r>
        <w:t xml:space="preserve">无关，全局只需训练一次）。按以下规则判定：</w:t>
      </w:r>
    </w:p>
    <w:p>
      <w:pPr>
        <w:pStyle w:val="Compact"/>
        <w:numPr>
          <w:numId w:val="1002"/>
          <w:ilvl w:val="0"/>
        </w:numPr>
      </w:pPr>
      <w:r>
        <w:t xml:space="preserve">若</w:t>
      </w:r>
      <w:r>
        <w:t xml:space="preserve"> </w:t>
      </w:r>
      <m:oMath>
        <m:sSup>
          <m:e>
            <m:r>
              <m:t>R</m:t>
            </m:r>
          </m:e>
          <m:sup>
            <m:r>
              <m:t>2</m:t>
            </m:r>
          </m:sup>
        </m:sSup>
        <m:r>
          <m:t>(</m:t>
        </m:r>
        <m:r>
          <m:t>R</m:t>
        </m:r>
        <m:r>
          <m:t>)</m:t>
        </m:r>
        <m:r>
          <m:t>≥</m:t>
        </m:r>
        <m:r>
          <m:t>τ</m:t>
        </m:r>
      </m:oMath>
      <w:r>
        <w:t xml:space="preserve">：说明路径外字段单独即可恢复目标字段，即存在与当前主路径完全不相交的另一条独立推断路径。此时将</w:t>
      </w:r>
      <w:r>
        <w:t xml:space="preserve"> </w:t>
      </w:r>
      <m:oMath>
        <m:r>
          <m:t>R</m:t>
        </m:r>
      </m:oMath>
      <w:r>
        <w:t xml:space="preserve"> </w:t>
      </w:r>
      <w:r>
        <w:t xml:space="preserve">作为新的字段全集，递归执行步骤一，得到第二条主路径，依此类推，直至剩余字段单独建模不再达标。由此，本方法天然覆盖</w:t>
      </w:r>
      <w:r>
        <w:t xml:space="preserve">“</w:t>
      </w:r>
      <w:r>
        <w:t xml:space="preserve">多条互不相交主路径</w:t>
      </w:r>
      <w:r>
        <w:t xml:space="preserve">”</w:t>
      </w:r>
      <w:r>
        <w:t xml:space="preserve">的情形，输出主路径集合而非单条路径；</w:t>
      </w:r>
    </w:p>
    <w:p>
      <w:pPr>
        <w:pStyle w:val="Compact"/>
        <w:numPr>
          <w:numId w:val="1002"/>
          <w:ilvl w:val="0"/>
        </w:numPr>
      </w:pPr>
      <w:r>
        <w:t xml:space="preserve">若</w:t>
      </w:r>
      <w:r>
        <w:t xml:space="preserve"> </w:t>
      </w:r>
      <m:oMath>
        <m:sSup>
          <m:e>
            <m:r>
              <m:t>R</m:t>
            </m:r>
          </m:e>
          <m:sup>
            <m:r>
              <m:t>2</m:t>
            </m:r>
          </m:sup>
        </m:sSup>
        <m:r>
          <m:t>(</m:t>
        </m:r>
        <m:sSub>
          <m:e>
            <m:r>
              <m:t>C</m:t>
            </m:r>
          </m:e>
          <m:sub>
            <m:r>
              <m:t>i</m:t>
            </m:r>
          </m:sub>
        </m:sSub>
        <m:r>
          <m:t>)</m:t>
        </m:r>
        <m:r>
          <m:t>≥</m:t>
        </m:r>
        <m:r>
          <m:t>τ</m:t>
        </m:r>
      </m:oMath>
      <w:r>
        <w:t xml:space="preserve">：说明</w:t>
      </w:r>
      <w:r>
        <w:t xml:space="preserve"> </w:t>
      </w:r>
      <m:oMath>
        <m:sSub>
          <m:e>
            <m:r>
              <m:t>x</m:t>
            </m:r>
          </m:e>
          <m:sub>
            <m:r>
              <m:t>i</m:t>
            </m:r>
          </m:sub>
        </m:sSub>
      </m:oMath>
      <w:r>
        <w:t xml:space="preserve"> </w:t>
      </w:r>
      <w:r>
        <w:t xml:space="preserve">在当前主路径中冗余，主路径尚未剪枝干净，转入累计再剪枝；</w:t>
      </w:r>
    </w:p>
    <w:p>
      <w:pPr>
        <w:pStyle w:val="Compact"/>
        <w:numPr>
          <w:numId w:val="1002"/>
          <w:ilvl w:val="0"/>
        </w:numPr>
      </w:pPr>
      <w:r>
        <w:t xml:space="preserve">若</w:t>
      </w:r>
      <w:r>
        <w:t xml:space="preserve"> </w:t>
      </w:r>
      <m:oMath>
        <m:sSup>
          <m:e>
            <m:r>
              <m:t>R</m:t>
            </m:r>
          </m:e>
          <m:sup>
            <m:r>
              <m:t>2</m:t>
            </m:r>
          </m:sup>
        </m:sSup>
        <m:r>
          <m:t>(</m:t>
        </m:r>
        <m:sSub>
          <m:e>
            <m:r>
              <m:t>C</m:t>
            </m:r>
          </m:e>
          <m:sub>
            <m:r>
              <m:t>i</m:t>
            </m:r>
          </m:sub>
        </m:sSub>
        <m:r>
          <m:t>∪</m:t>
        </m:r>
        <m:r>
          <m:t>R</m:t>
        </m:r>
        <m:r>
          <m:t>)</m:t>
        </m:r>
        <m:r>
          <m:t>&lt;</m:t>
        </m:r>
        <m:r>
          <m:t>τ</m:t>
        </m:r>
      </m:oMath>
      <w:r>
        <w:t xml:space="preserve">：说明即使把路径外全部字段都补进来也无法恢复</w:t>
      </w:r>
      <w:r>
        <w:t xml:space="preserve"> </w:t>
      </w:r>
      <m:oMath>
        <m:sSub>
          <m:e>
            <m:r>
              <m:t>x</m:t>
            </m:r>
          </m:e>
          <m:sub>
            <m:r>
              <m:t>i</m:t>
            </m:r>
          </m:sub>
        </m:sSub>
      </m:oMath>
      <w:r>
        <w:t xml:space="preserve"> </w:t>
      </w:r>
      <w:r>
        <w:t xml:space="preserve">的作用，</w:t>
      </w:r>
      <m:oMath>
        <m:sSub>
          <m:e>
            <m:r>
              <m:t>x</m:t>
            </m:r>
          </m:e>
          <m:sub>
            <m:r>
              <m:t>i</m:t>
            </m:r>
          </m:sub>
        </m:sSub>
      </m:oMath>
      <w:r>
        <w:t xml:space="preserve"> </w:t>
      </w:r>
      <w:r>
        <w:t xml:space="preserve">为当前字段全集下的不可替代字段，无需继续为其寻找补偿字段组；</w:t>
      </w:r>
    </w:p>
    <w:p>
      <w:pPr>
        <w:pStyle w:val="Compact"/>
        <w:numPr>
          <w:numId w:val="1002"/>
          <w:ilvl w:val="0"/>
        </w:numPr>
      </w:pPr>
      <w:r>
        <w:t xml:space="preserve">若</w:t>
      </w:r>
      <w:r>
        <w:t xml:space="preserve"> </w:t>
      </w:r>
      <m:oMath>
        <m:sSup>
          <m:e>
            <m:r>
              <m:t>R</m:t>
            </m:r>
          </m:e>
          <m:sup>
            <m:r>
              <m:t>2</m:t>
            </m:r>
          </m:sup>
        </m:sSup>
        <m:r>
          <m:t>(</m:t>
        </m:r>
        <m:sSub>
          <m:e>
            <m:r>
              <m:t>C</m:t>
            </m:r>
          </m:e>
          <m:sub>
            <m:r>
              <m:t>i</m:t>
            </m:r>
          </m:sub>
        </m:sSub>
        <m:r>
          <m:t>)</m:t>
        </m:r>
        <m:r>
          <m:t>&lt;</m:t>
        </m:r>
        <m:r>
          <m:t>τ</m:t>
        </m:r>
      </m:oMath>
      <w:r>
        <w:t xml:space="preserve"> </w:t>
      </w:r>
      <w:r>
        <w:t xml:space="preserve">且</w:t>
      </w:r>
      <w:r>
        <w:t xml:space="preserve"> </w:t>
      </w:r>
      <m:oMath>
        <m:sSup>
          <m:e>
            <m:r>
              <m:t>R</m:t>
            </m:r>
          </m:e>
          <m:sup>
            <m:r>
              <m:t>2</m:t>
            </m:r>
          </m:sup>
        </m:sSup>
        <m:r>
          <m:t>(</m:t>
        </m:r>
        <m:sSub>
          <m:e>
            <m:r>
              <m:t>C</m:t>
            </m:r>
          </m:e>
          <m:sub>
            <m:r>
              <m:t>i</m:t>
            </m:r>
          </m:sub>
        </m:sSub>
        <m:r>
          <m:t>∪</m:t>
        </m:r>
        <m:r>
          <m:t>R</m:t>
        </m:r>
        <m:r>
          <m:t>)</m:t>
        </m:r>
        <m:r>
          <m:t>≥</m:t>
        </m:r>
        <m:r>
          <m:t>τ</m:t>
        </m:r>
      </m:oMath>
      <w:r>
        <w:t xml:space="preserve"> </w:t>
      </w:r>
      <w:r>
        <w:t xml:space="preserve">且</w:t>
      </w:r>
      <w:r>
        <w:t xml:space="preserve"> </w:t>
      </w:r>
      <m:oMath>
        <m:sSup>
          <m:e>
            <m:r>
              <m:t>R</m:t>
            </m:r>
          </m:e>
          <m:sup>
            <m:r>
              <m:t>2</m:t>
            </m:r>
          </m:sup>
        </m:sSup>
        <m:r>
          <m:t>(</m:t>
        </m:r>
        <m:r>
          <m:t>R</m:t>
        </m:r>
        <m:r>
          <m:t>)</m:t>
        </m:r>
        <m:r>
          <m:t>&lt;</m:t>
        </m:r>
        <m:r>
          <m:t>τ</m:t>
        </m:r>
      </m:oMath>
      <w:r>
        <w:t xml:space="preserve">：</w:t>
      </w:r>
      <m:oMath>
        <m:sSub>
          <m:e>
            <m:r>
              <m:t>x</m:t>
            </m:r>
          </m:e>
          <m:sub>
            <m:r>
              <m:t>i</m:t>
            </m:r>
          </m:sub>
        </m:sSub>
      </m:oMath>
      <w:r>
        <w:t xml:space="preserve"> </w:t>
      </w:r>
      <w:r>
        <w:t xml:space="preserve">为</w:t>
      </w:r>
      <w:r>
        <w:rPr>
          <w:b/>
        </w:rPr>
        <w:t xml:space="preserve">条件可替代字段</w:t>
      </w:r>
      <w:r>
        <w:t xml:space="preserve">，即路径外字段不能单独成路，但能在保留上下文</w:t>
      </w:r>
      <w:r>
        <w:t xml:space="preserve"> </w:t>
      </w:r>
      <m:oMath>
        <m:sSub>
          <m:e>
            <m:r>
              <m:t>C</m:t>
            </m:r>
          </m:e>
          <m:sub>
            <m:r>
              <m:t>i</m:t>
            </m:r>
          </m:sub>
        </m:sSub>
      </m:oMath>
      <w:r>
        <w:t xml:space="preserve"> </w:t>
      </w:r>
      <w:r>
        <w:t xml:space="preserve">的条件下补偿</w:t>
      </w:r>
      <w:r>
        <w:t xml:space="preserve"> </w:t>
      </w:r>
      <m:oMath>
        <m:sSub>
          <m:e>
            <m:r>
              <m:t>x</m:t>
            </m:r>
          </m:e>
          <m:sub>
            <m:r>
              <m:t>i</m:t>
            </m:r>
          </m:sub>
        </m:sSub>
      </m:oMath>
      <w:r>
        <w:t xml:space="preserve">，进入步骤三至步骤六的补偿路径挖掘。</w:t>
      </w:r>
    </w:p>
    <w:p>
      <w:pPr>
        <w:pStyle w:val="FirstParagraph"/>
      </w:pPr>
      <w:r>
        <w:t xml:space="preserve">对冗余字段按</w:t>
      </w:r>
      <w:r>
        <w:t xml:space="preserve"> </w:t>
      </w:r>
      <m:oMath>
        <m:sSup>
          <m:e>
            <m:r>
              <m:t>R</m:t>
            </m:r>
          </m:e>
          <m:sup>
            <m:r>
              <m:t>2</m:t>
            </m:r>
          </m:sup>
        </m:sSup>
        <m:r>
          <m:t>(</m:t>
        </m:r>
        <m:sSub>
          <m:e>
            <m:r>
              <m:t>C</m:t>
            </m:r>
          </m:e>
          <m:sub>
            <m:r>
              <m:t>i</m:t>
            </m:r>
          </m:sub>
        </m:sSub>
        <m:r>
          <m:t>)</m:t>
        </m:r>
      </m:oMath>
      <w:r>
        <w:t xml:space="preserve"> </w:t>
      </w:r>
      <w:r>
        <w:t xml:space="preserve">从高到低累计尝试删除，每删一个字段即以剩余子集重新训练验证，精度仍达标才确认删除，首次跌破阈值即停止；再剪枝后</w:t>
      </w:r>
      <w:r>
        <w:t xml:space="preserve"> </w:t>
      </w:r>
      <m:oMath>
        <m:r>
          <m:t>P</m:t>
        </m:r>
      </m:oMath>
      <w:r>
        <w:t xml:space="preserve">、</w:t>
      </w:r>
      <m:oMath>
        <m:sSub>
          <m:e>
            <m:r>
              <m:t>C</m:t>
            </m:r>
          </m:e>
          <m:sub>
            <m:r>
              <m:t>i</m:t>
            </m:r>
          </m:sub>
        </m:sSub>
      </m:oMath>
      <w:r>
        <w:t xml:space="preserve">、</w:t>
      </w:r>
      <m:oMath>
        <m:r>
          <m:t>R</m:t>
        </m:r>
      </m:oMath>
      <w:r>
        <w:t xml:space="preserve"> </w:t>
      </w:r>
      <w:r>
        <w:t xml:space="preserve">均发生变化，故重新执行本步骤三重预检，直至不再出现冗余字段。该步骤保证后续所有条件化分析建立在一条真正无冗余的主路径之上。</w:t>
      </w:r>
    </w:p>
    <w:p>
      <w:pPr>
        <w:pStyle w:val="BodyText"/>
      </w:pPr>
      <w:r>
        <w:rPr>
          <w:b/>
        </w:rPr>
        <w:t xml:space="preserve">步骤三：条件化折外残差生成。</w:t>
      </w:r>
    </w:p>
    <w:p>
      <w:pPr>
        <w:pStyle w:val="BodyText"/>
      </w:pPr>
      <w:r>
        <w:t xml:space="preserve">对每个条件可替代字段</w:t>
      </w:r>
      <w:r>
        <w:t xml:space="preserve"> </w:t>
      </w:r>
      <m:oMath>
        <m:sSub>
          <m:e>
            <m:r>
              <m:t>x</m:t>
            </m:r>
          </m:e>
          <m:sub>
            <m:r>
              <m:t>i</m:t>
            </m:r>
          </m:sub>
        </m:sSub>
      </m:oMath>
      <w:r>
        <w:t xml:space="preserve">，构造</w:t>
      </w:r>
      <w:r>
        <w:t xml:space="preserve">“</w:t>
      </w:r>
      <w:r>
        <w:t xml:space="preserve">删除</w:t>
      </w:r>
      <w:r>
        <w:t xml:space="preserve"> </w:t>
      </w:r>
      <m:oMath>
        <m:sSub>
          <m:e>
            <m:r>
              <m:t>x</m:t>
            </m:r>
          </m:e>
          <m:sub>
            <m:r>
              <m:t>i</m:t>
            </m:r>
          </m:sub>
        </m:sSub>
      </m:oMath>
      <w:r>
        <w:t xml:space="preserve"> </w:t>
      </w:r>
      <w:r>
        <w:t xml:space="preserve">后的信息缺口</w:t>
      </w:r>
      <w:r>
        <w:t xml:space="preserve">”</w:t>
      </w:r>
      <w:r>
        <w:t xml:space="preserve">作为后续补偿学习的目标。将训练集划分为 K 折，对每一折以其余各折训练基座模型</w:t>
      </w:r>
      <w:r>
        <w:t xml:space="preserve"> </w:t>
      </w:r>
      <m:oMath>
        <m:sSub>
          <m:e>
            <m:r>
              <m:t>f</m:t>
            </m:r>
          </m:e>
          <m:sub>
            <m:r>
              <m:t>C</m:t>
            </m:r>
          </m:sub>
        </m:sSub>
        <m:r>
          <m:t>:</m:t>
        </m:r>
        <m:sSub>
          <m:e>
            <m:r>
              <m:t>x</m:t>
            </m:r>
          </m:e>
          <m:sub>
            <m:sSub>
              <m:e>
                <m:r>
                  <m:t>C</m:t>
                </m:r>
              </m:e>
              <m:sub>
                <m:r>
                  <m:t>i</m:t>
                </m:r>
              </m:sub>
            </m:sSub>
          </m:sub>
        </m:sSub>
        <m:r>
          <m:t>→</m:t>
        </m:r>
        <m:r>
          <m:t>y</m:t>
        </m:r>
      </m:oMath>
      <w:r>
        <w:t xml:space="preserve">，并对该折样本产生预测，使每个样本的预测均来自未见过该样本的模型（折外预测，out-of-fold）。折外残差定义为</w:t>
      </w:r>
    </w:p>
    <w:p>
      <w:pPr>
        <w:pStyle w:val="BodyText"/>
      </w:pPr>
      <m:oMathPara>
        <m:oMathParaPr>
          <m:jc m:val="center"/>
        </m:oMathParaPr>
        <m:oMath>
          <m:sSub>
            <m:e>
              <m:r>
                <m:t>e</m:t>
              </m:r>
            </m:e>
            <m:sub>
              <m:r>
                <m:t>i</m:t>
              </m:r>
            </m:sub>
          </m:sSub>
          <m:r>
            <m:t>=</m:t>
          </m:r>
          <m:r>
            <m:t>y</m:t>
          </m:r>
          <m:r>
            <m:t>−</m:t>
          </m:r>
          <m:sSubSup>
            <m:e>
              <m:acc>
                <m:accPr>
                  <m:chr m:val="̂"/>
                </m:accPr>
                <m:e>
                  <m:r>
                    <m:t>y</m:t>
                  </m:r>
                </m:e>
              </m:acc>
            </m:e>
            <m:sub>
              <m:r>
                <m:t>C</m:t>
              </m:r>
            </m:sub>
            <m:sup>
              <m:r>
                <m:rPr>
                  <m:sty m:val="p"/>
                </m:rPr>
                <m:t>o</m:t>
              </m:r>
              <m:r>
                <m:rPr>
                  <m:sty m:val="p"/>
                </m:rPr>
                <m:t>o</m:t>
              </m:r>
              <m:r>
                <m:rPr>
                  <m:sty m:val="p"/>
                </m:rPr>
                <m:t>f</m:t>
              </m:r>
            </m:sup>
          </m:sSubSup>
        </m:oMath>
      </m:oMathPara>
    </w:p>
    <w:p>
      <w:pPr>
        <w:pStyle w:val="FirstParagraph"/>
      </w:pPr>
      <w:r>
        <w:t xml:space="preserve">之所以必须采用折外方式而不是</w:t>
      </w:r>
      <w:r>
        <w:t xml:space="preserve">“</w:t>
      </w:r>
      <w:r>
        <w:t xml:space="preserve">同一份数据先训练后回代</w:t>
      </w:r>
      <w:r>
        <w:t xml:space="preserve">”</w:t>
      </w:r>
      <w:r>
        <w:t xml:space="preserve">，是因为回代残差混入了基座模型对训练样本的记忆性拟合，会系统性低估信息缺口。对残差按其标准差归一化后作为步骤四、五的回归目标；同时计算缺口能量</w:t>
      </w:r>
    </w:p>
    <w:p>
      <w:pPr>
        <w:pStyle w:val="BodyText"/>
      </w:pPr>
      <m:oMathPara>
        <m:oMathParaPr>
          <m:jc m:val="center"/>
        </m:oMathParaPr>
        <m:oMath>
          <m:sSub>
            <m:e>
              <m:r>
                <m:rPr>
                  <m:sty m:val="p"/>
                </m:rPr>
                <m:t>G</m:t>
              </m:r>
              <m:r>
                <m:rPr>
                  <m:sty m:val="p"/>
                </m:rPr>
                <m:t>a</m:t>
              </m:r>
              <m:r>
                <m:rPr>
                  <m:sty m:val="p"/>
                </m:rPr>
                <m:t>p</m:t>
              </m:r>
            </m:e>
            <m:sub>
              <m:r>
                <m:t>i</m:t>
              </m:r>
            </m:sub>
          </m:sSub>
          <m:r>
            <m:t>=</m:t>
          </m:r>
          <m:r>
            <m:rPr>
              <m:sty m:val="p"/>
            </m:rPr>
            <m:t>V</m:t>
          </m:r>
          <m:r>
            <m:rPr>
              <m:sty m:val="p"/>
            </m:rPr>
            <m:t>a</m:t>
          </m:r>
          <m:r>
            <m:rPr>
              <m:sty m:val="p"/>
            </m:rPr>
            <m:t>r</m:t>
          </m:r>
          <m:r>
            <m:t>(</m:t>
          </m:r>
          <m:sSub>
            <m:e>
              <m:r>
                <m:t>e</m:t>
              </m:r>
            </m:e>
            <m:sub>
              <m:r>
                <m:t>i</m:t>
              </m:r>
            </m:sub>
          </m:sSub>
          <m:r>
            <m:t>)</m:t>
          </m:r>
          <m:r>
            <m:t>/</m:t>
          </m:r>
          <m:r>
            <m:rPr>
              <m:sty m:val="p"/>
            </m:rPr>
            <m:t>V</m:t>
          </m:r>
          <m:r>
            <m:rPr>
              <m:sty m:val="p"/>
            </m:rPr>
            <m:t>a</m:t>
          </m:r>
          <m:r>
            <m:rPr>
              <m:sty m:val="p"/>
            </m:rPr>
            <m:t>r</m:t>
          </m:r>
          <m:r>
            <m:t>(</m:t>
          </m:r>
          <m:r>
            <m:t>y</m:t>
          </m:r>
          <m:r>
            <m:t>)</m:t>
          </m:r>
        </m:oMath>
      </m:oMathPara>
    </w:p>
    <w:p>
      <w:pPr>
        <w:pStyle w:val="FirstParagraph"/>
      </w:pPr>
      <w:r>
        <w:t xml:space="preserve">即删除</w:t>
      </w:r>
      <w:r>
        <w:t xml:space="preserve"> </w:t>
      </w:r>
      <m:oMath>
        <m:sSub>
          <m:e>
            <m:r>
              <m:t>x</m:t>
            </m:r>
          </m:e>
          <m:sub>
            <m:r>
              <m:t>i</m:t>
            </m:r>
          </m:sub>
        </m:sSub>
      </m:oMath>
      <w:r>
        <w:t xml:space="preserve"> </w:t>
      </w:r>
      <w:r>
        <w:t xml:space="preserve">后目标方差中失去解释的占比，作为该字段信息贡献与补偿难度的量化指标。</w:t>
      </w:r>
    </w:p>
    <w:p>
      <w:pPr>
        <w:pStyle w:val="BodyText"/>
      </w:pPr>
      <w:r>
        <w:rPr>
          <w:b/>
        </w:rPr>
        <w:t xml:space="preserve">步骤四：条件化残差补偿显影。</w:t>
      </w:r>
    </w:p>
    <w:p>
      <w:pPr>
        <w:pStyle w:val="BodyText"/>
      </w:pPr>
      <w:r>
        <w:t xml:space="preserve">构建残差补偿网络</w:t>
      </w:r>
    </w:p>
    <w:p>
      <w:pPr>
        <w:pStyle w:val="BodyText"/>
      </w:pPr>
      <m:oMathPara>
        <m:oMathParaPr>
          <m:jc m:val="center"/>
        </m:oMathParaPr>
        <m:oMath>
          <m:sSub>
            <m:e>
              <m:acc>
                <m:accPr>
                  <m:chr m:val="̂"/>
                </m:accPr>
                <m:e>
                  <m:acc>
                    <m:accPr>
                      <m:chr m:val="̃"/>
                    </m:accPr>
                    <m:e>
                      <m:r>
                        <m:t>e</m:t>
                      </m:r>
                    </m:e>
                  </m:acc>
                </m:e>
              </m:acc>
            </m:e>
            <m:sub>
              <m:r>
                <m:t>i</m:t>
              </m:r>
            </m:sub>
          </m:sSub>
          <m:r>
            <m:t>=</m:t>
          </m:r>
          <m:sSub>
            <m:e>
              <m:r>
                <m:t>h</m:t>
              </m:r>
            </m:e>
            <m:sub>
              <m:r>
                <m:t>θ</m:t>
              </m:r>
            </m:sub>
          </m:sSub>
          <m:r>
            <m:t>(</m:t>
          </m:r>
          <m:sSub>
            <m:e>
              <m:r>
                <m:t>x</m:t>
              </m:r>
            </m:e>
            <m:sub>
              <m:sSub>
                <m:e>
                  <m:r>
                    <m:t>C</m:t>
                  </m:r>
                </m:e>
                <m:sub>
                  <m:r>
                    <m:t>i</m:t>
                  </m:r>
                </m:sub>
              </m:sSub>
            </m:sub>
          </m:sSub>
          <m:r>
            <m:t>,</m:t>
          </m:r>
          <m:r>
            <m:t> </m:t>
          </m:r>
          <m:r>
            <m:t>d</m:t>
          </m:r>
          <m:r>
            <m:t>⊙</m:t>
          </m:r>
          <m:r>
            <m:t>g</m:t>
          </m:r>
          <m:r>
            <m:t>⊙</m:t>
          </m:r>
          <m:sSub>
            <m:e>
              <m:r>
                <m:t>x</m:t>
              </m:r>
            </m:e>
            <m:sub>
              <m:r>
                <m:t>R</m:t>
              </m:r>
            </m:sub>
          </m:sSub>
          <m:r>
            <m:t>)</m:t>
          </m:r>
        </m:oMath>
      </m:oMathPara>
    </w:p>
    <w:p>
      <w:pPr>
        <w:pStyle w:val="FirstParagraph"/>
      </w:pPr>
      <w:r>
        <w:t xml:space="preserve">其中上下文</w:t>
      </w:r>
      <w:r>
        <w:t xml:space="preserve"> </w:t>
      </w:r>
      <m:oMath>
        <m:sSub>
          <m:e>
            <m:r>
              <m:t>x</m:t>
            </m:r>
          </m:e>
          <m:sub>
            <m:sSub>
              <m:e>
                <m:r>
                  <m:t>C</m:t>
                </m:r>
              </m:e>
              <m:sub>
                <m:r>
                  <m:t>i</m:t>
                </m:r>
              </m:sub>
            </m:sSub>
          </m:sub>
        </m:sSub>
      </m:oMath>
      <w:r>
        <w:t xml:space="preserve"> </w:t>
      </w:r>
      <w:r>
        <w:t xml:space="preserve">直通网络、不加门控与失活；</w:t>
      </w:r>
      <m:oMath>
        <m:r>
          <m:t>g</m:t>
        </m:r>
      </m:oMath>
      <w:r>
        <w:t xml:space="preserve"> </w:t>
      </w:r>
      <w:r>
        <w:t xml:space="preserve">为仅作用于路径外字段的可学习门控向量；</w:t>
      </w:r>
      <m:oMath>
        <m:r>
          <m:t>d</m:t>
        </m:r>
      </m:oMath>
      <w:r>
        <w:t xml:space="preserve"> </w:t>
      </w:r>
      <w:r>
        <w:t xml:space="preserve">为训练期以概率</w:t>
      </w:r>
      <w:r>
        <w:t xml:space="preserve"> </w:t>
      </w:r>
      <m:oMath>
        <m:sSub>
          <m:e>
            <m:r>
              <m:t>p</m:t>
            </m:r>
          </m:e>
          <m:sub>
            <m:r>
              <m:rPr>
                <m:sty m:val="p"/>
              </m:rPr>
              <m:t>d</m:t>
            </m:r>
            <m:r>
              <m:rPr>
                <m:sty m:val="p"/>
              </m:rPr>
              <m:t>r</m:t>
            </m:r>
            <m:r>
              <m:rPr>
                <m:sty m:val="p"/>
              </m:rPr>
              <m:t>o</m:t>
            </m:r>
            <m:r>
              <m:rPr>
                <m:sty m:val="p"/>
              </m:rPr>
              <m:t>p</m:t>
            </m:r>
          </m:sub>
        </m:sSub>
      </m:oMath>
      <w:r>
        <w:t xml:space="preserve"> </w:t>
      </w:r>
      <w:r>
        <w:t xml:space="preserve">施加在门控通道上的随机失活掩码；</w:t>
      </w:r>
      <m:oMath>
        <m:r>
          <m:t>⊙</m:t>
        </m:r>
      </m:oMath>
      <w:r>
        <w:t xml:space="preserve"> </w:t>
      </w:r>
      <w:r>
        <w:t xml:space="preserve">为逐元素相乘。损失函数为残差回归误差加上强度为</w:t>
      </w:r>
      <w:r>
        <w:t xml:space="preserve"> </w:t>
      </w:r>
      <m:oMath>
        <m:sSub>
          <m:e>
            <m:r>
              <m:t>λ</m:t>
            </m:r>
          </m:e>
          <m:sub>
            <m:r>
              <m:rPr>
                <m:sty m:val="p"/>
              </m:rPr>
              <m:t>w</m:t>
            </m:r>
            <m:r>
              <m:rPr>
                <m:sty m:val="p"/>
              </m:rPr>
              <m:t>e</m:t>
            </m:r>
            <m:r>
              <m:rPr>
                <m:sty m:val="p"/>
              </m:rPr>
              <m:t>a</m:t>
            </m:r>
            <m:r>
              <m:rPr>
                <m:sty m:val="p"/>
              </m:rPr>
              <m:t>k</m:t>
            </m:r>
          </m:sub>
        </m:sSub>
      </m:oMath>
      <w:r>
        <w:t xml:space="preserve"> </w:t>
      </w:r>
      <w:r>
        <w:t xml:space="preserve">的弱稀疏惩罚，</w:t>
      </w:r>
      <m:oMath>
        <m:sSub>
          <m:e>
            <m:r>
              <m:t>λ</m:t>
            </m:r>
          </m:e>
          <m:sub>
            <m:r>
              <m:rPr>
                <m:sty m:val="p"/>
              </m:rPr>
              <m:t>w</m:t>
            </m:r>
            <m:r>
              <m:rPr>
                <m:sty m:val="p"/>
              </m:rPr>
              <m:t>e</m:t>
            </m:r>
            <m:r>
              <m:rPr>
                <m:sty m:val="p"/>
              </m:rPr>
              <m:t>a</m:t>
            </m:r>
            <m:r>
              <m:rPr>
                <m:sty m:val="p"/>
              </m:rPr>
              <m:t>k</m:t>
            </m:r>
          </m:sub>
        </m:sSub>
      </m:oMath>
      <w:r>
        <w:t xml:space="preserve"> </w:t>
      </w:r>
      <w:r>
        <w:t xml:space="preserve">取值远小于常规特征选择用途（可低至其万分之一量级）。</w:t>
      </w:r>
    </w:p>
    <w:p>
      <w:pPr>
        <w:pStyle w:val="BodyText"/>
      </w:pPr>
      <w:r>
        <w:t xml:space="preserve">本步骤有三个关键设计。其一，回归目标是标准化折外残差而不是目标字段本身：与上下文冗余的字段无法降低残差误差，因而得不到门控权重，从机制上排除了</w:t>
      </w:r>
      <w:r>
        <w:t xml:space="preserve">“</w:t>
      </w:r>
      <w:r>
        <w:t xml:space="preserve">与</w:t>
      </w:r>
      <w:r>
        <w:t xml:space="preserve"> </w:t>
      </w:r>
      <m:oMath>
        <m:r>
          <m:t>Y</m:t>
        </m:r>
      </m:oMath>
      <w:r>
        <w:t xml:space="preserve"> </w:t>
      </w:r>
      <w:r>
        <w:t xml:space="preserve">泛泛相关但并不补偿缺口</w:t>
      </w:r>
      <w:r>
        <w:t xml:space="preserve">”</w:t>
      </w:r>
      <w:r>
        <w:t xml:space="preserve">的假入选。其二，补偿网络显式接收上下文输入：缺口与上下文可能存在交互（例如目标中含</w:t>
      </w:r>
      <w:r>
        <w:t xml:space="preserve"> </w:t>
      </w:r>
      <m:oMath>
        <m:sSub>
          <m:e>
            <m:r>
              <m:t>x</m:t>
            </m:r>
          </m:e>
          <m:sub>
            <m:r>
              <m:t>i</m:t>
            </m:r>
          </m:sub>
        </m:sSub>
        <m:r>
          <m:t>⋅</m:t>
        </m:r>
        <m:sSub>
          <m:e>
            <m:r>
              <m:t>x</m:t>
            </m:r>
          </m:e>
          <m:sub>
            <m:r>
              <m:t>2</m:t>
            </m:r>
          </m:sub>
        </m:sSub>
      </m:oMath>
      <w:r>
        <w:t xml:space="preserve"> </w:t>
      </w:r>
      <w:r>
        <w:t xml:space="preserve">形式的乘性项时，补偿字段必须与上下文字段</w:t>
      </w:r>
      <w:r>
        <w:t xml:space="preserve"> </w:t>
      </w:r>
      <m:oMath>
        <m:sSub>
          <m:e>
            <m:r>
              <m:t>x</m:t>
            </m:r>
          </m:e>
          <m:sub>
            <m:r>
              <m:t>2</m:t>
            </m:r>
          </m:sub>
        </m:sSub>
      </m:oMath>
      <w:r>
        <w:t xml:space="preserve"> </w:t>
      </w:r>
      <w:r>
        <w:t xml:space="preserve">协同起效），只有看到</w:t>
      </w:r>
      <w:r>
        <w:t xml:space="preserve"> </w:t>
      </w:r>
      <m:oMath>
        <m:sSub>
          <m:e>
            <m:r>
              <m:t>C</m:t>
            </m:r>
          </m:e>
          <m:sub>
            <m:r>
              <m:t>i</m:t>
            </m:r>
          </m:sub>
        </m:sSub>
      </m:oMath>
      <w:r>
        <w:t xml:space="preserve"> </w:t>
      </w:r>
      <w:r>
        <w:t xml:space="preserve">才能学到这种条件化补偿。其三，弱稀疏与门控随机失活组合：若用强稀疏，训练会把补偿任务全部集中到最易学习的单一字段上（赢者通吃），其余同样有效的字段被压灭；随机失活使任一候选字段在训练中随机不可用，模型被迫把补偿能力冗余地分布到所有真实有效的字段上，从而将它们整体</w:t>
      </w:r>
      <w:r>
        <w:t xml:space="preserve">“</w:t>
      </w:r>
      <w:r>
        <w:t xml:space="preserve">显影</w:t>
      </w:r>
      <w:r>
        <w:t xml:space="preserve">”</w:t>
      </w:r>
      <w:r>
        <w:t xml:space="preserve">出来。</w:t>
      </w:r>
    </w:p>
    <w:p>
      <w:pPr>
        <w:pStyle w:val="BodyText"/>
      </w:pPr>
      <w:r>
        <w:t xml:space="preserve">训练收敛后，对每个候选字段计算门控幅值得分与遮蔽影响度得分（将该字段输入通道置零后验证误差的增幅），二者加权求和得到综合得分，结合逐步压缩验证确定活跃候选集</w:t>
      </w:r>
      <w:r>
        <w:t xml:space="preserve"> </w:t>
      </w:r>
      <m:oMath>
        <m:r>
          <m:t>A</m:t>
        </m:r>
        <m:r>
          <m:t>⊆</m:t>
        </m:r>
        <m:r>
          <m:t>R</m:t>
        </m:r>
      </m:oMath>
      <w:r>
        <w:t xml:space="preserve">。实施中对稀疏强度与失活概率做小规模网格扫描择优。</w:t>
      </w:r>
    </w:p>
    <w:p>
      <w:pPr>
        <w:pStyle w:val="BodyText"/>
      </w:pPr>
      <w:r>
        <w:rPr>
          <w:b/>
        </w:rPr>
        <w:t xml:space="preserve">步骤五：锚定多头残差补偿门控。</w:t>
      </w:r>
    </w:p>
    <w:p>
      <w:pPr>
        <w:pStyle w:val="BodyText"/>
      </w:pPr>
      <w:r>
        <w:t xml:space="preserve">设</w:t>
      </w:r>
      <w:r>
        <w:t xml:space="preserve"> </w:t>
      </w:r>
      <m:oMath>
        <m:r>
          <m:t>A</m:t>
        </m:r>
        <m:r>
          <m:t>=</m:t>
        </m:r>
        <m:r>
          <m:t>{</m:t>
        </m:r>
        <m:sSub>
          <m:e>
            <m:r>
              <m:t>a</m:t>
            </m:r>
          </m:e>
          <m:sub>
            <m:r>
              <m:t>1</m:t>
            </m:r>
          </m:sub>
        </m:sSub>
        <m:r>
          <m:t>,</m:t>
        </m:r>
        <m:r>
          <m:t>…</m:t>
        </m:r>
        <m:r>
          <m:t>,</m:t>
        </m:r>
        <m:sSub>
          <m:e>
            <m:r>
              <m:t>a</m:t>
            </m:r>
          </m:e>
          <m:sub>
            <m:r>
              <m:t>K</m:t>
            </m:r>
          </m:sub>
        </m:sSub>
        <m:r>
          <m:t>}</m:t>
        </m:r>
      </m:oMath>
      <w:r>
        <w:t xml:space="preserve">，构建</w:t>
      </w:r>
      <w:r>
        <w:t xml:space="preserve"> </w:t>
      </w:r>
      <m:oMath>
        <m:r>
          <m:t>K</m:t>
        </m:r>
      </m:oMath>
      <w:r>
        <w:t xml:space="preserve"> </w:t>
      </w:r>
      <w:r>
        <w:t xml:space="preserve">个门控头。各头共享条件化残差补偿主干网络与训练过程，但持有独立门控向量</w:t>
      </w:r>
      <w:r>
        <w:t xml:space="preserve"> </w:t>
      </w:r>
      <m:oMath>
        <m:sSup>
          <m:e>
            <m:r>
              <m:t>z</m:t>
            </m:r>
          </m:e>
          <m:sup>
            <m:r>
              <m:t>(</m:t>
            </m:r>
            <m:r>
              <m:t>k</m:t>
            </m:r>
            <m:r>
              <m:t>)</m:t>
            </m:r>
          </m:sup>
        </m:sSup>
      </m:oMath>
      <w:r>
        <w:t xml:space="preserve">，并施加锚定约束：第</w:t>
      </w:r>
      <w:r>
        <w:t xml:space="preserve"> </w:t>
      </w:r>
      <m:oMath>
        <m:r>
          <m:t>k</m:t>
        </m:r>
      </m:oMath>
      <w:r>
        <w:t xml:space="preserve"> </w:t>
      </w:r>
      <w:r>
        <w:t xml:space="preserve">个头中锚字段</w:t>
      </w:r>
      <w:r>
        <w:t xml:space="preserve"> </w:t>
      </w:r>
      <m:oMath>
        <m:sSub>
          <m:e>
            <m:r>
              <m:t>a</m:t>
            </m:r>
          </m:e>
          <m:sub>
            <m:r>
              <m:t>k</m:t>
            </m:r>
          </m:sub>
        </m:sSub>
      </m:oMath>
      <w:r>
        <w:t xml:space="preserve"> </w:t>
      </w:r>
      <w:r>
        <w:t xml:space="preserve">的门控恒置 1、不参与学习、不受稀疏惩罚，其余候选字段门控经稀疏正则学习。训练后第</w:t>
      </w:r>
      <w:r>
        <w:t xml:space="preserve"> </w:t>
      </w:r>
      <m:oMath>
        <m:r>
          <m:t>k</m:t>
        </m:r>
      </m:oMath>
      <w:r>
        <w:t xml:space="preserve"> </w:t>
      </w:r>
      <w:r>
        <w:t xml:space="preserve">个头按相对激活阈值输出候选补偿字段组</w:t>
      </w:r>
    </w:p>
    <w:p>
      <w:pPr>
        <w:pStyle w:val="BodyText"/>
      </w:pPr>
      <m:oMathPara>
        <m:oMathParaPr>
          <m:jc m:val="center"/>
        </m:oMathParaPr>
        <m:oMath>
          <m:sSub>
            <m:e>
              <m:r>
                <m:t>Q</m:t>
              </m:r>
            </m:e>
            <m:sub>
              <m:r>
                <m:t>k</m:t>
              </m:r>
            </m:sub>
          </m:sSub>
          <m:r>
            <m:t>=</m:t>
          </m:r>
          <m:r>
            <m:t>{</m:t>
          </m:r>
          <m:sSub>
            <m:e>
              <m:r>
                <m:t>a</m:t>
              </m:r>
            </m:e>
            <m:sub>
              <m:r>
                <m:t>k</m:t>
              </m:r>
            </m:sub>
          </m:sSub>
          <m:r>
            <m:t>}</m:t>
          </m:r>
          <m:r>
            <m:t>∪</m:t>
          </m:r>
          <m:r>
            <m:t>{</m:t>
          </m:r>
          <m:sSub>
            <m:e>
              <m:r>
                <m:t>r</m:t>
              </m:r>
            </m:e>
            <m:sub>
              <m:r>
                <m:t>j</m:t>
              </m:r>
            </m:sub>
          </m:sSub>
          <m:r>
            <m:t>:</m:t>
          </m:r>
          <m:r>
            <m:t> </m:t>
          </m:r>
          <m:r>
            <m:t>|</m:t>
          </m:r>
          <m:sSubSup>
            <m:e>
              <m:r>
                <m:t>z</m:t>
              </m:r>
            </m:e>
            <m:sub>
              <m:r>
                <m:t>j</m:t>
              </m:r>
            </m:sub>
            <m:sup>
              <m:r>
                <m:t>(</m:t>
              </m:r>
              <m:r>
                <m:t>k</m:t>
              </m:r>
              <m:r>
                <m:t>)</m:t>
              </m:r>
            </m:sup>
          </m:sSubSup>
          <m:r>
            <m:t>|</m:t>
          </m:r>
          <m:r>
            <m:t>≥</m:t>
          </m:r>
          <m:r>
            <m:t>ρ</m:t>
          </m:r>
          <m:r>
            <m:t>⋅</m:t>
          </m:r>
          <m:limLow>
            <m:e>
              <m:r>
                <m:rPr>
                  <m:nor/>
                  <m:sty m:val="p"/>
                </m:rPr>
                <m:t>max</m:t>
              </m:r>
            </m:e>
            <m:lim>
              <m:r>
                <m:t>j</m:t>
              </m:r>
            </m:lim>
          </m:limLow>
          <m:r>
            <m:t>|</m:t>
          </m:r>
          <m:sSubSup>
            <m:e>
              <m:r>
                <m:t>z</m:t>
              </m:r>
            </m:e>
            <m:sub>
              <m:r>
                <m:t>j</m:t>
              </m:r>
            </m:sub>
            <m:sup>
              <m:r>
                <m:t>(</m:t>
              </m:r>
              <m:r>
                <m:t>k</m:t>
              </m:r>
              <m:r>
                <m:t>)</m:t>
              </m:r>
            </m:sup>
          </m:sSubSup>
          <m:r>
            <m:t>|</m:t>
          </m:r>
          <m:r>
            <m:t>}</m:t>
          </m:r>
        </m:oMath>
      </m:oMathPara>
    </w:p>
    <w:p>
      <w:pPr>
        <w:pStyle w:val="FirstParagraph"/>
      </w:pPr>
      <w:r>
        <w:t xml:space="preserve">设计原理：若并联多个无约束门控头，各头面对完全相同的优化问题，会坍缩到同一个最易组合；锚定约束把每个头的问题改写为</w:t>
      </w:r>
      <w:r>
        <w:t xml:space="preserve">“</w:t>
      </w:r>
      <w:r>
        <w:t xml:space="preserve">给定锚字段必须在场，寻找与其配合补偿缺口的最小同伴集合</w:t>
      </w:r>
      <w:r>
        <w:t xml:space="preserve">”</w:t>
      </w:r>
      <w:r>
        <w:t xml:space="preserve">，各头从不同起点展开，天然产生多样化的候选组。头间不设互斥约束，允许候选组部分重叠——被多个候选组共享的字段经事后共现统计识别为</w:t>
      </w:r>
      <w:r>
        <w:rPr>
          <w:b/>
        </w:rPr>
        <w:t xml:space="preserve">枢纽字段</w:t>
      </w:r>
      <w:r>
        <w:t xml:space="preserve">，即多条补偿路径的公共构件。各头的候选池默认取活跃集</w:t>
      </w:r>
      <w:r>
        <w:t xml:space="preserve"> </w:t>
      </w:r>
      <m:oMath>
        <m:r>
          <m:t>A</m:t>
        </m:r>
      </m:oMath>
      <w:r>
        <w:t xml:space="preserve">，也可扩展为全体路径外字段</w:t>
      </w:r>
      <w:r>
        <w:t xml:space="preserve"> </w:t>
      </w:r>
      <m:oMath>
        <m:r>
          <m:t>R</m:t>
        </m:r>
      </m:oMath>
      <w:r>
        <w:t xml:space="preserve">，用于召回单独影响度低、联合价值高的字段。</w:t>
      </w:r>
    </w:p>
    <w:p>
      <w:pPr>
        <w:pStyle w:val="BodyText"/>
      </w:pPr>
      <w:r>
        <w:rPr>
          <w:b/>
        </w:rPr>
        <w:t xml:space="preserve">步骤六：候选组任务级认证、去冗余与结果读出。</w:t>
      </w:r>
    </w:p>
    <w:p>
      <w:pPr>
        <w:pStyle w:val="BodyText"/>
      </w:pPr>
      <w:r>
        <w:t xml:space="preserve">候选组只是残差模型内部的产物，最终结论必须回到原始任务。对每个去重后的候选组</w:t>
      </w:r>
      <w:r>
        <w:t xml:space="preserve"> </w:t>
      </w:r>
      <m:oMath>
        <m:sSub>
          <m:e>
            <m:r>
              <m:t>Q</m:t>
            </m:r>
          </m:e>
          <m:sub>
            <m:r>
              <m:t>k</m:t>
            </m:r>
          </m:sub>
        </m:sSub>
      </m:oMath>
      <w:r>
        <w:t xml:space="preserve">，脱离残差模型，以普通深度神经网络在</w:t>
      </w:r>
      <w:r>
        <w:t xml:space="preserve"> </w:t>
      </w:r>
      <m:oMath>
        <m:sSub>
          <m:e>
            <m:r>
              <m:t>C</m:t>
            </m:r>
          </m:e>
          <m:sub>
            <m:r>
              <m:t>i</m:t>
            </m:r>
          </m:sub>
        </m:sSub>
        <m:r>
          <m:t>∪</m:t>
        </m:r>
        <m:sSub>
          <m:e>
            <m:r>
              <m:t>Q</m:t>
            </m:r>
          </m:e>
          <m:sub>
            <m:r>
              <m:t>k</m:t>
            </m:r>
          </m:sub>
        </m:sSub>
        <m:r>
          <m:t>→</m:t>
        </m:r>
        <m:r>
          <m:t>Y</m:t>
        </m:r>
      </m:oMath>
      <w:r>
        <w:t xml:space="preserve"> </w:t>
      </w:r>
      <w:r>
        <w:t xml:space="preserve">上独立训练，并在与步骤一、二相同的留出测试集上评估；当且仅当</w:t>
      </w:r>
      <w:r>
        <w:t xml:space="preserve"> </w:t>
      </w:r>
      <m:oMath>
        <m:sSup>
          <m:e>
            <m:r>
              <m:t>R</m:t>
            </m:r>
          </m:e>
          <m:sup>
            <m:r>
              <m:t>2</m:t>
            </m:r>
          </m:sup>
        </m:sSup>
        <m:r>
          <m:t>(</m:t>
        </m:r>
        <m:sSub>
          <m:e>
            <m:r>
              <m:t>C</m:t>
            </m:r>
          </m:e>
          <m:sub>
            <m:r>
              <m:t>i</m:t>
            </m:r>
          </m:sub>
        </m:sSub>
        <m:r>
          <m:t>∪</m:t>
        </m:r>
        <m:sSub>
          <m:e>
            <m:r>
              <m:t>Q</m:t>
            </m:r>
          </m:e>
          <m:sub>
            <m:r>
              <m:t>k</m:t>
            </m:r>
          </m:sub>
        </m:sSub>
        <m:r>
          <m:t>)</m:t>
        </m:r>
        <m:r>
          <m:t>≥</m:t>
        </m:r>
        <m:r>
          <m:t>τ</m:t>
        </m:r>
      </m:oMath>
      <w:r>
        <w:t xml:space="preserve"> </w:t>
      </w:r>
      <w:r>
        <w:t xml:space="preserve">时认证为有效补偿字段组。随后做局部去冗余：逐字段消融，若删除某字段后精度仍达标则该字段冗余、从组中删除，迭代至不可再删，得到极小有效补偿组。</w:t>
      </w:r>
    </w:p>
    <w:p>
      <w:pPr>
        <w:pStyle w:val="BodyText"/>
      </w:pPr>
      <w:r>
        <w:t xml:space="preserve">最终输出目标字段的多路径画像：主路径集合及其精度；每个主路径字段的可替代性类别；条件可替代字段的缺口能量；经认证的极小有效补偿组清单、最小补偿组规模与最佳精度；按跨组共现频次排序的枢纽字段。上述结果可直接转化为字段级处置建议：对某主路径字段实施处置后，其每一个有效补偿组中至少需有一个字段被同步处置，优先处置枢纽字段可用最少的调整覆盖最多的路径。</w:t>
      </w:r>
    </w:p>
    <w:p>
      <w:pPr>
        <w:pStyle w:val="BodyText"/>
      </w:pPr>
      <w:r>
        <w:rPr>
          <w:b/>
        </w:rPr>
        <w:t xml:space="preserve">系统构成</w:t>
      </w:r>
      <w:r>
        <w:t xml:space="preserve">（如图 2 所示）：一种电力数据隐性推断多路径识别系统，包括依次衔接的数据接入与预处理模块（样本整理、标准化与数据集划分）、主路径识别模块（执行步骤一）、可替代性预检模块（执行步骤二）、残差接口模块（执行步骤三）、补偿显影模块（执行步骤四）、锚定多头挖掘模块（执行步骤五）、认证与读出模块（执行步骤六），以及将多路径画像转换为字段级处置建议的结果应用模块。各模块以标准化接口文件解耦，任一模块可独立复算或替换实现。</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w:t>
      </w:r>
      <w:r>
        <w:rPr>
          <w:b/>
        </w:rPr>
        <w:t xml:space="preserve">多路径识别的总体流程框架（核心保护点）</w:t>
      </w:r>
      <w:r>
        <w:t xml:space="preserve">：由</w:t>
      </w:r>
      <w:r>
        <w:t xml:space="preserve">“</w:t>
      </w:r>
      <w:r>
        <w:t xml:space="preserve">主路径识别与压缩认证 → 可替代性三重预检与多主路径递归判定 → 条件化折外残差生成 → 弱稀疏加门控随机失活的候选显影 → 锚定多头门控挖掘候选组 → 回归原始任务的认证与去冗余</w:t>
      </w:r>
      <w:r>
        <w:t xml:space="preserve">”</w:t>
      </w:r>
      <w:r>
        <w:t xml:space="preserve">构成的完整方法流程，以及对应的系统模块划分。</w:t>
      </w:r>
    </w:p>
    <w:p>
      <w:pPr>
        <w:pStyle w:val="BodyText"/>
      </w:pPr>
      <w:r>
        <w:t xml:space="preserve">（2）</w:t>
      </w:r>
      <w:r>
        <w:rPr>
          <w:b/>
        </w:rPr>
        <w:t xml:space="preserve">可替代性三重预检判定规则</w:t>
      </w:r>
      <w:r>
        <w:t xml:space="preserve">：以</w:t>
      </w:r>
      <w:r>
        <w:t xml:space="preserve"> </w:t>
      </w:r>
      <m:oMath>
        <m:sSub>
          <m:e>
            <m:r>
              <m:t>C</m:t>
            </m:r>
          </m:e>
          <m:sub>
            <m:r>
              <m:t>i</m:t>
            </m:r>
          </m:sub>
        </m:sSub>
      </m:oMath>
      <w:r>
        <w:t xml:space="preserve">、</w:t>
      </w:r>
      <m:oMath>
        <m:sSub>
          <m:e>
            <m:r>
              <m:t>C</m:t>
            </m:r>
          </m:e>
          <m:sub>
            <m:r>
              <m:t>i</m:t>
            </m:r>
          </m:sub>
        </m:sSub>
        <m:r>
          <m:t>∪</m:t>
        </m:r>
        <m:r>
          <m:t>R</m:t>
        </m:r>
      </m:oMath>
      <w:r>
        <w:t xml:space="preserve">、</w:t>
      </w:r>
      <m:oMath>
        <m:r>
          <m:t>R</m:t>
        </m:r>
      </m:oMath>
      <w:r>
        <w:t xml:space="preserve"> </w:t>
      </w:r>
      <w:r>
        <w:t xml:space="preserve">三个子集模型的达标情况将主路径字段划分为冗余、不可替代、条件可替代三类，并在</w:t>
      </w:r>
      <w:r>
        <w:t xml:space="preserve"> </w:t>
      </w:r>
      <m:oMath>
        <m:r>
          <m:t>R</m:t>
        </m:r>
      </m:oMath>
      <w:r>
        <w:t xml:space="preserve"> </w:t>
      </w:r>
      <w:r>
        <w:t xml:space="preserve">单独达标时递归识别互不相交的多条主路径；配套的冗余字段累计再剪枝与重检机制。</w:t>
      </w:r>
    </w:p>
    <w:p>
      <w:pPr>
        <w:pStyle w:val="BodyText"/>
      </w:pPr>
      <w:r>
        <w:t xml:space="preserve">（3）</w:t>
      </w:r>
      <w:r>
        <w:rPr>
          <w:b/>
        </w:rPr>
        <w:t xml:space="preserve">条件化折外残差作为补偿学习目标</w:t>
      </w:r>
      <w:r>
        <w:t xml:space="preserve">：以固定上下文的折外预测残差精确定义</w:t>
      </w:r>
      <w:r>
        <w:t xml:space="preserve">“</w:t>
      </w:r>
      <w:r>
        <w:t xml:space="preserve">删除字段后的信息缺口</w:t>
      </w:r>
      <w:r>
        <w:t xml:space="preserve">”</w:t>
      </w:r>
      <w:r>
        <w:t xml:space="preserve">，补偿网络以上下文与路径外字段共同为输入拟合标准化残差，并以缺口能量量化字段贡献。该设计是排除冗余假入选、捕捉交互型补偿关系的关键。</w:t>
      </w:r>
    </w:p>
    <w:p>
      <w:pPr>
        <w:pStyle w:val="BodyText"/>
      </w:pPr>
      <w:r>
        <w:t xml:space="preserve">（4）</w:t>
      </w:r>
      <w:r>
        <w:rPr>
          <w:b/>
        </w:rPr>
        <w:t xml:space="preserve">“</w:t>
      </w:r>
      <w:r>
        <w:rPr>
          <w:b/>
        </w:rPr>
        <w:t xml:space="preserve">弱稀疏 + 门控随机失活</w:t>
      </w:r>
      <w:r>
        <w:rPr>
          <w:b/>
        </w:rPr>
        <w:t xml:space="preserve">”</w:t>
      </w:r>
      <w:r>
        <w:rPr>
          <w:b/>
        </w:rPr>
        <w:t xml:space="preserve">的显影机制</w:t>
      </w:r>
      <w:r>
        <w:t xml:space="preserve">：仅对路径外字段门控通道施加随机失活、采用弱稀疏强度训练，配合门控幅值与遮蔽影响度双指标评分提取活跃候选集，防止赢者通吃导致的路径漏报。</w:t>
      </w:r>
    </w:p>
    <w:p>
      <w:pPr>
        <w:pStyle w:val="BodyText"/>
      </w:pPr>
      <w:r>
        <w:t xml:space="preserve">（5）</w:t>
      </w:r>
      <w:r>
        <w:rPr>
          <w:b/>
        </w:rPr>
        <w:t xml:space="preserve">锚定多头门控结构</w:t>
      </w:r>
      <w:r>
        <w:t xml:space="preserve">：每个活跃候选字段作为一个头的锚、锚字段门控强制置一且不受稀疏惩罚，各头共享主干并行训练、输出允许重叠的多个候选组，以及基于跨组共现统计的枢纽字段读出方式。</w:t>
      </w:r>
    </w:p>
    <w:p>
      <w:pPr>
        <w:pStyle w:val="BodyText"/>
      </w:pPr>
      <w:r>
        <w:t xml:space="preserve">（6）</w:t>
      </w:r>
      <w:r>
        <w:rPr>
          <w:b/>
        </w:rPr>
        <w:t xml:space="preserve">任务级认证闭环</w:t>
      </w:r>
      <w:r>
        <w:t xml:space="preserve">：候选组必须以独立重训模型在原始任务上按统一阈值认证，并经逐字段消融得到极小有效补偿组。</w:t>
      </w:r>
    </w:p>
    <w:p>
      <w:pPr>
        <w:pStyle w:val="Heading2"/>
      </w:pPr>
      <w:bookmarkStart w:id="32" w:name="五本发明创造的优点和效果"/>
      <w:r>
        <w:t xml:space="preserve">五、本发明创造的优点和效果</w:t>
      </w:r>
      <w:bookmarkEnd w:id="32"/>
    </w:p>
    <w:p>
      <w:pPr>
        <w:pStyle w:val="FirstParagraph"/>
      </w:pPr>
      <w:r>
        <w:t xml:space="preserve">【与现有技术相比所具有的实质性特点与有益效果】</w:t>
      </w:r>
    </w:p>
    <w:p>
      <w:pPr>
        <w:pStyle w:val="BodyText"/>
      </w:pPr>
      <w:r>
        <w:t xml:space="preserve">（1）</w:t>
      </w:r>
      <w:r>
        <w:rPr>
          <w:b/>
        </w:rPr>
        <w:t xml:space="preserve">相比以特征选择为代表的推断源定位技术，能够找到多得多的推断路径。</w:t>
      </w:r>
      <w:r>
        <w:t xml:space="preserve"> </w:t>
      </w:r>
      <w:r>
        <w:t xml:space="preserve">现有稀疏选择类方法输出一条主要路径，功能重复的字段被压掉、与上下文联合才起效的字段被忽略；本发明在同一框架内输出主路径集合（含互不相交多主路径情形）、每个主路径字段的全部经认证补偿字段组以及跨路径的枢纽字段。以实施例为证：单路径方法对目标字段只给出 9 至 11 个字段的一条路径，本发明在此基础上仅针对其中一个字段就挖掘并认证出数十个候选补偿组（去重后 64 个，其中通过认证者构成有效路径清单），并发现了</w:t>
      </w:r>
      <w:r>
        <w:t xml:space="preserve">“</w:t>
      </w:r>
      <w:r>
        <w:t xml:space="preserve">曾在主路径压缩中被当作冗余剪除的字段仍能与他字段组合恢复目标推断</w:t>
      </w:r>
      <w:r>
        <w:t xml:space="preserve">”</w:t>
      </w:r>
      <w:r>
        <w:t xml:space="preserve">这类单路径方法完全不可见的关联结构。</w:t>
      </w:r>
    </w:p>
    <w:p>
      <w:pPr>
        <w:pStyle w:val="BodyText"/>
      </w:pPr>
      <w:r>
        <w:t xml:space="preserve">（2）</w:t>
      </w:r>
      <w:r>
        <w:rPr>
          <w:b/>
        </w:rPr>
        <w:t xml:space="preserve">相比对字段子集的遍历式搜索，计算复杂度从指数级降为多项式级，且几乎不遗漏。</w:t>
      </w:r>
      <w:r>
        <w:t xml:space="preserve"> </w:t>
      </w:r>
      <w:r>
        <w:t xml:space="preserve">若从全字段集合出发、每步删除一个字段、对每个仍达标的分支继续展开以枚举全部最小有效子集，需要训练验证的子集数量随字段数呈指数增长（2 的字段数次方量级），几十维数据即不可实施。本发明将搜索结构化为：压缩得主路径（常数次门控训练加平方量级剪枝）、每字段三次预检、K 折残差生成、一次显影扫描、一次多头并行训练（K 个头共享主干，代价近似单头的常数倍）、对数十个候选组的认证重训——总训练次数关于字段数为多项式量级。同时，显影阶段的随机失活机制专门为</w:t>
      </w:r>
      <w:r>
        <w:t xml:space="preserve">“</w:t>
      </w:r>
      <w:r>
        <w:t xml:space="preserve">防漏报</w:t>
      </w:r>
      <w:r>
        <w:t xml:space="preserve">”</w:t>
      </w:r>
      <w:r>
        <w:t xml:space="preserve">设计，锚定多头保证每个有补偿潜力的字段都作为起点被展开一次，因而在候选池内几乎不会遗漏可行路径。</w:t>
      </w:r>
    </w:p>
    <w:p>
      <w:pPr>
        <w:pStyle w:val="BodyText"/>
      </w:pPr>
      <w:r>
        <w:t xml:space="preserve">（3）</w:t>
      </w:r>
      <w:r>
        <w:rPr>
          <w:b/>
        </w:rPr>
        <w:t xml:space="preserve">结论可靠、可复核。</w:t>
      </w:r>
      <w:r>
        <w:t xml:space="preserve"> </w:t>
      </w:r>
      <w:r>
        <w:t xml:space="preserve">每条路径均以独立重训模型在原始任务上按统一阈值认证，排除了门控值、残差拟合度等内部代理指标的偏差；逐字段消融保证输出组极小；缺口能量给出每个字段信息贡献的无量纲度量。全流程各阶段以标准化接口文件衔接，任一结论可回溯复算。</w:t>
      </w:r>
    </w:p>
    <w:p>
      <w:pPr>
        <w:pStyle w:val="BodyText"/>
      </w:pPr>
      <w:r>
        <w:t xml:space="preserve">（4）</w:t>
      </w:r>
      <w:r>
        <w:rPr>
          <w:b/>
        </w:rPr>
        <w:t xml:space="preserve">直接支撑字段处置决策。</w:t>
      </w:r>
      <w:r>
        <w:t xml:space="preserve"> </w:t>
      </w:r>
      <w:r>
        <w:t xml:space="preserve">输出的</w:t>
      </w:r>
      <w:r>
        <w:t xml:space="preserve">“</w:t>
      </w:r>
      <w:r>
        <w:t xml:space="preserve">字段—补偿组—枢纽</w:t>
      </w:r>
      <w:r>
        <w:t xml:space="preserve">”</w:t>
      </w:r>
      <w:r>
        <w:t xml:space="preserve">结构使数据管理方能够回答</w:t>
      </w:r>
      <w:r>
        <w:t xml:space="preserve">“</w:t>
      </w:r>
      <w:r>
        <w:t xml:space="preserve">处置了这个字段之后还有哪些等效通道、还需要同步处置什么</w:t>
      </w:r>
      <w:r>
        <w:t xml:space="preserve">”</w:t>
      </w:r>
      <w:r>
        <w:t xml:space="preserve">，将字段降精度、延迟发布、分级共享等策略的制定从经验判断变为有量化依据的割集式决策，兼顾数据可用性与目标字段的可控性。</w:t>
      </w:r>
    </w:p>
    <w:p>
      <w:pPr>
        <w:pStyle w:val="BodyText"/>
      </w:pPr>
      <w:r>
        <w:t xml:space="preserve">（5）</w:t>
      </w:r>
      <w:r>
        <w:rPr>
          <w:b/>
        </w:rPr>
        <w:t xml:space="preserve">兼具字段压缩收益。</w:t>
      </w:r>
      <w:r>
        <w:t xml:space="preserve"> </w:t>
      </w:r>
      <w:r>
        <w:t xml:space="preserve">主路径识别与再剪枝把维持目标推断所需的最小字段集合从 55 维压缩至 9 维、精度保持在阈值之上，可直接作为建模输入或对内共享的紧凑字段清单。</w:t>
      </w:r>
    </w:p>
    <w:p>
      <w:pPr>
        <w:pStyle w:val="Heading2"/>
      </w:pPr>
      <w:bookmarkStart w:id="33" w:name="六附图及其说明"/>
      <w:r>
        <w:t xml:space="preserve">六、附图及其说明</w:t>
      </w:r>
      <w:bookmarkEnd w:id="33"/>
    </w:p>
    <w:p>
      <w:pPr>
        <w:pStyle w:val="FirstParagraph"/>
      </w:pPr>
      <w:r>
        <w:t xml:space="preserve">【各附图的图名、图号及简要说明；正式线条图后补，此处以占位标注】</w:t>
      </w:r>
    </w:p>
    <w:p>
      <w:pPr>
        <w:pStyle w:val="BodyText"/>
      </w:pPr>
      <w:r>
        <w:rPr>
          <w:b/>
        </w:rPr>
        <w:t xml:space="preserve">图 1　电力数据隐性推断多路径识别方法整体流程图。</w:t>
      </w:r>
      <w:r>
        <w:t xml:space="preserve"> </w:t>
      </w:r>
      <w:r>
        <w:t xml:space="preserve">展示六个步骤的执行顺序与数据流向：主路径识别与压缩认证 → 可替代性三重预检（含 R 单独达标时递归识别多主路径的分支、冗余字段再剪枝回路）→ 条件化折外残差生成 → 条件化残差补偿显影 → 锚定多头残差补偿门控 → 候选组任务级认证与结果读出；标注各步骤间传递的接口内容（P 与 R、字段分类结果、残差与缺口能量、活跃候选集 A、候选组集合、多路径画像）。</w:t>
      </w:r>
    </w:p>
    <w:p>
      <w:pPr>
        <w:pStyle w:val="BodyText"/>
      </w:pPr>
      <w:r>
        <w:t xml:space="preserve">【此处插入图 1】</w:t>
      </w:r>
    </w:p>
    <w:p>
      <w:pPr>
        <w:pStyle w:val="BodyText"/>
      </w:pPr>
      <w:r>
        <w:rPr>
          <w:b/>
        </w:rPr>
        <w:t xml:space="preserve">图 2　电力数据隐性推断多路径识别系统示意框图。</w:t>
      </w:r>
      <w:r>
        <w:t xml:space="preserve"> </w:t>
      </w:r>
      <w:r>
        <w:t xml:space="preserve">展示数据接入与预处理模块、主路径识别模块、可替代性预检模块、残差接口模块、补偿显影模块、锚定多头挖掘模块、认证与读出模块、结果应用模块的连接关系及各模块间接口。</w:t>
      </w:r>
    </w:p>
    <w:p>
      <w:pPr>
        <w:pStyle w:val="BodyText"/>
      </w:pPr>
      <w:r>
        <w:t xml:space="preserve">【此处插入图 2】</w:t>
      </w:r>
    </w:p>
    <w:p>
      <w:pPr>
        <w:pStyle w:val="BodyText"/>
      </w:pPr>
      <w:r>
        <w:rPr>
          <w:b/>
        </w:rPr>
        <w:t xml:space="preserve">图 3　条件化残差补偿显影网络结构示意图。</w:t>
      </w:r>
      <w:r>
        <w:t xml:space="preserve"> </w:t>
      </w:r>
      <w:r>
        <w:t xml:space="preserve">展示上下文字段直通、路径外字段经</w:t>
      </w:r>
      <w:r>
        <w:t xml:space="preserve">“</w:t>
      </w:r>
      <w:r>
        <w:t xml:space="preserve">门控 × 随机失活</w:t>
      </w:r>
      <w:r>
        <w:t xml:space="preserve">”</w:t>
      </w:r>
      <w:r>
        <w:t xml:space="preserve">接入网络、输出标准化残差预测的结构；标注弱稀疏惩罚仅作用于门控向量、随机失活仅作用于门控通道。</w:t>
      </w:r>
    </w:p>
    <w:p>
      <w:pPr>
        <w:pStyle w:val="BodyText"/>
      </w:pPr>
      <w:r>
        <w:t xml:space="preserve">【此处插入图 3】</w:t>
      </w:r>
    </w:p>
    <w:p>
      <w:pPr>
        <w:pStyle w:val="BodyText"/>
      </w:pPr>
      <w:r>
        <w:rPr>
          <w:b/>
        </w:rPr>
        <w:t xml:space="preserve">图 4　锚定多头残差补偿门控结构示意图。</w:t>
      </w:r>
      <w:r>
        <w:t xml:space="preserve"> </w:t>
      </w:r>
      <w:r>
        <w:t xml:space="preserve">展示 K 个门控头共享主干网络、第 k 个头锚字段门控恒置 1、其余字段门控稀疏学习、各头分别输出候选组且允许重叠的结构。</w:t>
      </w:r>
    </w:p>
    <w:p>
      <w:pPr>
        <w:pStyle w:val="BodyText"/>
      </w:pPr>
      <w:r>
        <w:t xml:space="preserve">【此处插入图 4】</w:t>
      </w:r>
    </w:p>
    <w:p>
      <w:pPr>
        <w:pStyle w:val="BodyText"/>
      </w:pPr>
      <w:r>
        <w:rPr>
          <w:b/>
        </w:rPr>
        <w:t xml:space="preserve">图 5　实施例主路径剪枝与逐字段阻断验证结果图。</w:t>
      </w:r>
      <w:r>
        <w:t xml:space="preserve"> </w:t>
      </w:r>
      <w:r>
        <w:t xml:space="preserve">展示主路径由 11 字段继续剪枝至 10、9 字段时精度的变化曲线，以及对最终主路径逐字段删除后的精度对比，说明主路径不可再压缩。</w:t>
      </w:r>
    </w:p>
    <w:p>
      <w:pPr>
        <w:pStyle w:val="BodyText"/>
      </w:pPr>
      <w:r>
        <w:t xml:space="preserve">【此处插入图 5】</w:t>
      </w:r>
    </w:p>
    <w:p>
      <w:pPr>
        <w:pStyle w:val="BodyText"/>
      </w:pPr>
      <w:r>
        <w:rPr>
          <w:b/>
        </w:rPr>
        <w:t xml:space="preserve">图 6　实施例候选补偿组认证结果图。</w:t>
      </w:r>
      <w:r>
        <w:t xml:space="preserve"> </w:t>
      </w:r>
      <w:r>
        <w:t xml:space="preserve">展示锚定多头输出的候选组经独立重训后的测试精度分布与达标线，标注最小达标补偿组及其构成字段。</w:t>
      </w:r>
    </w:p>
    <w:p>
      <w:pPr>
        <w:pStyle w:val="BodyText"/>
      </w:pPr>
      <w:r>
        <w:t xml:space="preserve">【此处插入图 6】</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为使本发明的目的、特征与优点更加明显易懂，以下结合实施例对技术方案进行清楚、完整的描述。</w:t>
      </w:r>
    </w:p>
    <w:p>
      <w:pPr>
        <w:pStyle w:val="BodyText"/>
      </w:pPr>
      <w:r>
        <w:rPr>
          <w:b/>
        </w:rPr>
        <w:t xml:space="preserve">（一）数据与实验设置。</w:t>
      </w:r>
      <w:r>
        <w:t xml:space="preserve"> </w:t>
      </w:r>
      <w:r>
        <w:t xml:space="preserve">实施例采用美国 PJM 电力市场公开的小时级运行与市场数据，涵盖分燃料类型发电出力、负荷、计划与非计划交换功率、日前/实时市场价格、备用与辅助服务等类别。选取净实际交换功率（net_actual_interchange_mw）作为目标字段</w:t>
      </w:r>
      <w:r>
        <w:t xml:space="preserve"> </w:t>
      </w:r>
      <m:oMath>
        <m:r>
          <m:t>Y</m:t>
        </m:r>
      </m:oMath>
      <w:r>
        <w:t xml:space="preserve">；剔除与其存在显式派生关系的净计划交换功率与总发电量两个字段后，候选字段全集</w:t>
      </w:r>
      <w:r>
        <w:t xml:space="preserve"> </w:t>
      </w:r>
      <m:oMath>
        <m:r>
          <m:t>U</m:t>
        </m:r>
      </m:oMath>
      <w:r>
        <w:t xml:space="preserve"> </w:t>
      </w:r>
      <w:r>
        <w:t xml:space="preserve">共 55 维。达标阈值</w:t>
      </w:r>
      <w:r>
        <w:t xml:space="preserve"> </w:t>
      </w:r>
      <m:oMath>
        <m:r>
          <m:t>τ</m:t>
        </m:r>
        <m:r>
          <m:t>=</m:t>
        </m:r>
        <m:r>
          <m:t>0.95</m:t>
        </m:r>
      </m:oMath>
      <w:r>
        <w:t xml:space="preserve">。样本按时序划分训练/验证/测试集；各步骤中的推断模型均采用多层全连接神经网络，Adam 优化器，训练 200 轮。</w:t>
      </w:r>
    </w:p>
    <w:p>
      <w:pPr>
        <w:pStyle w:val="BodyText"/>
      </w:pPr>
      <w:r>
        <w:rPr>
          <w:b/>
        </w:rPr>
        <w:t xml:space="preserve">（二）步骤一：主路径识别与压缩认证。</w:t>
      </w:r>
      <w:r>
        <w:t xml:space="preserve"> </w:t>
      </w:r>
      <w:r>
        <w:t xml:space="preserve">采用可微分结构化稀疏门控（门控深度 4，稀疏系数 0.03，活跃阈值 0.001）对 55 维输入压缩。全字段模型测试</w:t>
      </w:r>
      <w:r>
        <w:t xml:space="preserve"> </w:t>
      </w:r>
      <m:oMath>
        <m:sSup>
          <m:e>
            <m:r>
              <m:t>R</m:t>
            </m:r>
          </m:e>
          <m:sup>
            <m:r>
              <m:t>2</m:t>
            </m:r>
          </m:sup>
        </m:sSup>
        <m:r>
          <m:t>=</m:t>
        </m:r>
        <m:r>
          <m:t>0.9529</m:t>
        </m:r>
      </m:oMath>
      <w:r>
        <w:t xml:space="preserve">；门控保留 11 个字段，其重训</w:t>
      </w:r>
      <w:r>
        <w:t xml:space="preserve"> </w:t>
      </w:r>
      <m:oMath>
        <m:sSup>
          <m:e>
            <m:r>
              <m:t>R</m:t>
            </m:r>
          </m:e>
          <m:sup>
            <m:r>
              <m:t>2</m:t>
            </m:r>
          </m:sup>
        </m:sSup>
      </m:oMath>
      <w:r>
        <w:t xml:space="preserve"> </w:t>
      </w:r>
      <w:r>
        <w:t xml:space="preserve">同为 0.9529，说明 11 字段已承载全部可用信息。贪心剪枝显示 11→10 字段精度跌至 0.9382、10→9 跌至 0.9187，均低于继续压缩的要求；逐字段阻断验证中删除任一字段精度均明显下降（最低至 −9.75），确认该 11 字段主路径不可再压缩（对应图 5）。主路径包含：小时预估负荷、天然气/煤/光伏/水/风/核/油发电出力、总计划交换功率、日前主备用、多燃料机组出力。</w:t>
      </w:r>
    </w:p>
    <w:p>
      <w:pPr>
        <w:pStyle w:val="BodyText"/>
      </w:pPr>
      <w:r>
        <w:rPr>
          <w:b/>
        </w:rPr>
        <w:t xml:space="preserve">（三）步骤二：三重预检与再剪枝。</w:t>
      </w:r>
      <w:r>
        <w:t xml:space="preserve"> </w:t>
      </w:r>
      <w:r>
        <w:t xml:space="preserve">全字段基准</w:t>
      </w:r>
      <w:r>
        <w:t xml:space="preserve"> </w:t>
      </w:r>
      <m:oMath>
        <m:sSup>
          <m:e>
            <m:r>
              <m:t>R</m:t>
            </m:r>
          </m:e>
          <m:sup>
            <m:r>
              <m:t>2</m:t>
            </m:r>
          </m:sup>
        </m:sSup>
        <m:r>
          <m:t>=</m:t>
        </m:r>
        <m:r>
          <m:t>0.9685</m:t>
        </m:r>
      </m:oMath>
      <w:r>
        <w:t xml:space="preserve">；路径外 44 字段单独建模</w:t>
      </w:r>
      <w:r>
        <w:t xml:space="preserve"> </w:t>
      </w:r>
      <m:oMath>
        <m:sSup>
          <m:e>
            <m:r>
              <m:t>R</m:t>
            </m:r>
          </m:e>
          <m:sup>
            <m:r>
              <m:t>2</m:t>
            </m:r>
          </m:sup>
        </m:sSup>
        <m:r>
          <m:t>(</m:t>
        </m:r>
        <m:r>
          <m:t>R</m:t>
        </m:r>
        <m:r>
          <m:t>)</m:t>
        </m:r>
        <m:r>
          <m:t>=</m:t>
        </m:r>
        <m:r>
          <m:t>0.8501</m:t>
        </m:r>
        <m:r>
          <m:t>&lt;</m:t>
        </m:r>
        <m:r>
          <m:t>τ</m:t>
        </m:r>
      </m:oMath>
      <w:r>
        <w:t xml:space="preserve">，说明不存在与主路径完全不相交的第二条独立主路径，无需递归展开（若该项达标，则按方案对</w:t>
      </w:r>
      <w:r>
        <w:t xml:space="preserve"> </w:t>
      </w:r>
      <m:oMath>
        <m:r>
          <m:t>R</m:t>
        </m:r>
      </m:oMath>
      <w:r>
        <w:t xml:space="preserve"> </w:t>
      </w:r>
      <w:r>
        <w:t xml:space="preserve">递归执行步骤一）。对 11 个主路径字段逐一预检：4 个判为主路径内冗余、7 个判为条件可替代、0 个不可替代。对冗余字段累计再剪枝，实际确认删除 2 个（日前主备用、多燃料机组出力），第三步删除尝试精度 0.9446 低于阈值即停止；剪枝后主路径为 9 字段。重新预检：9 个字段全部为条件可替代，冗余与不可替代均为 0，主路径清洁性得到确认。</w:t>
      </w:r>
    </w:p>
    <w:p>
      <w:pPr>
        <w:pStyle w:val="BodyText"/>
      </w:pPr>
      <w:r>
        <w:rPr>
          <w:b/>
        </w:rPr>
        <w:t xml:space="preserve">（四）步骤三：条件化折外残差生成。</w:t>
      </w:r>
      <w:r>
        <w:t xml:space="preserve"> </w:t>
      </w:r>
      <w:r>
        <w:t xml:space="preserve">以主路径字段</w:t>
      </w:r>
      <w:r>
        <w:t xml:space="preserve">“</w:t>
      </w:r>
      <w:r>
        <w:t xml:space="preserve">小时预估负荷</w:t>
      </w:r>
      <w:r>
        <w:t xml:space="preserve">”</w:t>
      </w:r>
      <w:r>
        <w:t xml:space="preserve">（prelim_load_avg_hourly）为例。固定上下文</w:t>
      </w:r>
      <w:r>
        <w:t xml:space="preserve"> </w:t>
      </w:r>
      <m:oMath>
        <m:sSub>
          <m:e>
            <m:r>
              <m:t>C</m:t>
            </m:r>
          </m:e>
          <m:sub>
            <m:r>
              <m:t>i</m:t>
            </m:r>
          </m:sub>
        </m:sSub>
      </m:oMath>
      <w:r>
        <w:t xml:space="preserve"> </w:t>
      </w:r>
      <w:r>
        <w:t xml:space="preserve">为其余 8 字段，5 折折外训练基座模型，折外</w:t>
      </w:r>
      <w:r>
        <w:t xml:space="preserve"> </w:t>
      </w:r>
      <m:oMath>
        <m:sSup>
          <m:e>
            <m:r>
              <m:t>R</m:t>
            </m:r>
          </m:e>
          <m:sup>
            <m:r>
              <m:t>2</m:t>
            </m:r>
          </m:sup>
        </m:sSup>
        <m:r>
          <m:t>=</m:t>
        </m:r>
        <m:r>
          <m:t>0.7518</m:t>
        </m:r>
      </m:oMath>
      <w:r>
        <w:t xml:space="preserve">，残差标准差 1277.4 MW，缺口能量</w:t>
      </w:r>
      <w:r>
        <w:t xml:space="preserve"> </w:t>
      </w:r>
      <m:oMath>
        <m:sSub>
          <m:e>
            <m:r>
              <m:rPr>
                <m:sty m:val="p"/>
              </m:rPr>
              <m:t>G</m:t>
            </m:r>
            <m:r>
              <m:rPr>
                <m:sty m:val="p"/>
              </m:rPr>
              <m:t>a</m:t>
            </m:r>
            <m:r>
              <m:rPr>
                <m:sty m:val="p"/>
              </m:rPr>
              <m:t>p</m:t>
            </m:r>
          </m:e>
          <m:sub>
            <m:r>
              <m:t>i</m:t>
            </m:r>
          </m:sub>
        </m:sSub>
        <m:r>
          <m:t>=</m:t>
        </m:r>
        <m:r>
          <m:t>0.2482</m:t>
        </m:r>
      </m:oMath>
      <w:r>
        <w:t xml:space="preserve">，即删除该字段后目标方差约四分之一失去解释，该缺口值得补偿分析。残差标准化后连同基座模型输出为标准接口。</w:t>
      </w:r>
    </w:p>
    <w:p>
      <w:pPr>
        <w:pStyle w:val="BodyText"/>
      </w:pPr>
      <w:r>
        <w:rPr>
          <w:b/>
        </w:rPr>
        <w:t xml:space="preserve">（五）步骤四：补偿显影。</w:t>
      </w:r>
      <w:r>
        <w:t xml:space="preserve"> </w:t>
      </w:r>
      <w:r>
        <w:t xml:space="preserve">上下文 8 字段直通，路径外 46 个候选字段（含再剪枝回退的 2 个字段）经门控与随机失活接入残差补偿网络。对稀疏强度与失活概率做 8 组扫描，选定弱稀疏系数</w:t>
      </w:r>
      <w:r>
        <w:t xml:space="preserve"> </w:t>
      </w:r>
      <m:oMath>
        <m:sSup>
          <m:e>
            <m:r>
              <m:t>10</m:t>
            </m:r>
          </m:e>
          <m:sup>
            <m:r>
              <m:t>−</m:t>
            </m:r>
            <m:r>
              <m:t>6</m:t>
            </m:r>
          </m:sup>
        </m:sSup>
      </m:oMath>
      <w:r>
        <w:t xml:space="preserve">、失活概率 0.45、门控深度 3；该配置下全候选残差验证</w:t>
      </w:r>
      <w:r>
        <w:t xml:space="preserve"> </w:t>
      </w:r>
      <m:oMath>
        <m:sSup>
          <m:e>
            <m:r>
              <m:t>R</m:t>
            </m:r>
          </m:e>
          <m:sup>
            <m:r>
              <m:t>2</m:t>
            </m:r>
          </m:sup>
        </m:sSup>
        <m:r>
          <m:t>=</m:t>
        </m:r>
        <m:r>
          <m:t>0.287</m:t>
        </m:r>
      </m:oMath>
      <w:r>
        <w:t xml:space="preserve">（残差本身仅约四分之一目标能量且含不可约噪声，此水平已表明候选字段具有实质补偿能力）。按门控幅值与遮蔽影响度各 0.5 权重综合评分并经逐步压缩验证，显影出活跃候选集</w:t>
      </w:r>
      <w:r>
        <w:t xml:space="preserve"> </w:t>
      </w:r>
      <m:oMath>
        <m:r>
          <m:t>A</m:t>
        </m:r>
      </m:oMath>
      <w:r>
        <w:t xml:space="preserve"> </w:t>
      </w:r>
      <w:r>
        <w:t xml:space="preserve">共 20 个字段，横跨负荷类字段（计量负荷等）、交换功率类字段（毛实际交换、非计划交换等）与市场价格类字段（阻塞价、边际损耗价、系统电价等）三种补偿机理。</w:t>
      </w:r>
    </w:p>
    <w:p>
      <w:pPr>
        <w:pStyle w:val="BodyText"/>
      </w:pPr>
      <w:r>
        <w:rPr>
          <w:b/>
        </w:rPr>
        <w:t xml:space="preserve">（六）步骤五：锚定多头挖掘。</w:t>
      </w:r>
      <w:r>
        <w:t xml:space="preserve"> </w:t>
      </w:r>
      <w:r>
        <w:t xml:space="preserve">本实施例采用候选池扩展配置（对应目录 stage05_candidate_groups_fullR）：以 20 个活跃字段为锚构建 20 个门控头，各头候选池取全体 46 个路径外字段，共享残差补偿主干并行训练。对头内稀疏系数做扫描，选定</w:t>
      </w:r>
      <w:r>
        <w:t xml:space="preserve"> </w:t>
      </w:r>
      <m:oMath>
        <m:sSup>
          <m:e>
            <m:r>
              <m:t>10</m:t>
            </m:r>
          </m:e>
          <m:sup>
            <m:r>
              <m:t>−</m:t>
            </m:r>
            <m:r>
              <m:t>3</m:t>
            </m:r>
          </m:sup>
        </m:sSup>
      </m:oMath>
      <w:r>
        <w:t xml:space="preserve">、相对激活阈值比例 0.8，各头输出经去重得到 64 个互异候选补偿组。另以活跃集</w:t>
      </w:r>
      <w:r>
        <w:t xml:space="preserve"> </w:t>
      </w:r>
      <m:oMath>
        <m:r>
          <m:t>A</m:t>
        </m:r>
      </m:oMath>
      <w:r>
        <w:t xml:space="preserve"> </w:t>
      </w:r>
      <w:r>
        <w:t xml:space="preserve">为候选池的基础配置得到 24 个候选组，两种池化方式可按需选用。</w:t>
      </w:r>
    </w:p>
    <w:p>
      <w:pPr>
        <w:pStyle w:val="BodyText"/>
      </w:pPr>
      <w:r>
        <w:rPr>
          <w:b/>
        </w:rPr>
        <w:t xml:space="preserve">（七）步骤六：任务级认证与读出。</w:t>
      </w:r>
      <w:r>
        <w:t xml:space="preserve"> </w:t>
      </w:r>
      <w:r>
        <w:t xml:space="preserve">对每个候选组以普通全连接网络在</w:t>
      </w:r>
      <w:r>
        <w:t xml:space="preserve"> </w:t>
      </w:r>
      <m:oMath>
        <m:sSub>
          <m:e>
            <m:r>
              <m:t>C</m:t>
            </m:r>
          </m:e>
          <m:sub>
            <m:r>
              <m:t>i</m:t>
            </m:r>
          </m:sub>
        </m:sSub>
        <m:r>
          <m:t>∪</m:t>
        </m:r>
        <m:sSub>
          <m:e>
            <m:r>
              <m:t>Q</m:t>
            </m:r>
          </m:e>
          <m:sub>
            <m:r>
              <m:t>k</m:t>
            </m:r>
          </m:sub>
        </m:sSub>
        <m:r>
          <m:t>→</m:t>
        </m:r>
        <m:r>
          <m:t>Y</m:t>
        </m:r>
      </m:oMath>
      <w:r>
        <w:t xml:space="preserve"> </w:t>
      </w:r>
      <w:r>
        <w:t xml:space="preserve">上独立重训并按达标线（本次取 0.9618，为全字段基准精度的既定比例）认证（对应图 6）。候选池扩展配置下，最小达标补偿组含 4 个字段：{计量负荷, 多燃料机组出力占比, 总网损, 日前非同步主备用}，测试</w:t>
      </w:r>
      <w:r>
        <w:t xml:space="preserve"> </w:t>
      </w:r>
      <m:oMath>
        <m:sSup>
          <m:e>
            <m:r>
              <m:t>R</m:t>
            </m:r>
          </m:e>
          <m:sup>
            <m:r>
              <m:t>2</m:t>
            </m:r>
          </m:sup>
        </m:sSup>
        <m:r>
          <m:t>=</m:t>
        </m:r>
        <m:r>
          <m:t>0.9634</m:t>
        </m:r>
      </m:oMath>
      <w:r>
        <w:t xml:space="preserve">；活跃集配置下最小达标组仅 2 个字段：{多燃料机组出力, 计量负荷}，测试</w:t>
      </w:r>
      <w:r>
        <w:t xml:space="preserve"> </w:t>
      </w:r>
      <m:oMath>
        <m:sSup>
          <m:e>
            <m:r>
              <m:t>R</m:t>
            </m:r>
          </m:e>
          <m:sup>
            <m:r>
              <m:t>2</m:t>
            </m:r>
          </m:sup>
        </m:sSup>
        <m:r>
          <m:t>=</m:t>
        </m:r>
        <m:r>
          <m:t>0.9590</m:t>
        </m:r>
      </m:oMath>
      <w:r>
        <w:t xml:space="preserve">。跨组共现统计显示</w:t>
      </w:r>
      <w:r>
        <w:t xml:space="preserve">“</w:t>
      </w:r>
      <w:r>
        <w:t xml:space="preserve">计量负荷</w:t>
      </w:r>
      <w:r>
        <w:t xml:space="preserve">”</w:t>
      </w:r>
      <w:r>
        <w:t xml:space="preserve">出现于多个达标组中，被识别为枢纽字段。</w:t>
      </w:r>
    </w:p>
    <w:p>
      <w:pPr>
        <w:pStyle w:val="BodyText"/>
      </w:pPr>
      <w:r>
        <w:t xml:space="preserve">值得说明的是，最小补偿组中的</w:t>
      </w:r>
      <w:r>
        <w:t xml:space="preserve">“</w:t>
      </w:r>
      <w:r>
        <w:t xml:space="preserve">多燃料机组出力</w:t>
      </w:r>
      <w:r>
        <w:t xml:space="preserve">”</w:t>
      </w:r>
      <w:r>
        <w:t xml:space="preserve">及其占比正是步骤二中作为冗余从主路径剪除的字段（或其派生量）——在单路径视角下它们会被判为</w:t>
      </w:r>
      <w:r>
        <w:t xml:space="preserve">“</w:t>
      </w:r>
      <w:r>
        <w:t xml:space="preserve">不重要</w:t>
      </w:r>
      <w:r>
        <w:t xml:space="preserve">”</w:t>
      </w:r>
      <w:r>
        <w:t xml:space="preserve">，而在多路径视角下恰是补偿通道的构件。这一结果直接证明了本方法相对现有单路径定位技术的增量价值：对</w:t>
      </w:r>
      <w:r>
        <w:t xml:space="preserve">“</w:t>
      </w:r>
      <w:r>
        <w:t xml:space="preserve">小时预估负荷</w:t>
      </w:r>
      <w:r>
        <w:t xml:space="preserve">”</w:t>
      </w:r>
      <w:r>
        <w:t xml:space="preserve">字段实施处置时，还应同步考虑</w:t>
      </w:r>
      <w:r>
        <w:t xml:space="preserve">“</w:t>
      </w:r>
      <w:r>
        <w:t xml:space="preserve">计量负荷</w:t>
      </w:r>
      <w:r>
        <w:t xml:space="preserve">”</w:t>
      </w:r>
      <w:r>
        <w:t xml:space="preserve">等枢纽字段，否则目标字段仍可经补偿组被近似恢复。</w:t>
      </w:r>
    </w:p>
    <w:p>
      <w:pPr>
        <w:pStyle w:val="BodyText"/>
      </w:pPr>
      <w:r>
        <w:t xml:space="preserve">对主路径其余 8 个条件可替代字段重复步骤三至步骤六，即得到目标字段完整的</w:t>
      </w:r>
      <w:r>
        <w:t xml:space="preserve">“</w:t>
      </w:r>
      <w:r>
        <w:t xml:space="preserve">主路径—字段可替代性—补偿组清单—枢纽字段</w:t>
      </w:r>
      <w:r>
        <w:t xml:space="preserve">”</w:t>
      </w:r>
      <w:r>
        <w:t xml:space="preserve">多路径画像；对其他目标字段重复全流程，可进一步形成多目标的关联图谱。</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w:t>
      </w:r>
      <w:r>
        <w:rPr>
          <w:b/>
        </w:rPr>
        <w:t xml:space="preserve">步骤一的以推断为导向的字段压缩技术可以替代为任意一种方式。</w:t>
      </w:r>
      <w:r>
        <w:t xml:space="preserve"> </w:t>
      </w:r>
      <w:r>
        <w:t xml:space="preserve">可微分结构化稀疏门控可替换为 L1 输入门控、Lasso/ElasticNet、树模型重要度排序加验证、逐步回归、甚至专家指定等任何能产出</w:t>
      </w:r>
      <w:r>
        <w:t xml:space="preserve">“</w:t>
      </w:r>
      <w:r>
        <w:t xml:space="preserve">主路径 + 路径外字段集</w:t>
      </w:r>
      <w:r>
        <w:t xml:space="preserve">”</w:t>
      </w:r>
      <w:r>
        <w:t xml:space="preserve">的方法，后续步骤不受影响。</w:t>
      </w:r>
    </w:p>
    <w:p>
      <w:pPr>
        <w:pStyle w:val="BodyText"/>
      </w:pPr>
      <w:r>
        <w:t xml:space="preserve">（2）</w:t>
      </w:r>
      <w:r>
        <w:rPr>
          <w:b/>
        </w:rPr>
        <w:t xml:space="preserve">基座模型与补偿网络主干可以替代。</w:t>
      </w:r>
      <w:r>
        <w:t xml:space="preserve"> </w:t>
      </w:r>
      <w:r>
        <w:t xml:space="preserve">多层全连接网络可替换为 LSTM、GRU、时间卷积网络或轻量 Transformer 编码器（数据时序性强时），或梯度提升树等模型。</w:t>
      </w:r>
    </w:p>
    <w:p>
      <w:pPr>
        <w:pStyle w:val="BodyText"/>
      </w:pPr>
      <w:r>
        <w:t xml:space="preserve">（3）</w:t>
      </w:r>
      <w:r>
        <w:rPr>
          <w:b/>
        </w:rPr>
        <w:t xml:space="preserve">门控与稀疏形式可以替代。</w:t>
      </w:r>
      <w:r>
        <w:t xml:space="preserve"> </w:t>
      </w:r>
      <w:r>
        <w:t xml:space="preserve">单参数门控加 L1 可替换为深度因子化门控、Group Lasso、Elastic Net、随机门控（Hard-Concrete/L0）等，只要能实现字段级稀疏加权并可读出各字段贡献。</w:t>
      </w:r>
    </w:p>
    <w:p>
      <w:pPr>
        <w:pStyle w:val="BodyText"/>
      </w:pPr>
      <w:r>
        <w:t xml:space="preserve">（4）</w:t>
      </w:r>
      <w:r>
        <w:rPr>
          <w:b/>
        </w:rPr>
        <w:t xml:space="preserve">显影扰动方式可以替代。</w:t>
      </w:r>
      <w:r>
        <w:t xml:space="preserve"> </w:t>
      </w:r>
      <w:r>
        <w:t xml:space="preserve">门控随机失活可替换为按批次随机子集遮蔽、输入通道乘性噪声等，只要能阻止模型稳定依赖单一候选字段。</w:t>
      </w:r>
    </w:p>
    <w:p>
      <w:pPr>
        <w:pStyle w:val="BodyText"/>
      </w:pPr>
      <w:r>
        <w:t xml:space="preserve">（5）</w:t>
      </w:r>
      <w:r>
        <w:rPr>
          <w:b/>
        </w:rPr>
        <w:t xml:space="preserve">评分与阈值确定方式可以替代。</w:t>
      </w:r>
      <w:r>
        <w:t xml:space="preserve"> </w:t>
      </w:r>
      <w:r>
        <w:t xml:space="preserve">门控/遮蔽双指标的权重、活跃集截断方式（阈值法、拐点法、前 K 法）、头激活比例、达标阈值</w:t>
      </w:r>
      <w:r>
        <w:t xml:space="preserve"> </w:t>
      </w:r>
      <m:oMath>
        <m:r>
          <m:t>τ</m:t>
        </m:r>
      </m:oMath>
      <w:r>
        <w:t xml:space="preserve"> </w:t>
      </w:r>
      <w:r>
        <w:t xml:space="preserve">均可采用固定值法、分位数法或验证集最优法确定。</w:t>
      </w:r>
    </w:p>
    <w:p>
      <w:pPr>
        <w:pStyle w:val="BodyText"/>
      </w:pPr>
      <w:r>
        <w:t xml:space="preserve">（6）</w:t>
      </w:r>
      <w:r>
        <w:rPr>
          <w:b/>
        </w:rPr>
        <w:t xml:space="preserve">精度度量与目标类型可以替代。</w:t>
      </w:r>
      <w:r>
        <w:t xml:space="preserve"> </w:t>
      </w:r>
      <w:r>
        <w:t xml:space="preserve">连续目标可用</w:t>
      </w:r>
      <w:r>
        <w:t xml:space="preserve"> </w:t>
      </w:r>
      <m:oMath>
        <m:sSup>
          <m:e>
            <m:r>
              <m:t>R</m:t>
            </m:r>
          </m:e>
          <m:sup>
            <m:r>
              <m:t>2</m:t>
            </m:r>
          </m:sup>
        </m:sSup>
      </m:oMath>
      <w:r>
        <w:t xml:space="preserve">、MSE、MAE、Huber 等度量；离散目标可将回归损失替换为交叉熵、认证指标替换为准确率或 AUC，流程不变。</w:t>
      </w:r>
    </w:p>
    <w:p>
      <w:pPr>
        <w:pStyle w:val="BodyText"/>
      </w:pPr>
      <w:r>
        <w:t xml:space="preserve">（7）</w:t>
      </w:r>
      <w:r>
        <w:rPr>
          <w:b/>
        </w:rPr>
        <w:t xml:space="preserve">折外方式与残差标准化可以替代。</w:t>
      </w:r>
      <w:r>
        <w:t xml:space="preserve"> </w:t>
      </w:r>
      <w:r>
        <w:t xml:space="preserve">K 折折外可替换为时序滚动折外；标准差归一化可替换为中位数绝对偏差等鲁棒尺度。</w:t>
      </w:r>
    </w:p>
    <w:p>
      <w:pPr>
        <w:pStyle w:val="BodyText"/>
      </w:pPr>
      <w:r>
        <w:t xml:space="preserve">（8）</w:t>
      </w:r>
      <w:r>
        <w:rPr>
          <w:b/>
        </w:rPr>
        <w:t xml:space="preserve">应用对象可以推广。</w:t>
      </w:r>
      <w:r>
        <w:t xml:space="preserve"> </w:t>
      </w:r>
      <w:r>
        <w:t xml:space="preserve">本方法不限于电力数据，可用于任何存在字段级共享决策与联合推断关系的多维数值数据场景（能源、交通、金融等），电力数据为最佳实施场景。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2026-07-07T15:08:40Z</dcterms:created>
  <dcterms:modified xsi:type="dcterms:W3CDTF">2026-07-07T15:08:40Z</dcterms:modified>
</cp:coreProperties>
</file>

<file path=docProps/custom.xml><?xml version="1.0" encoding="utf-8"?>
<Properties xmlns="http://schemas.openxmlformats.org/officeDocument/2006/custom-properties" xmlns:vt="http://schemas.openxmlformats.org/officeDocument/2006/docPropsVTypes"/>
</file>