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802A" w14:textId="46E51B20" w:rsidR="00A43D8B" w:rsidRDefault="007F6A61" w:rsidP="007F6A61">
      <w:pPr>
        <w:pStyle w:val="Title"/>
        <w:rPr>
          <w:rtl/>
        </w:rPr>
      </w:pPr>
      <w:r>
        <w:rPr>
          <w:rFonts w:hint="cs"/>
          <w:rtl/>
        </w:rPr>
        <w:t>הכנה להצגת הפרויקט בקוגניציה ב-4.7</w:t>
      </w:r>
    </w:p>
    <w:p w14:paraId="49E66D05" w14:textId="631A2ED6" w:rsidR="007F6A61" w:rsidRDefault="007F6A61" w:rsidP="007F6A61">
      <w:pPr>
        <w:rPr>
          <w:rtl/>
        </w:rPr>
      </w:pPr>
    </w:p>
    <w:p w14:paraId="118A8ED1" w14:textId="6C6BF538" w:rsidR="007F6A61" w:rsidRDefault="007F6A61" w:rsidP="007F6A61">
      <w:pPr>
        <w:pStyle w:val="NormalWeb"/>
        <w:numPr>
          <w:ilvl w:val="0"/>
          <w:numId w:val="6"/>
        </w:numPr>
        <w:tabs>
          <w:tab w:val="num" w:pos="720"/>
        </w:tabs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>מהו ה-</w:t>
      </w:r>
      <w:r>
        <w:rPr>
          <w:rFonts w:ascii="Arial" w:hAnsi="Arial" w:cs="Arial"/>
          <w:color w:val="000000"/>
          <w:sz w:val="22"/>
          <w:szCs w:val="22"/>
        </w:rPr>
        <w:t>domain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של הפרויקט? </w:t>
      </w:r>
      <w:r w:rsidR="00777687">
        <w:rPr>
          <w:rFonts w:ascii="Arial" w:hAnsi="Arial" w:cs="Arial" w:hint="cs"/>
          <w:color w:val="000000"/>
          <w:sz w:val="22"/>
          <w:szCs w:val="22"/>
          <w:rtl/>
        </w:rPr>
        <w:t>הדומיין של הפרויקט הוא תחבורה ציבורי</w:t>
      </w:r>
      <w:r w:rsidR="00777687">
        <w:rPr>
          <w:rFonts w:ascii="Arial" w:hAnsi="Arial" w:cs="Arial" w:hint="eastAsia"/>
          <w:color w:val="000000"/>
          <w:sz w:val="22"/>
          <w:szCs w:val="22"/>
          <w:rtl/>
        </w:rPr>
        <w:t>ת</w:t>
      </w:r>
      <w:r w:rsidR="00777687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23139742" w14:textId="620CCBA7" w:rsidR="007F6A61" w:rsidRDefault="00777687" w:rsidP="007F6A61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ספציפית, הפרויקט שלנו מתעסק</w:t>
      </w:r>
      <w:r w:rsidR="007F6A61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000000"/>
          <w:sz w:val="22"/>
          <w:szCs w:val="22"/>
          <w:rtl/>
        </w:rPr>
        <w:t>בקווי אוטובוס</w:t>
      </w:r>
      <w:r w:rsidR="007F6A61">
        <w:rPr>
          <w:rFonts w:ascii="Arial" w:hAnsi="Arial" w:cs="Arial" w:hint="cs"/>
          <w:color w:val="000000"/>
          <w:sz w:val="22"/>
          <w:szCs w:val="22"/>
          <w:rtl/>
        </w:rPr>
        <w:t xml:space="preserve"> בישראל ברבעון הרביעי לשנת 2022.</w:t>
      </w:r>
    </w:p>
    <w:p w14:paraId="30460F70" w14:textId="6EE72835" w:rsidR="007F6A61" w:rsidRPr="007F6A61" w:rsidRDefault="00777687" w:rsidP="007F6A61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 w:hint="cs"/>
          <w:color w:val="000000"/>
          <w:sz w:val="22"/>
          <w:szCs w:val="22"/>
          <w:rtl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C6ECA56" wp14:editId="32B6EEDE">
            <wp:simplePos x="0" y="0"/>
            <wp:positionH relativeFrom="column">
              <wp:posOffset>-129510</wp:posOffset>
            </wp:positionH>
            <wp:positionV relativeFrom="paragraph">
              <wp:posOffset>237391</wp:posOffset>
            </wp:positionV>
            <wp:extent cx="13906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366432546" name="Picture 2" descr="מירי רגב | משרד התחבורה והבטיחות בדרכ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מירי רגב | משרד התחבורה והבטיחות בדרכי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56CCE" w14:textId="6AA2F53A" w:rsidR="007F6A61" w:rsidRDefault="007F6A61" w:rsidP="007F6A61">
      <w:pPr>
        <w:pStyle w:val="NormalWeb"/>
        <w:numPr>
          <w:ilvl w:val="0"/>
          <w:numId w:val="6"/>
        </w:numPr>
        <w:tabs>
          <w:tab w:val="num" w:pos="720"/>
        </w:tabs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>מיהו קהל היעד? </w:t>
      </w:r>
    </w:p>
    <w:p w14:paraId="02730CBD" w14:textId="7F049C25" w:rsidR="00777687" w:rsidRDefault="00777687" w:rsidP="00777687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קהל היעד של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הויזואליזציות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 שלנו הוא מקבלי החלטות בתחבורה הציבורית בישראל </w:t>
      </w:r>
      <w:r>
        <w:rPr>
          <w:rFonts w:ascii="Arial" w:hAnsi="Arial" w:cs="Arial"/>
          <w:color w:val="000000"/>
          <w:sz w:val="22"/>
          <w:szCs w:val="22"/>
          <w:rtl/>
        </w:rPr>
        <w:t>–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דרג מקבלי ההחלטות בחברות התחבורה הציבורית ומשרד התחבורה. </w:t>
      </w:r>
    </w:p>
    <w:p w14:paraId="4736BCB2" w14:textId="118D1C10" w:rsidR="00777687" w:rsidRDefault="00777687" w:rsidP="00777687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אנחנו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כרג"ע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, ארגון ללא מטרות רווח שמאמין בשינוי </w:t>
      </w:r>
      <w:r>
        <w:rPr>
          <w:rFonts w:ascii="Arial" w:hAnsi="Arial" w:cs="Arial"/>
          <w:color w:val="000000"/>
          <w:sz w:val="22"/>
          <w:szCs w:val="22"/>
          <w:rtl/>
        </w:rPr>
        <w:t>–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2"/>
          <w:szCs w:val="22"/>
          <w:rtl/>
        </w:rPr>
        <w:t>עכשיו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. </w:t>
      </w:r>
    </w:p>
    <w:p w14:paraId="1DE8B8E5" w14:textId="59C308B5" w:rsidR="00777687" w:rsidRPr="00777687" w:rsidRDefault="00777687" w:rsidP="00777687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המטרה שלנו היא להעיר את מקבלי ההחלטות מתרדמתם ולא לתת להם להמשיך להתעלם ממגרעות התחבורה הציבורית.</w:t>
      </w:r>
    </w:p>
    <w:p w14:paraId="4D6BE5EA" w14:textId="77777777" w:rsidR="007F6A61" w:rsidRDefault="007F6A61" w:rsidP="007F6A61">
      <w:pPr>
        <w:pStyle w:val="NormalWeb"/>
        <w:numPr>
          <w:ilvl w:val="0"/>
          <w:numId w:val="6"/>
        </w:numPr>
        <w:tabs>
          <w:tab w:val="num" w:pos="720"/>
        </w:tabs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>מהיכן הנתונים ומה אופיים? </w:t>
      </w:r>
    </w:p>
    <w:p w14:paraId="0DE778B5" w14:textId="7F7A0832" w:rsidR="007F6A61" w:rsidRDefault="007F6A61" w:rsidP="007F6A61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הנתונים לקוחים ממאגר הנתונים הממשלתי </w:t>
      </w:r>
      <w:proofErr w:type="spellStart"/>
      <w:r>
        <w:rPr>
          <w:rFonts w:ascii="Arial" w:hAnsi="Arial" w:cs="Arial" w:hint="cs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ataGov</w:t>
      </w:r>
      <w:proofErr w:type="spellEnd"/>
    </w:p>
    <w:p w14:paraId="56A855E4" w14:textId="42A3C82D" w:rsidR="00777687" w:rsidRDefault="00777687" w:rsidP="007F6A61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הנתונים כוללים 50 עמודות ו-5376 שורות. </w:t>
      </w:r>
      <w:r w:rsidR="002666FA">
        <w:rPr>
          <w:rFonts w:ascii="Arial" w:hAnsi="Arial" w:cs="Arial" w:hint="cs"/>
          <w:color w:val="000000"/>
          <w:sz w:val="22"/>
          <w:szCs w:val="22"/>
          <w:rtl/>
        </w:rPr>
        <w:t xml:space="preserve">האייטם בדאטה הוא קו-כיוון, כלומר קו מסוים בכיוון מסוים. </w:t>
      </w:r>
    </w:p>
    <w:p w14:paraId="3F601BFF" w14:textId="77777777" w:rsidR="007F6A61" w:rsidRDefault="007F6A61" w:rsidP="007F6A61">
      <w:pPr>
        <w:pStyle w:val="NormalWeb"/>
        <w:numPr>
          <w:ilvl w:val="0"/>
          <w:numId w:val="6"/>
        </w:numPr>
        <w:tabs>
          <w:tab w:val="num" w:pos="720"/>
        </w:tabs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>אלו שאלות חקרתם? </w:t>
      </w:r>
    </w:p>
    <w:p w14:paraId="4E55CADE" w14:textId="702172DD" w:rsidR="002666FA" w:rsidRDefault="002666FA" w:rsidP="002666FA">
      <w:pPr>
        <w:pStyle w:val="NormalWeb"/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השאלות שחקרנו הן בעיקר אילו בעיות יש בתחבורה הציבורית בישראל, וגם קצת אילו פתרונות ניתן להציע.</w:t>
      </w:r>
    </w:p>
    <w:p w14:paraId="651EE53E" w14:textId="59A77FDA" w:rsidR="007F6A61" w:rsidRDefault="007F6A61" w:rsidP="007F6A61">
      <w:pPr>
        <w:pStyle w:val="NormalWeb"/>
        <w:numPr>
          <w:ilvl w:val="0"/>
          <w:numId w:val="6"/>
        </w:numPr>
        <w:tabs>
          <w:tab w:val="num" w:pos="720"/>
        </w:tabs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מהן הבחירות העיצוביות שלכם (תרשימים, אינטראקציות, מבנה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הד</w:t>
      </w:r>
      <w:r w:rsidR="002666FA">
        <w:rPr>
          <w:rFonts w:ascii="Arial" w:hAnsi="Arial" w:cs="Arial" w:hint="cs"/>
          <w:color w:val="000000"/>
          <w:sz w:val="22"/>
          <w:szCs w:val="22"/>
          <w:rtl/>
        </w:rPr>
        <w:t>א</w:t>
      </w:r>
      <w:r>
        <w:rPr>
          <w:rFonts w:ascii="Arial" w:hAnsi="Arial" w:cs="Arial"/>
          <w:color w:val="000000"/>
          <w:sz w:val="22"/>
          <w:szCs w:val="22"/>
          <w:rtl/>
        </w:rPr>
        <w:t>שבורד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, מבנה הסיפור וכו') ומדוע? </w:t>
      </w:r>
    </w:p>
    <w:p w14:paraId="0FC0BD0E" w14:textId="77777777" w:rsidR="002666FA" w:rsidRPr="002666FA" w:rsidRDefault="002666FA" w:rsidP="002666FA">
      <w:pPr>
        <w:pStyle w:val="NormalWeb"/>
        <w:tabs>
          <w:tab w:val="num" w:pos="720"/>
        </w:tabs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4D7308" w14:textId="77777777" w:rsidR="007F6A61" w:rsidRDefault="007F6A61" w:rsidP="007F6A61">
      <w:pPr>
        <w:pStyle w:val="NormalWeb"/>
        <w:numPr>
          <w:ilvl w:val="0"/>
          <w:numId w:val="6"/>
        </w:numPr>
        <w:tabs>
          <w:tab w:val="num" w:pos="720"/>
        </w:tabs>
        <w:bidi/>
        <w:spacing w:before="0" w:beforeAutospacing="0" w:after="0" w:afterAutospacing="0" w:line="480" w:lineRule="auto"/>
        <w:ind w:right="72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תוכניות להמשך הפיתוח.</w:t>
      </w:r>
    </w:p>
    <w:p w14:paraId="0787D1B8" w14:textId="77777777" w:rsidR="007F6A61" w:rsidRDefault="007F6A61" w:rsidP="007F6A61">
      <w:pPr>
        <w:rPr>
          <w:rtl/>
        </w:rPr>
      </w:pPr>
    </w:p>
    <w:p w14:paraId="0E935F0C" w14:textId="77777777" w:rsidR="007F6A61" w:rsidRDefault="007F6A61" w:rsidP="007F6A61">
      <w:pPr>
        <w:rPr>
          <w:rtl/>
        </w:rPr>
      </w:pPr>
    </w:p>
    <w:p w14:paraId="34941AE5" w14:textId="77777777" w:rsidR="007F6A61" w:rsidRDefault="007F6A61" w:rsidP="007F6A61">
      <w:pPr>
        <w:rPr>
          <w:rtl/>
        </w:rPr>
      </w:pPr>
    </w:p>
    <w:p w14:paraId="7D0ADBBE" w14:textId="77777777" w:rsidR="007F6A61" w:rsidRDefault="007F6A61" w:rsidP="007F6A61">
      <w:pPr>
        <w:rPr>
          <w:rtl/>
        </w:rPr>
      </w:pPr>
    </w:p>
    <w:p w14:paraId="3942B45F" w14:textId="77777777" w:rsidR="007F6A61" w:rsidRDefault="007F6A61" w:rsidP="007F6A61">
      <w:pPr>
        <w:rPr>
          <w:rtl/>
        </w:rPr>
      </w:pPr>
    </w:p>
    <w:p w14:paraId="6E110798" w14:textId="249D1531" w:rsidR="007F6A61" w:rsidRDefault="007F6A61" w:rsidP="007F6A61">
      <w:pPr>
        <w:rPr>
          <w:rtl/>
        </w:rPr>
      </w:pPr>
      <w:r>
        <w:rPr>
          <w:rFonts w:hint="cs"/>
          <w:rtl/>
        </w:rPr>
        <w:lastRenderedPageBreak/>
        <w:t xml:space="preserve">נציג שני </w:t>
      </w:r>
      <w:proofErr w:type="spellStart"/>
      <w:r>
        <w:rPr>
          <w:rFonts w:hint="cs"/>
          <w:rtl/>
        </w:rPr>
        <w:t>דשבורדים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וסטורי</w:t>
      </w:r>
      <w:proofErr w:type="spellEnd"/>
      <w:r>
        <w:rPr>
          <w:rFonts w:hint="cs"/>
          <w:rtl/>
        </w:rPr>
        <w:t xml:space="preserve"> אחד.</w:t>
      </w:r>
    </w:p>
    <w:p w14:paraId="2F2249A1" w14:textId="2D7BECD2" w:rsidR="007F6A61" w:rsidRDefault="007F6A61" w:rsidP="007F6A61">
      <w:pPr>
        <w:rPr>
          <w:rtl/>
        </w:rPr>
      </w:pPr>
      <w:r>
        <w:rPr>
          <w:rFonts w:hint="cs"/>
          <w:rtl/>
        </w:rPr>
        <w:t xml:space="preserve">נתחיל </w:t>
      </w:r>
      <w:proofErr w:type="spellStart"/>
      <w:r>
        <w:rPr>
          <w:rFonts w:hint="cs"/>
          <w:rtl/>
        </w:rPr>
        <w:t>מהסטורי</w:t>
      </w:r>
      <w:proofErr w:type="spellEnd"/>
      <w:r>
        <w:rPr>
          <w:rFonts w:hint="cs"/>
          <w:rtl/>
        </w:rPr>
        <w:t>.</w:t>
      </w:r>
    </w:p>
    <w:p w14:paraId="532838F5" w14:textId="5CA90DB8" w:rsidR="007F6A61" w:rsidRDefault="007F6A61" w:rsidP="007F6A61">
      <w:pPr>
        <w:pStyle w:val="Heading1"/>
        <w:rPr>
          <w:rtl/>
        </w:rPr>
      </w:pPr>
      <w:proofErr w:type="spellStart"/>
      <w:r>
        <w:rPr>
          <w:rFonts w:hint="cs"/>
          <w:rtl/>
        </w:rPr>
        <w:t>הסטורי</w:t>
      </w:r>
      <w:proofErr w:type="spellEnd"/>
    </w:p>
    <w:p w14:paraId="41F86DB6" w14:textId="3F9D45E7" w:rsidR="007F6A61" w:rsidRDefault="002666FA" w:rsidP="002666FA">
      <w:pPr>
        <w:pStyle w:val="Heading1"/>
        <w:rPr>
          <w:rtl/>
        </w:rPr>
      </w:pPr>
      <w:proofErr w:type="spellStart"/>
      <w:r>
        <w:rPr>
          <w:rFonts w:hint="cs"/>
          <w:rtl/>
        </w:rPr>
        <w:t>הדאשבורד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הורוד</w:t>
      </w:r>
      <w:proofErr w:type="spellEnd"/>
    </w:p>
    <w:p w14:paraId="6EB2D40B" w14:textId="15B05FDC" w:rsidR="00104C55" w:rsidRDefault="00104C55" w:rsidP="00104C55">
      <w:pPr>
        <w:rPr>
          <w:rtl/>
        </w:rPr>
      </w:pPr>
      <w:proofErr w:type="spellStart"/>
      <w:r>
        <w:rPr>
          <w:rFonts w:hint="cs"/>
          <w:rtl/>
        </w:rPr>
        <w:t>בדאשבורד</w:t>
      </w:r>
      <w:proofErr w:type="spellEnd"/>
      <w:r>
        <w:rPr>
          <w:rFonts w:hint="cs"/>
          <w:rtl/>
        </w:rPr>
        <w:t xml:space="preserve"> זה אנחנו מציגים שני מדדים שאמורים לבטא עד כמה קו הוא גרוע מבחינת השירות לנוסעים שהוא מספק או מבחינת היעילות של התפקוד שלו.</w:t>
      </w:r>
    </w:p>
    <w:p w14:paraId="20D0384F" w14:textId="605440B0" w:rsidR="00104C55" w:rsidRDefault="00104C55" w:rsidP="00104C55">
      <w:pPr>
        <w:rPr>
          <w:rtl/>
        </w:rPr>
      </w:pPr>
      <w:r>
        <w:rPr>
          <w:rFonts w:hint="cs"/>
          <w:rtl/>
        </w:rPr>
        <w:t xml:space="preserve">המדד הראשון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שונות מספר הנוסעים במהלך השבוע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מדד זה מייצג עד כמה הפיזור של תדירויות הקו לאורך היום לא יעיל. המדד חושב על ידי לקיחת ה-</w:t>
      </w:r>
      <w:r>
        <w:t>range</w:t>
      </w:r>
      <w:r>
        <w:rPr>
          <w:rFonts w:hint="cs"/>
          <w:rtl/>
        </w:rPr>
        <w:t xml:space="preserve"> (מקסימום פחות מינימום) על פני מספר הנוסעים הממוצע בנסיעה בזמני השבוע השונים.</w:t>
      </w:r>
    </w:p>
    <w:p w14:paraId="64516A68" w14:textId="51A1B2BD" w:rsidR="00104C55" w:rsidRPr="00104C55" w:rsidRDefault="00104C55" w:rsidP="00104C55">
      <w:pPr>
        <w:rPr>
          <w:rFonts w:hint="cs"/>
          <w:b/>
          <w:bCs/>
          <w:rtl/>
        </w:rPr>
      </w:pPr>
      <w:r>
        <w:rPr>
          <w:rFonts w:hint="cs"/>
          <w:rtl/>
        </w:rPr>
        <w:t xml:space="preserve">המדד השני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מספר הנוסעים במציאות ביחס למקסימום המותר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מתאר עד כמה הקו הזה צפוף. המדד חושב כך: מספר הנוסעים הממוצע בנסיעה חלקי מספר הנוסעים המקסימלי שמוגדר לסוג האוטובוס של הקו (מיניבוס\אוטובוס...)</w:t>
      </w:r>
    </w:p>
    <w:p w14:paraId="011AEFE4" w14:textId="017A6CA4" w:rsidR="00104C55" w:rsidRDefault="00104C55" w:rsidP="00104C55">
      <w:pPr>
        <w:rPr>
          <w:rtl/>
        </w:rPr>
      </w:pPr>
      <w:r>
        <w:rPr>
          <w:rFonts w:hint="cs"/>
          <w:rtl/>
        </w:rPr>
        <w:t xml:space="preserve">בצד שמאל של </w:t>
      </w:r>
      <w:proofErr w:type="spellStart"/>
      <w:r>
        <w:rPr>
          <w:rFonts w:hint="cs"/>
          <w:rtl/>
        </w:rPr>
        <w:t>הדאשבורד</w:t>
      </w:r>
      <w:proofErr w:type="spellEnd"/>
      <w:r>
        <w:rPr>
          <w:rFonts w:hint="cs"/>
          <w:rtl/>
        </w:rPr>
        <w:t xml:space="preserve"> מוצגת </w:t>
      </w:r>
      <w:proofErr w:type="spellStart"/>
      <w:r>
        <w:rPr>
          <w:rFonts w:hint="cs"/>
          <w:rtl/>
        </w:rPr>
        <w:t>היסטוגרמה</w:t>
      </w:r>
      <w:proofErr w:type="spellEnd"/>
      <w:r>
        <w:rPr>
          <w:rFonts w:hint="cs"/>
          <w:rtl/>
        </w:rPr>
        <w:t xml:space="preserve"> עבור כל אחד מהמדדים, ואפשר לראות איך המדדים האלה מתפלגים.</w:t>
      </w:r>
    </w:p>
    <w:p w14:paraId="5AFEC98D" w14:textId="4B0AC731" w:rsidR="00104C55" w:rsidRDefault="00104C55" w:rsidP="00104C55">
      <w:pPr>
        <w:rPr>
          <w:rtl/>
        </w:rPr>
      </w:pPr>
      <w:r>
        <w:rPr>
          <w:rFonts w:hint="cs"/>
          <w:rtl/>
        </w:rPr>
        <w:t xml:space="preserve">בצד ימין מוצגת מפה שמאפשרת לבחור </w:t>
      </w:r>
      <w:proofErr w:type="spellStart"/>
      <w:r w:rsidR="00B06279">
        <w:rPr>
          <w:rFonts w:hint="cs"/>
          <w:rtl/>
        </w:rPr>
        <w:t>מטרופולינים</w:t>
      </w:r>
      <w:proofErr w:type="spellEnd"/>
      <w:r w:rsidR="00B06279">
        <w:rPr>
          <w:rFonts w:hint="cs"/>
          <w:rtl/>
        </w:rPr>
        <w:t xml:space="preserve"> כדי לראות איך המדדים מתפלגים כשמסתכלים רק על קווים ששייכים </w:t>
      </w:r>
      <w:proofErr w:type="spellStart"/>
      <w:r w:rsidR="00B06279">
        <w:rPr>
          <w:rFonts w:hint="cs"/>
          <w:rtl/>
        </w:rPr>
        <w:t>למטרופולינים</w:t>
      </w:r>
      <w:proofErr w:type="spellEnd"/>
      <w:r w:rsidR="00B06279">
        <w:rPr>
          <w:rFonts w:hint="cs"/>
          <w:rtl/>
        </w:rPr>
        <w:t xml:space="preserve"> מסוימים.</w:t>
      </w:r>
    </w:p>
    <w:p w14:paraId="21F39109" w14:textId="77777777" w:rsidR="00B06279" w:rsidRDefault="00B06279" w:rsidP="00104C55">
      <w:pPr>
        <w:rPr>
          <w:rtl/>
        </w:rPr>
      </w:pPr>
    </w:p>
    <w:p w14:paraId="311E85FD" w14:textId="4DB3D930" w:rsidR="00B06279" w:rsidRDefault="00B06279" w:rsidP="00104C55">
      <w:pPr>
        <w:rPr>
          <w:rtl/>
        </w:rPr>
      </w:pPr>
      <w:r>
        <w:rPr>
          <w:rFonts w:hint="cs"/>
          <w:rtl/>
        </w:rPr>
        <w:t>הבחירות העיצוביות שלנו הן ורוד כי יום רביעי מחר.</w:t>
      </w:r>
    </w:p>
    <w:p w14:paraId="2A932D99" w14:textId="77777777" w:rsidR="00B06279" w:rsidRDefault="00B06279" w:rsidP="00104C55">
      <w:pPr>
        <w:rPr>
          <w:rtl/>
        </w:rPr>
      </w:pPr>
    </w:p>
    <w:p w14:paraId="4169F941" w14:textId="3C104E8E" w:rsidR="00B06279" w:rsidRDefault="00B06279" w:rsidP="00B06279">
      <w:pPr>
        <w:pStyle w:val="Heading1"/>
        <w:rPr>
          <w:rtl/>
        </w:rPr>
      </w:pPr>
      <w:proofErr w:type="spellStart"/>
      <w:r>
        <w:rPr>
          <w:rFonts w:hint="cs"/>
          <w:rtl/>
        </w:rPr>
        <w:t>הדאשבורד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הכחול</w:t>
      </w:r>
    </w:p>
    <w:p w14:paraId="6B405103" w14:textId="2742FB64" w:rsidR="00B06279" w:rsidRDefault="00B06279" w:rsidP="00104C55">
      <w:pPr>
        <w:rPr>
          <w:rtl/>
        </w:rPr>
      </w:pPr>
      <w:r>
        <w:rPr>
          <w:rFonts w:hint="cs"/>
          <w:rtl/>
        </w:rPr>
        <w:t xml:space="preserve">לאחר </w:t>
      </w:r>
      <w:r w:rsidR="002230EB">
        <w:rPr>
          <w:rFonts w:hint="cs"/>
          <w:rtl/>
        </w:rPr>
        <w:t>שהתבוננו</w:t>
      </w:r>
      <w:r>
        <w:rPr>
          <w:rFonts w:hint="cs"/>
          <w:rtl/>
        </w:rPr>
        <w:t xml:space="preserve"> </w:t>
      </w:r>
      <w:r w:rsidR="002230EB">
        <w:rPr>
          <w:rFonts w:hint="cs"/>
          <w:rtl/>
        </w:rPr>
        <w:t>ממעוף</w:t>
      </w:r>
      <w:r>
        <w:rPr>
          <w:rFonts w:hint="cs"/>
          <w:rtl/>
        </w:rPr>
        <w:t xml:space="preserve"> הציפור על שני המדדים שהגדרנו, </w:t>
      </w:r>
      <w:proofErr w:type="spellStart"/>
      <w:r>
        <w:rPr>
          <w:rFonts w:hint="cs"/>
          <w:rtl/>
        </w:rPr>
        <w:t>בדאשבורד</w:t>
      </w:r>
      <w:proofErr w:type="spellEnd"/>
      <w:r>
        <w:rPr>
          <w:rFonts w:hint="cs"/>
          <w:rtl/>
        </w:rPr>
        <w:t xml:space="preserve"> זה אנחנו רוצים לספק למשתמש מבט על הנתונים ב-</w:t>
      </w:r>
      <w:r>
        <w:t>granularity</w:t>
      </w:r>
      <w:r>
        <w:rPr>
          <w:rFonts w:hint="cs"/>
          <w:rtl/>
        </w:rPr>
        <w:t xml:space="preserve"> יותר מפורטת.</w:t>
      </w:r>
    </w:p>
    <w:p w14:paraId="4CDF6F42" w14:textId="0447A52A" w:rsidR="002230EB" w:rsidRDefault="002230EB" w:rsidP="00104C55">
      <w:pPr>
        <w:rPr>
          <w:rtl/>
        </w:rPr>
      </w:pPr>
      <w:r>
        <w:rPr>
          <w:rFonts w:hint="cs"/>
          <w:rtl/>
        </w:rPr>
        <w:t xml:space="preserve">בצד השמאלי של </w:t>
      </w:r>
      <w:proofErr w:type="spellStart"/>
      <w:r>
        <w:rPr>
          <w:rFonts w:hint="cs"/>
          <w:rtl/>
        </w:rPr>
        <w:t>הדאשבורד</w:t>
      </w:r>
      <w:proofErr w:type="spellEnd"/>
      <w:r>
        <w:rPr>
          <w:rFonts w:hint="cs"/>
          <w:rtl/>
        </w:rPr>
        <w:t xml:space="preserve"> ניתן לראות את </w:t>
      </w:r>
      <w:r>
        <w:rPr>
          <w:rFonts w:hint="cs"/>
        </w:rPr>
        <w:t>K</w:t>
      </w:r>
      <w:r>
        <w:rPr>
          <w:rFonts w:hint="cs"/>
          <w:rtl/>
        </w:rPr>
        <w:t xml:space="preserve"> הקווים הגרועים ביותר לפי כל מדד, כש-</w:t>
      </w:r>
      <w:r>
        <w:rPr>
          <w:rFonts w:hint="cs"/>
        </w:rPr>
        <w:t>K</w:t>
      </w:r>
      <w:r>
        <w:rPr>
          <w:rFonts w:hint="cs"/>
          <w:rtl/>
        </w:rPr>
        <w:t xml:space="preserve"> הוא פרמטר שנשלט על ידי המשתמש והמקסימום שהמשתמש יכול לבחור זה 20. בחרנו להגביל את המשתמש ל-20 כדי להימנע </w:t>
      </w:r>
      <w:proofErr w:type="spellStart"/>
      <w:r>
        <w:rPr>
          <w:rFonts w:hint="cs"/>
          <w:rtl/>
        </w:rPr>
        <w:t>מויזואליזציה</w:t>
      </w:r>
      <w:proofErr w:type="spellEnd"/>
      <w:r>
        <w:rPr>
          <w:rFonts w:hint="cs"/>
          <w:rtl/>
        </w:rPr>
        <w:t xml:space="preserve"> עמוסה, כי כזכור מטרתנו היא להפחית עומס קוגניטיבי.</w:t>
      </w:r>
    </w:p>
    <w:p w14:paraId="3FF19ED1" w14:textId="0E2D5A0E" w:rsidR="002230EB" w:rsidRPr="002666FA" w:rsidRDefault="002230EB" w:rsidP="002230EB">
      <w:pPr>
        <w:rPr>
          <w:rFonts w:hint="cs"/>
          <w:rtl/>
        </w:rPr>
      </w:pPr>
      <w:r>
        <w:rPr>
          <w:rFonts w:hint="cs"/>
          <w:rtl/>
        </w:rPr>
        <w:t xml:space="preserve">בתמונה: גברת </w:t>
      </w:r>
      <w:proofErr w:type="spellStart"/>
      <w:r>
        <w:rPr>
          <w:rFonts w:hint="cs"/>
          <w:rtl/>
        </w:rPr>
        <w:t>פריזל</w:t>
      </w:r>
      <w:proofErr w:type="spellEnd"/>
      <w:r>
        <w:rPr>
          <w:rFonts w:hint="cs"/>
          <w:rtl/>
        </w:rPr>
        <w:t xml:space="preserve"> וכיתתה המלאה </w:t>
      </w:r>
      <w:r>
        <w:rPr>
          <w:rtl/>
        </w:rPr>
        <w:t>–</w:t>
      </w:r>
      <w:r>
        <w:rPr>
          <w:rFonts w:hint="cs"/>
          <w:rtl/>
        </w:rPr>
        <w:t xml:space="preserve"> נציע לה לעבור לאוטובוס מפרקי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C36BBD" wp14:editId="4B82EE13">
            <wp:simplePos x="0" y="0"/>
            <wp:positionH relativeFrom="column">
              <wp:posOffset>797727</wp:posOffset>
            </wp:positionH>
            <wp:positionV relativeFrom="paragraph">
              <wp:posOffset>357472</wp:posOffset>
            </wp:positionV>
            <wp:extent cx="2694940" cy="1414145"/>
            <wp:effectExtent l="0" t="0" r="0" b="0"/>
            <wp:wrapTight wrapText="bothSides">
              <wp:wrapPolygon edited="0">
                <wp:start x="0" y="0"/>
                <wp:lineTo x="0" y="21241"/>
                <wp:lineTo x="21376" y="21241"/>
                <wp:lineTo x="21376" y="0"/>
                <wp:lineTo x="0" y="0"/>
              </wp:wrapPolygon>
            </wp:wrapTight>
            <wp:docPr id="976135340" name="Picture 3" descr="אוטובוס הקסמים דפי צביעה | School bus pictures, Magic school bus episodes,  Magic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אוטובוס הקסמים דפי צביעה | School bus pictures, Magic school bus episodes,  Magic sch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30EB" w:rsidRPr="002666FA" w:rsidSect="00FC3D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F2"/>
    <w:multiLevelType w:val="multilevel"/>
    <w:tmpl w:val="995CE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D34A9"/>
    <w:multiLevelType w:val="hybridMultilevel"/>
    <w:tmpl w:val="5B4CE306"/>
    <w:lvl w:ilvl="0" w:tplc="16F6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97464"/>
    <w:multiLevelType w:val="hybridMultilevel"/>
    <w:tmpl w:val="8EACC484"/>
    <w:lvl w:ilvl="0" w:tplc="19FAD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354DD"/>
    <w:multiLevelType w:val="hybridMultilevel"/>
    <w:tmpl w:val="DCECFCC2"/>
    <w:lvl w:ilvl="0" w:tplc="6F581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F0E52"/>
    <w:multiLevelType w:val="hybridMultilevel"/>
    <w:tmpl w:val="B2666888"/>
    <w:lvl w:ilvl="0" w:tplc="B1F0F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60F1B"/>
    <w:multiLevelType w:val="hybridMultilevel"/>
    <w:tmpl w:val="670A81BE"/>
    <w:lvl w:ilvl="0" w:tplc="92B80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472142">
    <w:abstractNumId w:val="3"/>
  </w:num>
  <w:num w:numId="2" w16cid:durableId="1222446901">
    <w:abstractNumId w:val="2"/>
  </w:num>
  <w:num w:numId="3" w16cid:durableId="1206140122">
    <w:abstractNumId w:val="5"/>
  </w:num>
  <w:num w:numId="4" w16cid:durableId="221646804">
    <w:abstractNumId w:val="4"/>
  </w:num>
  <w:num w:numId="5" w16cid:durableId="490298347">
    <w:abstractNumId w:val="1"/>
  </w:num>
  <w:num w:numId="6" w16cid:durableId="189944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61"/>
    <w:rsid w:val="00104C55"/>
    <w:rsid w:val="002230EB"/>
    <w:rsid w:val="002666FA"/>
    <w:rsid w:val="00777687"/>
    <w:rsid w:val="007F6A61"/>
    <w:rsid w:val="0087708E"/>
    <w:rsid w:val="00A43D8B"/>
    <w:rsid w:val="00B06279"/>
    <w:rsid w:val="00F13103"/>
    <w:rsid w:val="00F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2DE5"/>
  <w15:chartTrackingRefBased/>
  <w15:docId w15:val="{17E1C19D-9300-4B6A-9DCC-355FFF6D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6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6A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Pipano</dc:creator>
  <cp:keywords/>
  <dc:description/>
  <cp:lastModifiedBy>Idan Pipano</cp:lastModifiedBy>
  <cp:revision>3</cp:revision>
  <dcterms:created xsi:type="dcterms:W3CDTF">2023-07-02T18:05:00Z</dcterms:created>
  <dcterms:modified xsi:type="dcterms:W3CDTF">2023-07-02T18:57:00Z</dcterms:modified>
</cp:coreProperties>
</file>