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 mayor parte de las actividades, si, aunque entre trabajo y vida personal, se hace un poco complicado, pero generalmente puedo cumplirlas en el tiempo que establecemos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buscado formas de hacerme tiempo, o inclusive avanzando en la noche o madrugada, con tal de aprovechar al máximo el tiempo.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bien, siento que he trabajado bastante bien durante lo que va del proyecto, destaco mi cumplimiento de los tiempos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siento que lo que mas me inquieta, seria el tema de prácticas y 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estamos bien trabajando como grupo, ya que avanzamos muy en conjunto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syy44ffcrql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nuestro trabajo en grupo es excepcional, destacamos que cumplimos todo lo que dejamos anotado, y cumplimus muy bien tiempos de trabajo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UmKFy42lnRnpzdqt+ouIDIM+hA==">CgMxLjAyDmguc3l5NDRmZmNycWxtOAByITFHSHVOd3E1YVgzQlhuWm1HelNES1dUMGlaZHJmMkd0QQ==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