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6D44" w:rsidRDefault="0045753D">
      <w:pPr>
        <w:pStyle w:val="Puesto"/>
        <w:numPr>
          <w:ilvl w:val="5"/>
          <w:numId w:val="3"/>
        </w:numPr>
        <w:spacing w:after="3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>Documento</w:t>
      </w:r>
      <w:r w:rsidR="00B43F17">
        <w:rPr>
          <w:rFonts w:ascii="Tahoma" w:eastAsia="Tahoma" w:hAnsi="Tahoma" w:cs="Tahoma"/>
        </w:rPr>
        <w:t xml:space="preserve"> de Reuniones</w:t>
      </w:r>
      <w:r>
        <w:rPr>
          <w:rFonts w:ascii="Tahoma" w:eastAsia="Tahoma" w:hAnsi="Tahoma" w:cs="Tahoma"/>
        </w:rPr>
        <w:t xml:space="preserve"> Sprint</w:t>
      </w:r>
      <w:bookmarkStart w:id="0" w:name="_GoBack"/>
      <w:bookmarkEnd w:id="0"/>
      <w:r w:rsidR="00B43F17">
        <w:rPr>
          <w:rFonts w:ascii="Tahoma" w:eastAsia="Tahoma" w:hAnsi="Tahoma" w:cs="Tahoma"/>
        </w:rPr>
        <w:t xml:space="preserve"> Semana 7</w:t>
      </w:r>
    </w:p>
    <w:tbl>
      <w:tblPr>
        <w:tblStyle w:val="ae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D16D44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:rsidR="00D16D44" w:rsidRDefault="00B43F17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Reunión</w:t>
            </w:r>
          </w:p>
        </w:tc>
      </w:tr>
      <w:tr w:rsidR="00D16D44"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:rsidR="00D16D44" w:rsidRDefault="00B43F17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N°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:rsidR="00D16D44" w:rsidRDefault="00B43F17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:rsidR="00D16D44" w:rsidRDefault="00B43F17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:rsidR="00D16D44" w:rsidRDefault="00B43F17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Autor</w:t>
            </w:r>
          </w:p>
        </w:tc>
      </w:tr>
      <w:tr w:rsidR="00D16D44">
        <w:tc>
          <w:tcPr>
            <w:tcW w:w="1276" w:type="dxa"/>
            <w:tcBorders>
              <w:bottom w:val="single" w:sz="4" w:space="0" w:color="000000"/>
            </w:tcBorders>
          </w:tcPr>
          <w:p w:rsidR="00D16D44" w:rsidRDefault="00B43F17">
            <w:p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APT - 01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16D44" w:rsidRDefault="00B43F17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:rsidR="00D16D44" w:rsidRDefault="00B43F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Asignatura Portafolio de Titulo 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:rsidR="00D16D44" w:rsidRDefault="00B43F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</w:rPr>
              <w:t>Elías Alcaide</w:t>
            </w:r>
          </w:p>
        </w:tc>
      </w:tr>
      <w:tr w:rsidR="00D16D44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:rsidR="00D16D44" w:rsidRDefault="00B43F17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:rsidR="00D16D44" w:rsidRDefault="00B43F17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:rsidR="00D16D44" w:rsidRDefault="00B43F17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Proyecto</w:t>
            </w:r>
          </w:p>
        </w:tc>
      </w:tr>
      <w:tr w:rsidR="00D16D44"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:rsidR="00D16D44" w:rsidRDefault="00B43F17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14/10/2025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:rsidR="00D16D44" w:rsidRDefault="00B43F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:rsidR="00D16D44" w:rsidRDefault="00B43F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</w:tr>
    </w:tbl>
    <w:p w:rsidR="00D16D44" w:rsidRDefault="00D16D44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f"/>
        <w:tblW w:w="10312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15"/>
        <w:gridCol w:w="1185"/>
        <w:gridCol w:w="1185"/>
        <w:gridCol w:w="2490"/>
        <w:gridCol w:w="2437"/>
      </w:tblGrid>
      <w:tr w:rsidR="00D16D44">
        <w:trPr>
          <w:trHeight w:val="300"/>
        </w:trPr>
        <w:tc>
          <w:tcPr>
            <w:tcW w:w="78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D16D44" w:rsidRDefault="00B43F17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</w:rPr>
              <w:t>Participantes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:rsidR="00D16D44" w:rsidRDefault="00D16D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b/>
                <w:sz w:val="24"/>
                <w:szCs w:val="24"/>
              </w:rPr>
            </w:pPr>
          </w:p>
        </w:tc>
      </w:tr>
      <w:tr w:rsidR="00D16D44">
        <w:trPr>
          <w:trHeight w:val="510"/>
        </w:trPr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D16D44" w:rsidRDefault="00B43F17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Nombre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D16D44" w:rsidRDefault="00B43F17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Empresa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D16D44" w:rsidRDefault="00B43F17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Teléfono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D16D44" w:rsidRDefault="00B43F17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e-mail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D16D44" w:rsidRDefault="00B43F17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Rol en Equipo</w:t>
            </w:r>
          </w:p>
        </w:tc>
      </w:tr>
      <w:tr w:rsidR="00D16D44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D16D44" w:rsidRDefault="00B43F17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Elias Alcaide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D16D44" w:rsidRDefault="00B43F17">
            <w:pPr>
              <w:numPr>
                <w:ilvl w:val="5"/>
                <w:numId w:val="3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D16D44" w:rsidRDefault="00B43F17">
            <w:pPr>
              <w:numPr>
                <w:ilvl w:val="5"/>
                <w:numId w:val="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 xml:space="preserve">+569 </w:t>
            </w:r>
            <w:r>
              <w:rPr>
                <w:rFonts w:ascii="Tahoma" w:eastAsia="Tahoma" w:hAnsi="Tahoma" w:cs="Tahoma"/>
              </w:rPr>
              <w:t>49716462</w:t>
            </w:r>
          </w:p>
        </w:tc>
        <w:tc>
          <w:tcPr>
            <w:tcW w:w="2490" w:type="dxa"/>
          </w:tcPr>
          <w:p w:rsidR="00D16D44" w:rsidRDefault="00B43F17">
            <w:p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el.alcaide@duocuc.cl</w:t>
            </w:r>
          </w:p>
        </w:tc>
        <w:tc>
          <w:tcPr>
            <w:tcW w:w="2437" w:type="dxa"/>
          </w:tcPr>
          <w:p w:rsidR="00D16D44" w:rsidRDefault="00B43F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SCRUM MASTER</w:t>
            </w:r>
          </w:p>
        </w:tc>
      </w:tr>
      <w:tr w:rsidR="00D16D44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D16D44" w:rsidRDefault="00B43F17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Javier Valenzuela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D16D44" w:rsidRDefault="00B43F17">
            <w:pPr>
              <w:numPr>
                <w:ilvl w:val="5"/>
                <w:numId w:val="3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D16D44" w:rsidRDefault="00B43F17">
            <w:pPr>
              <w:numPr>
                <w:ilvl w:val="5"/>
                <w:numId w:val="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+569 8518 1952</w:t>
            </w:r>
          </w:p>
        </w:tc>
        <w:tc>
          <w:tcPr>
            <w:tcW w:w="2490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D16D44" w:rsidRDefault="00B43F17">
            <w:p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javi.valenzuelav@duocuc.cl</w:t>
            </w:r>
          </w:p>
        </w:tc>
        <w:tc>
          <w:tcPr>
            <w:tcW w:w="243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D16D44" w:rsidRDefault="00D16D44">
            <w:pPr>
              <w:rPr>
                <w:rFonts w:ascii="Arial" w:eastAsia="Arial" w:hAnsi="Arial" w:cs="Arial"/>
              </w:rPr>
            </w:pPr>
          </w:p>
          <w:p w:rsidR="00D16D44" w:rsidRDefault="00B43F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  <w:tr w:rsidR="00D16D44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D16D44" w:rsidRDefault="00B43F17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Matias Quezada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D16D44" w:rsidRDefault="00B43F17">
            <w:p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D16D44" w:rsidRDefault="00B43F17">
            <w:pPr>
              <w:numPr>
                <w:ilvl w:val="5"/>
                <w:numId w:val="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+569 4037 9282</w:t>
            </w:r>
          </w:p>
        </w:tc>
        <w:tc>
          <w:tcPr>
            <w:tcW w:w="2490" w:type="dxa"/>
          </w:tcPr>
          <w:p w:rsidR="00D16D44" w:rsidRDefault="00B43F17">
            <w:pPr>
              <w:numPr>
                <w:ilvl w:val="5"/>
                <w:numId w:val="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mat.quezadap@duocuc.cl</w:t>
            </w:r>
          </w:p>
        </w:tc>
        <w:tc>
          <w:tcPr>
            <w:tcW w:w="2437" w:type="dxa"/>
          </w:tcPr>
          <w:p w:rsidR="00D16D44" w:rsidRDefault="00B43F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  <w:tr w:rsidR="00D16D44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D16D44" w:rsidRDefault="00B43F17">
            <w:pPr>
              <w:numPr>
                <w:ilvl w:val="5"/>
                <w:numId w:val="3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Matias Dominguez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D16D44" w:rsidRDefault="00B43F17">
            <w:p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D16D44" w:rsidRDefault="00B43F17">
            <w:pPr>
              <w:numPr>
                <w:ilvl w:val="5"/>
                <w:numId w:val="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+569 2926 2062</w:t>
            </w:r>
          </w:p>
        </w:tc>
        <w:tc>
          <w:tcPr>
            <w:tcW w:w="2490" w:type="dxa"/>
          </w:tcPr>
          <w:p w:rsidR="00D16D44" w:rsidRDefault="00B43F17">
            <w:pPr>
              <w:numPr>
                <w:ilvl w:val="5"/>
                <w:numId w:val="3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mati.dominguez@duocuc.cl</w:t>
            </w:r>
          </w:p>
        </w:tc>
        <w:tc>
          <w:tcPr>
            <w:tcW w:w="2437" w:type="dxa"/>
          </w:tcPr>
          <w:p w:rsidR="00D16D44" w:rsidRDefault="00B43F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  <w:tr w:rsidR="00D16D44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D16D44" w:rsidRDefault="00B43F17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Lukass Acuña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D16D44" w:rsidRDefault="00B43F17">
            <w:pPr>
              <w:numPr>
                <w:ilvl w:val="5"/>
                <w:numId w:val="2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D16D44" w:rsidRDefault="00B43F17">
            <w:pPr>
              <w:numPr>
                <w:ilvl w:val="5"/>
                <w:numId w:val="4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+569 5431 7260</w:t>
            </w:r>
          </w:p>
        </w:tc>
        <w:tc>
          <w:tcPr>
            <w:tcW w:w="2490" w:type="dxa"/>
          </w:tcPr>
          <w:p w:rsidR="00D16D44" w:rsidRDefault="00B43F17">
            <w:pPr>
              <w:numPr>
                <w:ilvl w:val="5"/>
                <w:numId w:val="5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luk.acuna@duocuc.cl</w:t>
            </w:r>
          </w:p>
        </w:tc>
        <w:tc>
          <w:tcPr>
            <w:tcW w:w="2437" w:type="dxa"/>
          </w:tcPr>
          <w:p w:rsidR="00D16D44" w:rsidRDefault="00B43F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</w:tbl>
    <w:p w:rsidR="00D16D44" w:rsidRDefault="00B43F17">
      <w:pPr>
        <w:numPr>
          <w:ilvl w:val="5"/>
          <w:numId w:val="3"/>
        </w:numPr>
        <w:jc w:val="center"/>
        <w:rPr>
          <w:rFonts w:ascii="Tahoma" w:eastAsia="Tahoma" w:hAnsi="Tahoma" w:cs="Tahoma"/>
          <w:b/>
          <w:sz w:val="24"/>
          <w:szCs w:val="24"/>
        </w:rPr>
      </w:pPr>
      <w:r>
        <w:br w:type="page"/>
      </w:r>
    </w:p>
    <w:p w:rsidR="00D16D44" w:rsidRDefault="00B43F17">
      <w:pPr>
        <w:numPr>
          <w:ilvl w:val="5"/>
          <w:numId w:val="3"/>
        </w:numPr>
        <w:jc w:val="center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lastRenderedPageBreak/>
        <w:t>Registro de Sincronización Diaria</w:t>
      </w:r>
    </w:p>
    <w:p w:rsidR="00D16D44" w:rsidRDefault="00D16D44">
      <w:pPr>
        <w:tabs>
          <w:tab w:val="center" w:pos="4320"/>
          <w:tab w:val="right" w:pos="8640"/>
        </w:tabs>
        <w:rPr>
          <w:rFonts w:ascii="Tahoma" w:eastAsia="Tahoma" w:hAnsi="Tahoma" w:cs="Tahoma"/>
        </w:rPr>
      </w:pPr>
    </w:p>
    <w:tbl>
      <w:tblPr>
        <w:tblStyle w:val="af0"/>
        <w:tblW w:w="10348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D16D44">
        <w:trPr>
          <w:cantSplit/>
        </w:trPr>
        <w:tc>
          <w:tcPr>
            <w:tcW w:w="10348" w:type="dxa"/>
            <w:tcBorders>
              <w:bottom w:val="single" w:sz="6" w:space="0" w:color="000000"/>
            </w:tcBorders>
            <w:shd w:val="clear" w:color="auto" w:fill="C0C0C0"/>
          </w:tcPr>
          <w:p w:rsidR="00D16D44" w:rsidRDefault="00B43F17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¿Que se completó?</w:t>
            </w:r>
          </w:p>
        </w:tc>
      </w:tr>
      <w:tr w:rsidR="00D16D44">
        <w:trPr>
          <w:cantSplit/>
          <w:trHeight w:val="617"/>
        </w:trPr>
        <w:tc>
          <w:tcPr>
            <w:tcW w:w="10348" w:type="dxa"/>
            <w:tcBorders>
              <w:top w:val="single" w:sz="6" w:space="0" w:color="000000"/>
              <w:left w:val="single" w:sz="4" w:space="0" w:color="000000"/>
            </w:tcBorders>
          </w:tcPr>
          <w:p w:rsidR="00D16D44" w:rsidRDefault="00B43F17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Lunes, 29/09/2025:</w:t>
            </w:r>
          </w:p>
          <w:p w:rsidR="00D16D44" w:rsidRDefault="00B43F17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• Se finalizaron y migraron todas las tablas de la BD, resolviendo conflictos de claves foráneas (Logro del Sprint).</w:t>
            </w:r>
          </w:p>
          <w:p w:rsidR="00D16D44" w:rsidRDefault="00B43F17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• Se instaló la librería Chardet para corregir errores de codificación de caracteres (tildes, etc.).</w:t>
            </w:r>
          </w:p>
          <w:p w:rsidR="00D16D44" w:rsidRDefault="00B43F17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• La barra de búsqueda ahora es funcio</w:t>
            </w:r>
            <w:r>
              <w:rPr>
                <w:rFonts w:ascii="Tahoma" w:eastAsia="Tahoma" w:hAnsi="Tahoma" w:cs="Tahoma"/>
              </w:rPr>
              <w:t>nal y redirige a la página de productos.</w:t>
            </w:r>
          </w:p>
          <w:p w:rsidR="00D16D44" w:rsidRDefault="00B43F17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• Las funcionalidades de Login y Registro están operativas, incluyendo el envío de correos de confirmación.</w:t>
            </w:r>
          </w:p>
          <w:p w:rsidR="00D16D44" w:rsidRDefault="00B43F17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Miércoles, 01/10/2025:</w:t>
            </w:r>
          </w:p>
          <w:p w:rsidR="00D16D44" w:rsidRDefault="00B43F17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• Se implementó la funcionalidad de autocompletado en el buscador.</w:t>
            </w:r>
          </w:p>
          <w:p w:rsidR="00D16D44" w:rsidRDefault="00B43F17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• Los prod</w:t>
            </w:r>
            <w:r>
              <w:rPr>
                <w:rFonts w:ascii="Tahoma" w:eastAsia="Tahoma" w:hAnsi="Tahoma" w:cs="Tahoma"/>
              </w:rPr>
              <w:t>uctos de la base de datos se muestran correctamente en la página.</w:t>
            </w:r>
          </w:p>
          <w:p w:rsidR="00D16D44" w:rsidRDefault="00B43F17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• El Index ahora muestra las categorías correspondientes.</w:t>
            </w:r>
          </w:p>
          <w:p w:rsidR="00D16D44" w:rsidRDefault="00B43F17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• La funcionalidad de Chat está operativa a nivel de API.</w:t>
            </w:r>
          </w:p>
          <w:p w:rsidR="00D16D44" w:rsidRDefault="00B43F17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Jueves, 02/10/2025:</w:t>
            </w:r>
            <w:r>
              <w:rPr>
                <w:rFonts w:ascii="Tahoma" w:eastAsia="Tahoma" w:hAnsi="Tahoma" w:cs="Tahoma"/>
              </w:rPr>
              <w:br/>
              <w:t>• Se aplicaron estilos a las funcionalidades de</w:t>
            </w:r>
            <w:r>
              <w:rPr>
                <w:rFonts w:ascii="Tahoma" w:eastAsia="Tahoma" w:hAnsi="Tahoma" w:cs="Tahoma"/>
              </w:rPr>
              <w:t>sarrolladas, dejándolas más intuitivas y funcionales.</w:t>
            </w:r>
          </w:p>
          <w:p w:rsidR="00D16D44" w:rsidRDefault="00B43F17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</w:rPr>
              <w:t>(Documentación)</w:t>
            </w:r>
            <w:r>
              <w:rPr>
                <w:rFonts w:ascii="Tahoma" w:eastAsia="Tahoma" w:hAnsi="Tahoma" w:cs="Tahoma"/>
              </w:rPr>
              <w:t xml:space="preserve"> Se avanzó significativamente en el Documento de Arquitectura de Software (DAS).</w:t>
            </w:r>
          </w:p>
          <w:p w:rsidR="00D16D44" w:rsidRDefault="00B43F17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</w:rPr>
              <w:t>(Documentación)</w:t>
            </w:r>
            <w:r>
              <w:rPr>
                <w:rFonts w:ascii="Tahoma" w:eastAsia="Tahoma" w:hAnsi="Tahoma" w:cs="Tahoma"/>
              </w:rPr>
              <w:t xml:space="preserve"> Se avanzó en el Diccionario de Datos.</w:t>
            </w:r>
          </w:p>
          <w:p w:rsidR="00D16D44" w:rsidRDefault="00B43F17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</w:t>
            </w:r>
            <w:r>
              <w:rPr>
                <w:rFonts w:ascii="Tahoma" w:eastAsia="Tahoma" w:hAnsi="Tahoma" w:cs="Tahoma"/>
                <w:b/>
              </w:rPr>
              <w:t>(Documentación)</w:t>
            </w:r>
            <w:r>
              <w:rPr>
                <w:rFonts w:ascii="Tahoma" w:eastAsia="Tahoma" w:hAnsi="Tahoma" w:cs="Tahoma"/>
              </w:rPr>
              <w:t xml:space="preserve"> Se crearon las primeras versio</w:t>
            </w:r>
            <w:r>
              <w:rPr>
                <w:rFonts w:ascii="Tahoma" w:eastAsia="Tahoma" w:hAnsi="Tahoma" w:cs="Tahoma"/>
              </w:rPr>
              <w:t>nes de las matrices de Control de Cambios, Riesgos y RACI.</w:t>
            </w:r>
          </w:p>
          <w:p w:rsidR="00D16D44" w:rsidRDefault="00D16D44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</w:p>
        </w:tc>
      </w:tr>
    </w:tbl>
    <w:p w:rsidR="00D16D44" w:rsidRDefault="00B43F17">
      <w:pPr>
        <w:tabs>
          <w:tab w:val="center" w:pos="4320"/>
          <w:tab w:val="right" w:pos="8640"/>
        </w:tabs>
        <w:rPr>
          <w:rFonts w:ascii="Tahoma" w:eastAsia="Tahoma" w:hAnsi="Tahoma" w:cs="Tahoma"/>
        </w:rPr>
      </w:pPr>
      <w:r>
        <w:br w:type="page"/>
      </w:r>
    </w:p>
    <w:p w:rsidR="00D16D44" w:rsidRDefault="00D16D44">
      <w:pPr>
        <w:tabs>
          <w:tab w:val="center" w:pos="4320"/>
          <w:tab w:val="right" w:pos="8640"/>
        </w:tabs>
        <w:rPr>
          <w:rFonts w:ascii="Tahoma" w:eastAsia="Tahoma" w:hAnsi="Tahoma" w:cs="Tahoma"/>
        </w:rPr>
      </w:pPr>
    </w:p>
    <w:tbl>
      <w:tblPr>
        <w:tblStyle w:val="af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D16D44">
        <w:trPr>
          <w:trHeight w:val="282"/>
        </w:trPr>
        <w:tc>
          <w:tcPr>
            <w:tcW w:w="10348" w:type="dxa"/>
            <w:shd w:val="clear" w:color="auto" w:fill="CCCCCC"/>
          </w:tcPr>
          <w:p w:rsidR="00D16D44" w:rsidRDefault="00B43F17">
            <w:p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¿En qué se trabajará? (Plan)</w:t>
            </w:r>
          </w:p>
        </w:tc>
      </w:tr>
      <w:tr w:rsidR="00D16D44">
        <w:trPr>
          <w:trHeight w:val="251"/>
        </w:trPr>
        <w:tc>
          <w:tcPr>
            <w:tcW w:w="10348" w:type="dxa"/>
          </w:tcPr>
          <w:p w:rsidR="00D16D44" w:rsidRDefault="00B43F17">
            <w:pPr>
              <w:spacing w:after="12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Lunes, 29/09/2025:</w:t>
            </w:r>
          </w:p>
          <w:p w:rsidR="00D16D44" w:rsidRDefault="00B43F17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• Implementar las funcionalidades de las páginas.</w:t>
            </w:r>
          </w:p>
          <w:p w:rsidR="00D16D44" w:rsidRDefault="00B43F17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• Refinar la sección de "Productos".</w:t>
            </w:r>
          </w:p>
          <w:p w:rsidR="00D16D44" w:rsidRDefault="00B43F17">
            <w:pPr>
              <w:spacing w:after="12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Miércoles, 01/10/2025:</w:t>
            </w:r>
          </w:p>
          <w:p w:rsidR="00D16D44" w:rsidRDefault="00B43F17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• Aplicar estilos y mejorar la usabilidad de las funcionalidades ya implementadas.</w:t>
            </w:r>
          </w:p>
          <w:p w:rsidR="00D16D44" w:rsidRDefault="00B43F17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Jueves, 02/10/2025:</w:t>
            </w:r>
            <w:r>
              <w:rPr>
                <w:rFonts w:ascii="Tahoma" w:eastAsia="Tahoma" w:hAnsi="Tahoma" w:cs="Tahoma"/>
              </w:rPr>
              <w:br/>
              <w:t>• Repartir el trabajo restante para la documentación del DAS.</w:t>
            </w:r>
          </w:p>
          <w:p w:rsidR="00D16D44" w:rsidRDefault="00B43F17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Continuar la elaboración de las minutas de reunión, Sprints, Diccionario de Datos </w:t>
            </w:r>
            <w:r>
              <w:rPr>
                <w:rFonts w:ascii="Tahoma" w:eastAsia="Tahoma" w:hAnsi="Tahoma" w:cs="Tahoma"/>
              </w:rPr>
              <w:t>y Documento de Proceso de Negocio.</w:t>
            </w:r>
          </w:p>
        </w:tc>
      </w:tr>
    </w:tbl>
    <w:p w:rsidR="00D16D44" w:rsidRDefault="00D16D44"/>
    <w:p w:rsidR="00D16D44" w:rsidRDefault="00D16D44"/>
    <w:p w:rsidR="00D16D44" w:rsidRDefault="00D16D44">
      <w:pPr>
        <w:numPr>
          <w:ilvl w:val="5"/>
          <w:numId w:val="1"/>
        </w:numPr>
        <w:tabs>
          <w:tab w:val="center" w:pos="4320"/>
          <w:tab w:val="right" w:pos="8640"/>
        </w:tabs>
      </w:pPr>
    </w:p>
    <w:tbl>
      <w:tblPr>
        <w:tblStyle w:val="af2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D16D44">
        <w:trPr>
          <w:trHeight w:val="282"/>
        </w:trPr>
        <w:tc>
          <w:tcPr>
            <w:tcW w:w="10348" w:type="dxa"/>
            <w:shd w:val="clear" w:color="auto" w:fill="CCCCCC"/>
          </w:tcPr>
          <w:p w:rsidR="00D16D44" w:rsidRDefault="00B43F17">
            <w:p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¿Impedimentos Encontrados? (Bloqueos):</w:t>
            </w:r>
          </w:p>
        </w:tc>
      </w:tr>
      <w:tr w:rsidR="00D16D44">
        <w:trPr>
          <w:trHeight w:val="251"/>
        </w:trPr>
        <w:tc>
          <w:tcPr>
            <w:tcW w:w="10348" w:type="dxa"/>
          </w:tcPr>
          <w:p w:rsidR="00D16D44" w:rsidRDefault="00B43F17">
            <w:pPr>
              <w:spacing w:after="12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Lunes, 29/09/2025:</w:t>
            </w:r>
          </w:p>
          <w:p w:rsidR="00D16D44" w:rsidRDefault="00B43F17">
            <w:pPr>
              <w:spacing w:after="12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• El sistema de envío de correos de confirmación solo funciona en el </w:t>
            </w:r>
            <w:r>
              <w:rPr>
                <w:rFonts w:ascii="Roboto Mono" w:eastAsia="Roboto Mono" w:hAnsi="Roboto Mono" w:cs="Roboto Mono"/>
                <w:color w:val="188038"/>
              </w:rPr>
              <w:t>localhost</w:t>
            </w:r>
            <w:r>
              <w:rPr>
                <w:rFonts w:ascii="Tahoma" w:eastAsia="Tahoma" w:hAnsi="Tahoma" w:cs="Tahoma"/>
              </w:rPr>
              <w:t xml:space="preserve"> de Elías. Se debe investigar una solución (ej. API) para que funcione en cualquier entorno.</w:t>
            </w:r>
          </w:p>
          <w:p w:rsidR="00D16D44" w:rsidRDefault="00B43F17">
            <w:pPr>
              <w:spacing w:after="12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Miércoles, 01/10/2025:</w:t>
            </w:r>
          </w:p>
          <w:p w:rsidR="00D16D44" w:rsidRDefault="00B43F17">
            <w:pPr>
              <w:spacing w:after="12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• Ninguno reportado.</w:t>
            </w:r>
          </w:p>
          <w:p w:rsidR="00D16D44" w:rsidRDefault="00B43F17">
            <w:pPr>
              <w:spacing w:after="12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Jueves, 02/10/2025:</w:t>
            </w:r>
            <w:r>
              <w:rPr>
                <w:rFonts w:ascii="Tahoma" w:eastAsia="Tahoma" w:hAnsi="Tahoma" w:cs="Tahoma"/>
              </w:rPr>
              <w:br/>
              <w:t>• Se deben revisar y aprobar las matrices de Control de Cambios, Riesgos y RACI.</w:t>
            </w:r>
          </w:p>
        </w:tc>
      </w:tr>
    </w:tbl>
    <w:p w:rsidR="00D16D44" w:rsidRDefault="00D16D44">
      <w:pPr>
        <w:numPr>
          <w:ilvl w:val="5"/>
          <w:numId w:val="1"/>
        </w:numPr>
      </w:pPr>
    </w:p>
    <w:p w:rsidR="00D16D44" w:rsidRDefault="00D16D44">
      <w:pPr>
        <w:numPr>
          <w:ilvl w:val="5"/>
          <w:numId w:val="1"/>
        </w:numPr>
      </w:pPr>
    </w:p>
    <w:p w:rsidR="00D16D44" w:rsidRDefault="00D16D44">
      <w:pPr>
        <w:numPr>
          <w:ilvl w:val="5"/>
          <w:numId w:val="1"/>
        </w:numPr>
        <w:tabs>
          <w:tab w:val="center" w:pos="4320"/>
          <w:tab w:val="right" w:pos="8640"/>
        </w:tabs>
      </w:pPr>
    </w:p>
    <w:sdt>
      <w:sdtPr>
        <w:tag w:val="goog_rdk_0"/>
        <w:id w:val="-1985070502"/>
        <w:lock w:val="contentLocked"/>
      </w:sdtPr>
      <w:sdtEndPr/>
      <w:sdtContent>
        <w:tbl>
          <w:tblPr>
            <w:tblStyle w:val="af3"/>
            <w:tblW w:w="10348" w:type="dxa"/>
            <w:tblInd w:w="-7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10348"/>
          </w:tblGrid>
          <w:tr w:rsidR="00D16D44">
            <w:trPr>
              <w:trHeight w:val="282"/>
            </w:trPr>
            <w:tc>
              <w:tcPr>
                <w:tcW w:w="10348" w:type="dxa"/>
                <w:shd w:val="clear" w:color="auto" w:fill="CCCCCC"/>
              </w:tcPr>
              <w:p w:rsidR="00D16D44" w:rsidRDefault="00B43F17">
                <w:pPr>
                  <w:jc w:val="center"/>
                  <w:rPr>
                    <w:rFonts w:ascii="Tahoma" w:eastAsia="Tahoma" w:hAnsi="Tahoma" w:cs="Tahoma"/>
                    <w:b/>
                    <w:sz w:val="24"/>
                    <w:szCs w:val="24"/>
                  </w:rPr>
                </w:pPr>
                <w:r>
                  <w:rPr>
                    <w:rFonts w:ascii="Tahoma" w:eastAsia="Tahoma" w:hAnsi="Tahoma" w:cs="Tahoma"/>
                    <w:b/>
                    <w:sz w:val="24"/>
                    <w:szCs w:val="24"/>
                  </w:rPr>
                  <w:t>Responsables:</w:t>
                </w:r>
              </w:p>
            </w:tc>
          </w:tr>
          <w:tr w:rsidR="00D16D44">
            <w:trPr>
              <w:trHeight w:val="251"/>
            </w:trPr>
            <w:tc>
              <w:tcPr>
                <w:tcW w:w="10348" w:type="dxa"/>
              </w:tcPr>
              <w:p w:rsidR="00D16D44" w:rsidRDefault="00B43F17">
                <w:p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Fecha: Lunes, 29/09/2025</w:t>
                </w:r>
              </w:p>
              <w:p w:rsidR="00D16D44" w:rsidRDefault="00B43F17">
                <w:p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• Equipo</w:t>
                </w:r>
              </w:p>
              <w:p w:rsidR="00D16D44" w:rsidRDefault="00B43F17">
                <w:p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Fecha: Miércoles, 01/10/2025:</w:t>
                </w:r>
              </w:p>
              <w:p w:rsidR="00D16D44" w:rsidRDefault="00B43F17">
                <w:p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• Equipo</w:t>
                </w:r>
              </w:p>
              <w:p w:rsidR="00D16D44" w:rsidRDefault="00B43F17">
                <w:p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Fecha: Jueves, 02/10/2025:</w:t>
                </w:r>
                <w:r>
                  <w:rPr>
                    <w:rFonts w:ascii="Tahoma" w:eastAsia="Tahoma" w:hAnsi="Tahoma" w:cs="Tahoma"/>
                  </w:rPr>
                  <w:br/>
                  <w:t>• Elías, Lukass</w:t>
                </w:r>
              </w:p>
            </w:tc>
          </w:tr>
        </w:tbl>
      </w:sdtContent>
    </w:sdt>
    <w:p w:rsidR="00D16D44" w:rsidRDefault="00D16D44">
      <w:pPr>
        <w:numPr>
          <w:ilvl w:val="5"/>
          <w:numId w:val="1"/>
        </w:numPr>
      </w:pPr>
    </w:p>
    <w:p w:rsidR="00D16D44" w:rsidRDefault="00D16D44">
      <w:pPr>
        <w:numPr>
          <w:ilvl w:val="5"/>
          <w:numId w:val="3"/>
        </w:numPr>
      </w:pPr>
    </w:p>
    <w:sectPr w:rsidR="00D16D4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3F17" w:rsidRDefault="00B43F17">
      <w:r>
        <w:separator/>
      </w:r>
    </w:p>
  </w:endnote>
  <w:endnote w:type="continuationSeparator" w:id="0">
    <w:p w:rsidR="00B43F17" w:rsidRDefault="00B43F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notTrueType/>
    <w:pitch w:val="default"/>
  </w:font>
  <w:font w:name="Roboto Mon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6D44" w:rsidRDefault="00D16D44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6D44" w:rsidRDefault="00B43F17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-1266</wp:posOffset>
              </wp:positionH>
              <wp:positionV relativeFrom="paragraph">
                <wp:posOffset>-43811</wp:posOffset>
              </wp:positionV>
              <wp:extent cx="0" cy="12700"/>
              <wp:effectExtent l="0" t="0" r="0" b="0"/>
              <wp:wrapNone/>
              <wp:docPr id="7" name="Conector recto de flecha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-1266</wp:posOffset>
              </wp:positionH>
              <wp:positionV relativeFrom="paragraph">
                <wp:posOffset>-43811</wp:posOffset>
              </wp:positionV>
              <wp:extent cx="0" cy="12700"/>
              <wp:effectExtent b="0" l="0" r="0" t="0"/>
              <wp:wrapNone/>
              <wp:docPr id="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6D44" w:rsidRDefault="00D16D44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3F17" w:rsidRDefault="00B43F17">
      <w:r>
        <w:separator/>
      </w:r>
    </w:p>
  </w:footnote>
  <w:footnote w:type="continuationSeparator" w:id="0">
    <w:p w:rsidR="00B43F17" w:rsidRDefault="00B43F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6D44" w:rsidRDefault="00D16D44">
    <w:pPr>
      <w:numPr>
        <w:ilvl w:val="5"/>
        <w:numId w:val="3"/>
      </w:num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6D44" w:rsidRDefault="00B43F17">
    <w:r>
      <w:rPr>
        <w:noProof/>
      </w:rPr>
      <w:drawing>
        <wp:inline distT="0" distB="0" distL="0" distR="0">
          <wp:extent cx="2428875" cy="742950"/>
          <wp:effectExtent l="0" t="0" r="0" b="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D16D44" w:rsidRDefault="00D16D44"/>
  <w:tbl>
    <w:tblPr>
      <w:tblStyle w:val="af4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D16D44">
      <w:tc>
        <w:tcPr>
          <w:tcW w:w="4536" w:type="dxa"/>
        </w:tcPr>
        <w:p w:rsidR="00D16D44" w:rsidRDefault="00D16D44">
          <w:pPr>
            <w:numPr>
              <w:ilvl w:val="5"/>
              <w:numId w:val="3"/>
            </w:numPr>
            <w:tabs>
              <w:tab w:val="left" w:pos="459"/>
            </w:tabs>
            <w:rPr>
              <w:rFonts w:ascii="Tahoma" w:eastAsia="Tahoma" w:hAnsi="Tahoma" w:cs="Tahoma"/>
              <w:b/>
            </w:rPr>
          </w:pPr>
        </w:p>
      </w:tc>
      <w:tc>
        <w:tcPr>
          <w:tcW w:w="5529" w:type="dxa"/>
        </w:tcPr>
        <w:p w:rsidR="00D16D44" w:rsidRDefault="00B43F17">
          <w:pPr>
            <w:numPr>
              <w:ilvl w:val="5"/>
              <w:numId w:val="3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 w:rsidR="0045753D">
            <w:rPr>
              <w:rFonts w:ascii="Tahoma" w:eastAsia="Tahoma" w:hAnsi="Tahoma" w:cs="Tahoma"/>
            </w:rPr>
            <w:fldChar w:fldCharType="separate"/>
          </w:r>
          <w:r w:rsidR="0045753D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 w:rsidR="0045753D">
            <w:rPr>
              <w:rFonts w:ascii="Tahoma" w:eastAsia="Tahoma" w:hAnsi="Tahoma" w:cs="Tahoma"/>
            </w:rPr>
            <w:fldChar w:fldCharType="separate"/>
          </w:r>
          <w:r w:rsidR="0045753D">
            <w:rPr>
              <w:rFonts w:ascii="Tahoma" w:eastAsia="Tahoma" w:hAnsi="Tahoma" w:cs="Tahoma"/>
              <w:noProof/>
            </w:rPr>
            <w:t>3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:rsidR="00D16D44" w:rsidRDefault="00D16D44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16D44" w:rsidRDefault="00D16D44">
    <w:pPr>
      <w:numPr>
        <w:ilvl w:val="5"/>
        <w:numId w:val="3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0A7C31"/>
    <w:multiLevelType w:val="multilevel"/>
    <w:tmpl w:val="73B6951A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>
    <w:nsid w:val="2D944FA2"/>
    <w:multiLevelType w:val="multilevel"/>
    <w:tmpl w:val="7D0CCE82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>
    <w:nsid w:val="35BE7798"/>
    <w:multiLevelType w:val="multilevel"/>
    <w:tmpl w:val="A650BFE6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>
    <w:nsid w:val="74BE7AAA"/>
    <w:multiLevelType w:val="multilevel"/>
    <w:tmpl w:val="342A8CCC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4">
    <w:nsid w:val="77CC11CB"/>
    <w:multiLevelType w:val="multilevel"/>
    <w:tmpl w:val="B784B514"/>
    <w:lvl w:ilvl="0">
      <w:start w:val="1"/>
      <w:numFmt w:val="decimal"/>
      <w:lvlText w:val="[%1]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pStyle w:val="Ttulo7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pStyle w:val="Ttulo8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pStyle w:val="Ttulo9"/>
      <w:lvlText w:val=""/>
      <w:lvlJc w:val="left"/>
      <w:pPr>
        <w:ind w:left="0" w:firstLine="0"/>
      </w:pPr>
      <w:rPr>
        <w:u w:val="none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D44"/>
    <w:rsid w:val="0045753D"/>
    <w:rsid w:val="00B43F17"/>
    <w:rsid w:val="00D1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CF4A9D1-40A1-47E7-89D6-AB49399DB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120" w:after="60"/>
      <w:outlineLvl w:val="0"/>
    </w:pPr>
    <w:rPr>
      <w:rFonts w:ascii="Arial" w:eastAsia="Arial" w:hAnsi="Arial" w:cs="Arial"/>
      <w:b/>
      <w:sz w:val="24"/>
      <w:szCs w:val="24"/>
    </w:rPr>
  </w:style>
  <w:style w:type="paragraph" w:styleId="Ttulo2">
    <w:name w:val="heading 2"/>
    <w:basedOn w:val="Normal"/>
    <w:next w:val="Normal"/>
    <w:pPr>
      <w:keepNext/>
      <w:spacing w:before="120" w:after="60"/>
      <w:outlineLvl w:val="1"/>
    </w:pPr>
    <w:rPr>
      <w:rFonts w:ascii="Arial" w:eastAsia="Arial" w:hAnsi="Arial" w:cs="Arial"/>
      <w:b/>
    </w:rPr>
  </w:style>
  <w:style w:type="paragraph" w:styleId="Ttulo3">
    <w:name w:val="heading 3"/>
    <w:basedOn w:val="Normal"/>
    <w:next w:val="Normal"/>
    <w:pPr>
      <w:keepNext/>
      <w:spacing w:before="120" w:after="60"/>
      <w:outlineLvl w:val="2"/>
    </w:pPr>
    <w:rPr>
      <w:rFonts w:ascii="Arial" w:eastAsia="Arial" w:hAnsi="Arial" w:cs="Arial"/>
      <w:i/>
    </w:rPr>
  </w:style>
  <w:style w:type="paragraph" w:styleId="Ttulo4">
    <w:name w:val="heading 4"/>
    <w:basedOn w:val="Normal"/>
    <w:next w:val="Normal"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pPr>
      <w:spacing w:before="240" w:after="60"/>
      <w:outlineLvl w:val="5"/>
    </w:pPr>
    <w:rPr>
      <w:i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jc w:val="center"/>
    </w:pPr>
    <w:rPr>
      <w:rFonts w:ascii="Arial" w:eastAsia="Arial" w:hAnsi="Arial" w:cs="Arial"/>
      <w:b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table" w:customStyle="1" w:styleId="ae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0ufLS/krxDVwxCXhiZQrZtNlOQ==">CgMxLjAaHwoBMBIaChgICVIUChJ0YWJsZS45MHo5YXc1czVicTI4AHIhMUNlZ0N5LWZjbVRiYUJCQ3FVa0FqSWtsM1I2LVFwYzI3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438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tisal</dc:creator>
  <cp:lastModifiedBy>Cuenta Microsoft</cp:lastModifiedBy>
  <cp:revision>3</cp:revision>
  <dcterms:created xsi:type="dcterms:W3CDTF">2022-03-05T19:23:00Z</dcterms:created>
  <dcterms:modified xsi:type="dcterms:W3CDTF">2025-11-26T20:07:00Z</dcterms:modified>
</cp:coreProperties>
</file>